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jc w:val="center"/>
        <w:rPr>
          <w:rFonts w:hint="eastAsia" w:ascii="黑体" w:hAnsi="黑体" w:eastAsia="黑体" w:cs="黑体"/>
          <w:bCs/>
          <w:w w:val="95"/>
          <w:sz w:val="56"/>
          <w:szCs w:val="56"/>
        </w:rPr>
      </w:pPr>
      <w:r>
        <w:rPr>
          <w:rFonts w:hint="eastAsia" w:ascii="黑体" w:hAnsi="黑体" w:eastAsia="黑体" w:cs="黑体"/>
          <w:bCs/>
          <w:w w:val="95"/>
          <w:sz w:val="56"/>
          <w:szCs w:val="56"/>
        </w:rPr>
        <w:t>工业边缘数据管理与分析技术</w:t>
      </w:r>
    </w:p>
    <w:p>
      <w:pPr>
        <w:jc w:val="center"/>
        <w:rPr>
          <w:rFonts w:ascii="宋体" w:hAnsi="宋体" w:eastAsia="宋体"/>
          <w:bCs/>
          <w:w w:val="95"/>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jc w:val="center"/>
        <w:rPr>
          <w:rFonts w:ascii="宋体" w:hAnsi="宋体" w:eastAsia="宋体"/>
          <w:bCs/>
          <w:w w:val="95"/>
          <w:sz w:val="24"/>
          <w:szCs w:val="24"/>
        </w:rPr>
      </w:pPr>
      <w:r>
        <w:rPr>
          <w:rFonts w:hint="eastAsia" w:ascii="宋体" w:hAnsi="宋体" w:eastAsia="宋体"/>
          <w:bCs/>
          <w:w w:val="95"/>
          <w:sz w:val="24"/>
          <w:szCs w:val="24"/>
        </w:rPr>
        <w:t>主编单位：工业互联网产业联盟</w:t>
      </w:r>
    </w:p>
    <w:p>
      <w:pPr>
        <w:jc w:val="center"/>
        <w:rPr>
          <w:rFonts w:ascii="宋体" w:hAnsi="宋体" w:eastAsia="宋体"/>
          <w:bCs/>
          <w:w w:val="95"/>
          <w:sz w:val="24"/>
          <w:szCs w:val="24"/>
        </w:rPr>
      </w:pPr>
      <w:r>
        <w:rPr>
          <w:rFonts w:hint="eastAsia" w:ascii="宋体" w:hAnsi="宋体" w:eastAsia="宋体"/>
          <w:bCs/>
          <w:w w:val="95"/>
          <w:sz w:val="24"/>
          <w:szCs w:val="24"/>
        </w:rPr>
        <w:t>联合主编单位：</w:t>
      </w:r>
    </w:p>
    <w:p>
      <w:pPr>
        <w:widowControl/>
        <w:jc w:val="both"/>
        <w:rPr>
          <w:rFonts w:ascii="宋体" w:hAnsi="宋体" w:eastAsia="宋体"/>
          <w:sz w:val="24"/>
          <w:szCs w:val="24"/>
        </w:rPr>
      </w:pPr>
    </w:p>
    <w:p>
      <w:pPr>
        <w:widowControl/>
        <w:jc w:val="center"/>
        <w:rPr>
          <w:rFonts w:ascii="宋体" w:hAnsi="宋体" w:eastAsia="宋体"/>
          <w:bCs/>
          <w:sz w:val="24"/>
          <w:szCs w:val="24"/>
        </w:rPr>
      </w:pPr>
    </w:p>
    <w:p>
      <w:pPr>
        <w:widowControl/>
        <w:jc w:val="center"/>
        <w:rPr>
          <w:rFonts w:ascii="宋体" w:hAnsi="宋体" w:eastAsia="宋体"/>
          <w:bCs/>
          <w:sz w:val="24"/>
          <w:szCs w:val="24"/>
        </w:rPr>
      </w:pPr>
    </w:p>
    <w:p>
      <w:pPr>
        <w:widowControl/>
        <w:jc w:val="center"/>
        <w:rPr>
          <w:rFonts w:ascii="宋体" w:hAnsi="宋体" w:eastAsia="宋体"/>
          <w:sz w:val="24"/>
          <w:szCs w:val="24"/>
        </w:rPr>
      </w:pPr>
      <w:r>
        <w:rPr>
          <w:rFonts w:hint="eastAsia" w:ascii="宋体" w:hAnsi="宋体" w:eastAsia="宋体"/>
          <w:bCs/>
          <w:sz w:val="24"/>
          <w:szCs w:val="24"/>
        </w:rPr>
        <w:t>二零二二年八月</w:t>
      </w:r>
    </w:p>
    <w:p>
      <w:pPr>
        <w:widowControl/>
        <w:jc w:val="left"/>
        <w:rPr>
          <w:rFonts w:ascii="宋体" w:hAnsi="宋体" w:eastAsia="宋体"/>
          <w:sz w:val="24"/>
          <w:szCs w:val="24"/>
        </w:rPr>
      </w:pPr>
    </w:p>
    <w:p>
      <w:pPr>
        <w:widowControl/>
        <w:jc w:val="left"/>
        <w:rPr>
          <w:rFonts w:ascii="宋体" w:hAnsi="宋体" w:eastAsia="宋体"/>
          <w:sz w:val="24"/>
          <w:szCs w:val="24"/>
        </w:rPr>
      </w:pPr>
      <w:r>
        <w:rPr>
          <w:rFonts w:ascii="宋体" w:hAnsi="宋体" w:eastAsia="宋体"/>
          <w:sz w:val="24"/>
          <w:szCs w:val="24"/>
        </w:rPr>
        <w:br w:type="page"/>
      </w:r>
    </w:p>
    <w:p>
      <w:pPr>
        <w:pStyle w:val="18"/>
        <w:rPr>
          <w:b w:val="0"/>
          <w:bCs w:val="0"/>
          <w:caps w:val="0"/>
          <w:sz w:val="21"/>
          <w:szCs w:val="22"/>
        </w:rPr>
      </w:pPr>
      <w:r>
        <w:rPr>
          <w:b w:val="0"/>
          <w:bCs w:val="0"/>
          <w:sz w:val="24"/>
          <w:szCs w:val="24"/>
        </w:rPr>
        <w:fldChar w:fldCharType="begin"/>
      </w:r>
      <w:r>
        <w:rPr>
          <w:b w:val="0"/>
          <w:bCs w:val="0"/>
          <w:sz w:val="24"/>
          <w:szCs w:val="24"/>
        </w:rPr>
        <w:instrText xml:space="preserve"> TOC \o "1-3" \h \z \u </w:instrText>
      </w:r>
      <w:r>
        <w:rPr>
          <w:b w:val="0"/>
          <w:bCs w:val="0"/>
          <w:sz w:val="24"/>
          <w:szCs w:val="24"/>
        </w:rPr>
        <w:fldChar w:fldCharType="separate"/>
      </w:r>
      <w:r>
        <w:fldChar w:fldCharType="begin"/>
      </w:r>
      <w:r>
        <w:instrText xml:space="preserve"> HYPERLINK \l "_Toc111486096" </w:instrText>
      </w:r>
      <w:r>
        <w:fldChar w:fldCharType="separate"/>
      </w:r>
      <w:r>
        <w:rPr>
          <w:rStyle w:val="29"/>
          <w:b w:val="0"/>
          <w:bCs w:val="0"/>
        </w:rPr>
        <w:t>编写说明</w:t>
      </w:r>
      <w:r>
        <w:rPr>
          <w:b w:val="0"/>
          <w:bCs w:val="0"/>
        </w:rPr>
        <w:tab/>
      </w:r>
      <w:r>
        <w:rPr>
          <w:b w:val="0"/>
          <w:bCs w:val="0"/>
        </w:rPr>
        <w:fldChar w:fldCharType="begin"/>
      </w:r>
      <w:r>
        <w:rPr>
          <w:b w:val="0"/>
          <w:bCs w:val="0"/>
        </w:rPr>
        <w:instrText xml:space="preserve"> PAGEREF _Toc111486096 \h </w:instrText>
      </w:r>
      <w:r>
        <w:rPr>
          <w:b w:val="0"/>
          <w:bCs w:val="0"/>
        </w:rPr>
        <w:fldChar w:fldCharType="separate"/>
      </w:r>
      <w:r>
        <w:rPr>
          <w:b w:val="0"/>
          <w:bCs w:val="0"/>
        </w:rPr>
        <w:t>3</w:t>
      </w:r>
      <w:r>
        <w:rPr>
          <w:b w:val="0"/>
          <w:bCs w:val="0"/>
        </w:rPr>
        <w:fldChar w:fldCharType="end"/>
      </w:r>
      <w:r>
        <w:rPr>
          <w:b w:val="0"/>
          <w:bCs w:val="0"/>
        </w:rPr>
        <w:fldChar w:fldCharType="end"/>
      </w:r>
    </w:p>
    <w:p>
      <w:pPr>
        <w:pStyle w:val="18"/>
        <w:rPr>
          <w:b w:val="0"/>
          <w:bCs w:val="0"/>
          <w:caps w:val="0"/>
          <w:sz w:val="21"/>
          <w:szCs w:val="22"/>
        </w:rPr>
      </w:pPr>
      <w:r>
        <w:fldChar w:fldCharType="begin"/>
      </w:r>
      <w:r>
        <w:instrText xml:space="preserve"> HYPERLINK \l "_Toc111486097" </w:instrText>
      </w:r>
      <w:r>
        <w:fldChar w:fldCharType="separate"/>
      </w:r>
      <w:r>
        <w:rPr>
          <w:rStyle w:val="29"/>
          <w:b w:val="0"/>
          <w:bCs w:val="0"/>
        </w:rPr>
        <w:t>前言</w:t>
      </w:r>
      <w:r>
        <w:rPr>
          <w:b w:val="0"/>
          <w:bCs w:val="0"/>
        </w:rPr>
        <w:tab/>
      </w:r>
      <w:r>
        <w:rPr>
          <w:b w:val="0"/>
          <w:bCs w:val="0"/>
        </w:rPr>
        <w:fldChar w:fldCharType="begin"/>
      </w:r>
      <w:r>
        <w:rPr>
          <w:b w:val="0"/>
          <w:bCs w:val="0"/>
        </w:rPr>
        <w:instrText xml:space="preserve"> PAGEREF _Toc111486097 \h </w:instrText>
      </w:r>
      <w:r>
        <w:rPr>
          <w:b w:val="0"/>
          <w:bCs w:val="0"/>
        </w:rPr>
        <w:fldChar w:fldCharType="separate"/>
      </w:r>
      <w:r>
        <w:rPr>
          <w:b w:val="0"/>
          <w:bCs w:val="0"/>
        </w:rPr>
        <w:t>4</w:t>
      </w:r>
      <w:r>
        <w:rPr>
          <w:b w:val="0"/>
          <w:bCs w:val="0"/>
        </w:rPr>
        <w:fldChar w:fldCharType="end"/>
      </w:r>
      <w:r>
        <w:rPr>
          <w:b w:val="0"/>
          <w:bCs w:val="0"/>
        </w:rPr>
        <w:fldChar w:fldCharType="end"/>
      </w:r>
    </w:p>
    <w:p>
      <w:pPr>
        <w:pStyle w:val="18"/>
        <w:rPr>
          <w:b w:val="0"/>
          <w:bCs w:val="0"/>
          <w:caps w:val="0"/>
          <w:sz w:val="21"/>
          <w:szCs w:val="22"/>
        </w:rPr>
      </w:pPr>
      <w:r>
        <w:fldChar w:fldCharType="begin"/>
      </w:r>
      <w:r>
        <w:instrText xml:space="preserve"> HYPERLINK \l "_Toc111486098" </w:instrText>
      </w:r>
      <w:r>
        <w:fldChar w:fldCharType="separate"/>
      </w:r>
      <w:r>
        <w:rPr>
          <w:rStyle w:val="29"/>
          <w:b w:val="0"/>
          <w:bCs w:val="0"/>
        </w:rPr>
        <w:t>1. 工业边缘数据管理与分析的内涵与意义</w:t>
      </w:r>
      <w:r>
        <w:rPr>
          <w:b w:val="0"/>
          <w:bCs w:val="0"/>
        </w:rPr>
        <w:tab/>
      </w:r>
      <w:r>
        <w:rPr>
          <w:b w:val="0"/>
          <w:bCs w:val="0"/>
        </w:rPr>
        <w:fldChar w:fldCharType="begin"/>
      </w:r>
      <w:r>
        <w:rPr>
          <w:b w:val="0"/>
          <w:bCs w:val="0"/>
        </w:rPr>
        <w:instrText xml:space="preserve"> PAGEREF _Toc111486098 \h </w:instrText>
      </w:r>
      <w:r>
        <w:rPr>
          <w:b w:val="0"/>
          <w:bCs w:val="0"/>
        </w:rPr>
        <w:fldChar w:fldCharType="separate"/>
      </w:r>
      <w:r>
        <w:rPr>
          <w:b w:val="0"/>
          <w:bCs w:val="0"/>
        </w:rPr>
        <w:t>5</w:t>
      </w:r>
      <w:r>
        <w:rPr>
          <w:b w:val="0"/>
          <w:bCs w:val="0"/>
        </w:rPr>
        <w:fldChar w:fldCharType="end"/>
      </w:r>
      <w:r>
        <w:rPr>
          <w:b w:val="0"/>
          <w:bCs w:val="0"/>
        </w:rPr>
        <w:fldChar w:fldCharType="end"/>
      </w:r>
    </w:p>
    <w:p>
      <w:pPr>
        <w:pStyle w:val="21"/>
        <w:spacing w:line="276" w:lineRule="auto"/>
        <w:rPr>
          <w:smallCaps w:val="0"/>
          <w:sz w:val="21"/>
          <w:szCs w:val="22"/>
        </w:rPr>
      </w:pPr>
      <w:r>
        <w:fldChar w:fldCharType="begin"/>
      </w:r>
      <w:r>
        <w:instrText xml:space="preserve"> HYPERLINK \l "_Toc111486099" </w:instrText>
      </w:r>
      <w:r>
        <w:fldChar w:fldCharType="separate"/>
      </w:r>
      <w:r>
        <w:rPr>
          <w:rStyle w:val="29"/>
        </w:rPr>
        <w:t>1.1工业边缘数据的定义</w:t>
      </w:r>
      <w:r>
        <w:tab/>
      </w:r>
      <w:r>
        <w:fldChar w:fldCharType="begin"/>
      </w:r>
      <w:r>
        <w:instrText xml:space="preserve"> PAGEREF _Toc111486099 \h </w:instrText>
      </w:r>
      <w:r>
        <w:fldChar w:fldCharType="separate"/>
      </w:r>
      <w:r>
        <w:t>5</w:t>
      </w:r>
      <w:r>
        <w:fldChar w:fldCharType="end"/>
      </w:r>
      <w:r>
        <w:fldChar w:fldCharType="end"/>
      </w:r>
    </w:p>
    <w:p>
      <w:pPr>
        <w:pStyle w:val="21"/>
        <w:spacing w:line="276" w:lineRule="auto"/>
        <w:rPr>
          <w:smallCaps w:val="0"/>
          <w:sz w:val="21"/>
          <w:szCs w:val="22"/>
        </w:rPr>
      </w:pPr>
      <w:r>
        <w:fldChar w:fldCharType="begin"/>
      </w:r>
      <w:r>
        <w:instrText xml:space="preserve"> HYPERLINK \l "_Toc111486100" </w:instrText>
      </w:r>
      <w:r>
        <w:fldChar w:fldCharType="separate"/>
      </w:r>
      <w:r>
        <w:rPr>
          <w:rStyle w:val="29"/>
        </w:rPr>
        <w:t>1.2工业边缘数据的特点和挑战</w:t>
      </w:r>
      <w:r>
        <w:tab/>
      </w:r>
      <w:r>
        <w:fldChar w:fldCharType="begin"/>
      </w:r>
      <w:r>
        <w:instrText xml:space="preserve"> PAGEREF _Toc111486100 \h </w:instrText>
      </w:r>
      <w:r>
        <w:fldChar w:fldCharType="separate"/>
      </w:r>
      <w:r>
        <w:t>6</w:t>
      </w:r>
      <w:r>
        <w:fldChar w:fldCharType="end"/>
      </w:r>
      <w:r>
        <w:fldChar w:fldCharType="end"/>
      </w:r>
    </w:p>
    <w:p>
      <w:pPr>
        <w:pStyle w:val="21"/>
        <w:spacing w:line="276" w:lineRule="auto"/>
        <w:rPr>
          <w:smallCaps w:val="0"/>
          <w:sz w:val="21"/>
          <w:szCs w:val="22"/>
        </w:rPr>
      </w:pPr>
      <w:r>
        <w:fldChar w:fldCharType="begin"/>
      </w:r>
      <w:r>
        <w:instrText xml:space="preserve"> HYPERLINK \l "_Toc111486101" </w:instrText>
      </w:r>
      <w:r>
        <w:fldChar w:fldCharType="separate"/>
      </w:r>
      <w:r>
        <w:rPr>
          <w:rStyle w:val="29"/>
        </w:rPr>
        <w:t>1.3工业边缘数据管理与分析的难点与挑战</w:t>
      </w:r>
      <w:r>
        <w:tab/>
      </w:r>
      <w:r>
        <w:fldChar w:fldCharType="begin"/>
      </w:r>
      <w:r>
        <w:instrText xml:space="preserve"> PAGEREF _Toc111486101 \h </w:instrText>
      </w:r>
      <w:r>
        <w:fldChar w:fldCharType="separate"/>
      </w:r>
      <w:r>
        <w:t>7</w:t>
      </w:r>
      <w:r>
        <w:fldChar w:fldCharType="end"/>
      </w:r>
      <w:r>
        <w:fldChar w:fldCharType="end"/>
      </w:r>
    </w:p>
    <w:p>
      <w:pPr>
        <w:pStyle w:val="18"/>
        <w:rPr>
          <w:b w:val="0"/>
          <w:bCs w:val="0"/>
          <w:caps w:val="0"/>
          <w:sz w:val="21"/>
          <w:szCs w:val="22"/>
        </w:rPr>
      </w:pPr>
      <w:r>
        <w:fldChar w:fldCharType="begin"/>
      </w:r>
      <w:r>
        <w:instrText xml:space="preserve"> HYPERLINK \l "_Toc111486102" </w:instrText>
      </w:r>
      <w:r>
        <w:fldChar w:fldCharType="separate"/>
      </w:r>
      <w:r>
        <w:rPr>
          <w:rStyle w:val="29"/>
          <w:b w:val="0"/>
          <w:bCs w:val="0"/>
        </w:rPr>
        <w:t>2、现状及场景分析</w:t>
      </w:r>
      <w:r>
        <w:rPr>
          <w:b w:val="0"/>
          <w:bCs w:val="0"/>
        </w:rPr>
        <w:tab/>
      </w:r>
      <w:r>
        <w:rPr>
          <w:b w:val="0"/>
          <w:bCs w:val="0"/>
        </w:rPr>
        <w:fldChar w:fldCharType="begin"/>
      </w:r>
      <w:r>
        <w:rPr>
          <w:b w:val="0"/>
          <w:bCs w:val="0"/>
        </w:rPr>
        <w:instrText xml:space="preserve"> PAGEREF _Toc111486102 \h </w:instrText>
      </w:r>
      <w:r>
        <w:rPr>
          <w:b w:val="0"/>
          <w:bCs w:val="0"/>
        </w:rPr>
        <w:fldChar w:fldCharType="separate"/>
      </w:r>
      <w:r>
        <w:rPr>
          <w:b w:val="0"/>
          <w:bCs w:val="0"/>
        </w:rPr>
        <w:t>13</w:t>
      </w:r>
      <w:r>
        <w:rPr>
          <w:b w:val="0"/>
          <w:bCs w:val="0"/>
        </w:rPr>
        <w:fldChar w:fldCharType="end"/>
      </w:r>
      <w:r>
        <w:rPr>
          <w:b w:val="0"/>
          <w:bCs w:val="0"/>
        </w:rPr>
        <w:fldChar w:fldCharType="end"/>
      </w:r>
    </w:p>
    <w:p>
      <w:pPr>
        <w:pStyle w:val="21"/>
        <w:spacing w:line="276" w:lineRule="auto"/>
        <w:rPr>
          <w:smallCaps w:val="0"/>
          <w:sz w:val="21"/>
          <w:szCs w:val="22"/>
        </w:rPr>
      </w:pPr>
      <w:r>
        <w:fldChar w:fldCharType="begin"/>
      </w:r>
      <w:r>
        <w:instrText xml:space="preserve"> HYPERLINK \l "_Toc111486103" </w:instrText>
      </w:r>
      <w:r>
        <w:fldChar w:fldCharType="separate"/>
      </w:r>
      <w:r>
        <w:rPr>
          <w:rStyle w:val="29"/>
        </w:rPr>
        <w:t>2.1 边缘数据管理与分析技术发展现状</w:t>
      </w:r>
      <w:r>
        <w:tab/>
      </w:r>
      <w:r>
        <w:fldChar w:fldCharType="begin"/>
      </w:r>
      <w:r>
        <w:instrText xml:space="preserve"> PAGEREF _Toc111486103 \h </w:instrText>
      </w:r>
      <w:r>
        <w:fldChar w:fldCharType="separate"/>
      </w:r>
      <w:r>
        <w:t>13</w:t>
      </w:r>
      <w:r>
        <w:fldChar w:fldCharType="end"/>
      </w:r>
      <w:r>
        <w:fldChar w:fldCharType="end"/>
      </w:r>
    </w:p>
    <w:p>
      <w:pPr>
        <w:pStyle w:val="13"/>
        <w:tabs>
          <w:tab w:val="left" w:pos="1260"/>
        </w:tabs>
        <w:spacing w:line="276" w:lineRule="auto"/>
        <w:rPr>
          <w:rFonts w:asciiTheme="minorHAnsi" w:hAnsiTheme="minorHAnsi" w:eastAsiaTheme="minorHAnsi"/>
          <w:sz w:val="21"/>
          <w:szCs w:val="22"/>
        </w:rPr>
      </w:pPr>
      <w:r>
        <w:fldChar w:fldCharType="begin"/>
      </w:r>
      <w:r>
        <w:instrText xml:space="preserve"> HYPERLINK \l "_Toc111486104" </w:instrText>
      </w:r>
      <w:r>
        <w:fldChar w:fldCharType="separate"/>
      </w:r>
      <w:r>
        <w:rPr>
          <w:rStyle w:val="29"/>
          <w:rFonts w:asciiTheme="minorHAnsi" w:hAnsiTheme="minorHAnsi" w:eastAsiaTheme="minorHAnsi"/>
        </w:rPr>
        <w:t>2.1.1边缘数据管理与分析的国内发展现状</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_Toc111486104 \h </w:instrText>
      </w:r>
      <w:r>
        <w:rPr>
          <w:rFonts w:asciiTheme="minorHAnsi" w:hAnsiTheme="minorHAnsi" w:eastAsiaTheme="minorHAnsi"/>
        </w:rPr>
        <w:fldChar w:fldCharType="separate"/>
      </w:r>
      <w:r>
        <w:rPr>
          <w:rFonts w:asciiTheme="minorHAnsi" w:hAnsiTheme="minorHAnsi" w:eastAsiaTheme="minorHAnsi"/>
        </w:rPr>
        <w:t>13</w:t>
      </w:r>
      <w:r>
        <w:rPr>
          <w:rFonts w:asciiTheme="minorHAnsi" w:hAnsiTheme="minorHAnsi" w:eastAsiaTheme="minorHAnsi"/>
        </w:rPr>
        <w:fldChar w:fldCharType="end"/>
      </w:r>
      <w:r>
        <w:rPr>
          <w:rFonts w:asciiTheme="minorHAnsi" w:hAnsiTheme="minorHAnsi" w:eastAsiaTheme="minorHAnsi"/>
        </w:rPr>
        <w:fldChar w:fldCharType="end"/>
      </w:r>
    </w:p>
    <w:p>
      <w:pPr>
        <w:pStyle w:val="13"/>
        <w:tabs>
          <w:tab w:val="left" w:pos="1260"/>
        </w:tabs>
        <w:spacing w:line="276" w:lineRule="auto"/>
        <w:rPr>
          <w:rFonts w:asciiTheme="minorHAnsi" w:hAnsiTheme="minorHAnsi" w:eastAsiaTheme="minorHAnsi"/>
          <w:sz w:val="21"/>
          <w:szCs w:val="22"/>
        </w:rPr>
      </w:pPr>
      <w:r>
        <w:fldChar w:fldCharType="begin"/>
      </w:r>
      <w:r>
        <w:instrText xml:space="preserve"> HYPERLINK \l "_Toc111486105" </w:instrText>
      </w:r>
      <w:r>
        <w:fldChar w:fldCharType="separate"/>
      </w:r>
      <w:r>
        <w:rPr>
          <w:rStyle w:val="29"/>
          <w:rFonts w:asciiTheme="minorHAnsi" w:hAnsiTheme="minorHAnsi" w:eastAsiaTheme="minorHAnsi"/>
        </w:rPr>
        <w:t>2.1.2边缘数据管理与分析的海外发展现状</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_Toc111486105 \h </w:instrText>
      </w:r>
      <w:r>
        <w:rPr>
          <w:rFonts w:asciiTheme="minorHAnsi" w:hAnsiTheme="minorHAnsi" w:eastAsiaTheme="minorHAnsi"/>
        </w:rPr>
        <w:fldChar w:fldCharType="separate"/>
      </w:r>
      <w:r>
        <w:rPr>
          <w:rFonts w:asciiTheme="minorHAnsi" w:hAnsiTheme="minorHAnsi" w:eastAsiaTheme="minorHAnsi"/>
        </w:rPr>
        <w:t>14</w:t>
      </w:r>
      <w:r>
        <w:rPr>
          <w:rFonts w:asciiTheme="minorHAnsi" w:hAnsiTheme="minorHAnsi" w:eastAsiaTheme="minorHAnsi"/>
        </w:rPr>
        <w:fldChar w:fldCharType="end"/>
      </w:r>
      <w:r>
        <w:rPr>
          <w:rFonts w:asciiTheme="minorHAnsi" w:hAnsiTheme="minorHAnsi" w:eastAsiaTheme="minorHAnsi"/>
        </w:rPr>
        <w:fldChar w:fldCharType="end"/>
      </w:r>
    </w:p>
    <w:p>
      <w:pPr>
        <w:pStyle w:val="21"/>
        <w:spacing w:line="276" w:lineRule="auto"/>
        <w:rPr>
          <w:smallCaps w:val="0"/>
          <w:sz w:val="21"/>
          <w:szCs w:val="22"/>
        </w:rPr>
      </w:pPr>
      <w:r>
        <w:fldChar w:fldCharType="begin"/>
      </w:r>
      <w:r>
        <w:instrText xml:space="preserve"> HYPERLINK \l "_Toc111486106" </w:instrText>
      </w:r>
      <w:r>
        <w:fldChar w:fldCharType="separate"/>
      </w:r>
      <w:r>
        <w:rPr>
          <w:rStyle w:val="29"/>
        </w:rPr>
        <w:t>2.2 产业应用场景分析</w:t>
      </w:r>
      <w:r>
        <w:tab/>
      </w:r>
      <w:r>
        <w:fldChar w:fldCharType="begin"/>
      </w:r>
      <w:r>
        <w:instrText xml:space="preserve"> PAGEREF _Toc111486106 \h </w:instrText>
      </w:r>
      <w:r>
        <w:fldChar w:fldCharType="separate"/>
      </w:r>
      <w:r>
        <w:t>15</w:t>
      </w:r>
      <w:r>
        <w:fldChar w:fldCharType="end"/>
      </w:r>
      <w: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"_Toc111486107" </w:instrText>
      </w:r>
      <w:r>
        <w:fldChar w:fldCharType="separate"/>
      </w:r>
      <w:r>
        <w:rPr>
          <w:rStyle w:val="29"/>
          <w:rFonts w:asciiTheme="minorHAnsi" w:hAnsiTheme="minorHAnsi" w:eastAsiaTheme="minorHAnsi"/>
        </w:rPr>
        <w:t>2.2.1 汽车制造行业</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_Toc111486107 \h </w:instrText>
      </w:r>
      <w:r>
        <w:rPr>
          <w:rFonts w:asciiTheme="minorHAnsi" w:hAnsiTheme="minorHAnsi" w:eastAsiaTheme="minorHAnsi"/>
        </w:rPr>
        <w:fldChar w:fldCharType="separate"/>
      </w:r>
      <w:r>
        <w:rPr>
          <w:rFonts w:asciiTheme="minorHAnsi" w:hAnsiTheme="minorHAnsi" w:eastAsiaTheme="minorHAnsi"/>
        </w:rPr>
        <w:t>15</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"_Toc111486108" </w:instrText>
      </w:r>
      <w:r>
        <w:fldChar w:fldCharType="separate"/>
      </w:r>
      <w:r>
        <w:rPr>
          <w:rStyle w:val="29"/>
          <w:rFonts w:asciiTheme="minorHAnsi" w:hAnsiTheme="minorHAnsi" w:eastAsiaTheme="minorHAnsi"/>
        </w:rPr>
        <w:t>2.2.2 石油化工行业</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_Toc111486108 \h </w:instrText>
      </w:r>
      <w:r>
        <w:rPr>
          <w:rFonts w:asciiTheme="minorHAnsi" w:hAnsiTheme="minorHAnsi" w:eastAsiaTheme="minorHAnsi"/>
        </w:rPr>
        <w:fldChar w:fldCharType="separate"/>
      </w:r>
      <w:r>
        <w:rPr>
          <w:rFonts w:asciiTheme="minorHAnsi" w:hAnsiTheme="minorHAnsi" w:eastAsiaTheme="minorHAnsi"/>
        </w:rPr>
        <w:t>21</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"_Toc111486109" </w:instrText>
      </w:r>
      <w:r>
        <w:fldChar w:fldCharType="separate"/>
      </w:r>
      <w:r>
        <w:rPr>
          <w:rStyle w:val="29"/>
          <w:rFonts w:asciiTheme="minorHAnsi" w:hAnsiTheme="minorHAnsi" w:eastAsiaTheme="minorHAnsi"/>
        </w:rPr>
        <w:t>2.2.3 电子制造行业</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_Toc111486109 \h </w:instrText>
      </w:r>
      <w:r>
        <w:rPr>
          <w:rFonts w:asciiTheme="minorHAnsi" w:hAnsiTheme="minorHAnsi" w:eastAsiaTheme="minorHAnsi"/>
        </w:rPr>
        <w:fldChar w:fldCharType="separate"/>
      </w:r>
      <w:r>
        <w:rPr>
          <w:rFonts w:asciiTheme="minorHAnsi" w:hAnsiTheme="minorHAnsi" w:eastAsiaTheme="minorHAnsi"/>
        </w:rPr>
        <w:t>24</w:t>
      </w:r>
      <w:r>
        <w:rPr>
          <w:rFonts w:asciiTheme="minorHAnsi" w:hAnsiTheme="minorHAnsi" w:eastAsiaTheme="minorHAnsi"/>
        </w:rPr>
        <w:fldChar w:fldCharType="end"/>
      </w:r>
      <w:r>
        <w:rPr>
          <w:rFonts w:asciiTheme="minorHAnsi" w:hAnsiTheme="minorHAnsi" w:eastAsiaTheme="minorHAnsi"/>
        </w:rPr>
        <w:fldChar w:fldCharType="end"/>
      </w:r>
    </w:p>
    <w:p>
      <w:pPr>
        <w:pStyle w:val="18"/>
        <w:rPr>
          <w:b w:val="0"/>
          <w:bCs w:val="0"/>
          <w:caps w:val="0"/>
          <w:sz w:val="21"/>
          <w:szCs w:val="22"/>
        </w:rPr>
      </w:pPr>
      <w:r>
        <w:fldChar w:fldCharType="begin"/>
      </w:r>
      <w:r>
        <w:instrText xml:space="preserve"> HYPERLINK \l "_Toc111486110" </w:instrText>
      </w:r>
      <w:r>
        <w:fldChar w:fldCharType="separate"/>
      </w:r>
      <w:r>
        <w:rPr>
          <w:rStyle w:val="29"/>
          <w:b w:val="0"/>
          <w:bCs w:val="0"/>
        </w:rPr>
        <w:t>3. 关键技术研究</w:t>
      </w:r>
      <w:r>
        <w:rPr>
          <w:b w:val="0"/>
          <w:bCs w:val="0"/>
        </w:rPr>
        <w:tab/>
      </w:r>
      <w:r>
        <w:rPr>
          <w:b w:val="0"/>
          <w:bCs w:val="0"/>
        </w:rPr>
        <w:fldChar w:fldCharType="begin"/>
      </w:r>
      <w:r>
        <w:rPr>
          <w:b w:val="0"/>
          <w:bCs w:val="0"/>
        </w:rPr>
        <w:instrText xml:space="preserve"> PAGEREF _Toc111486110 \h </w:instrText>
      </w:r>
      <w:r>
        <w:rPr>
          <w:b w:val="0"/>
          <w:bCs w:val="0"/>
        </w:rPr>
        <w:fldChar w:fldCharType="separate"/>
      </w:r>
      <w:r>
        <w:rPr>
          <w:b w:val="0"/>
          <w:bCs w:val="0"/>
        </w:rPr>
        <w:t>33</w:t>
      </w:r>
      <w:r>
        <w:rPr>
          <w:b w:val="0"/>
          <w:bCs w:val="0"/>
        </w:rPr>
        <w:fldChar w:fldCharType="end"/>
      </w:r>
      <w:r>
        <w:rPr>
          <w:b w:val="0"/>
          <w:bCs w:val="0"/>
        </w:rPr>
        <w:fldChar w:fldCharType="end"/>
      </w:r>
    </w:p>
    <w:p>
      <w:pPr>
        <w:pStyle w:val="21"/>
        <w:spacing w:line="276" w:lineRule="auto"/>
        <w:rPr>
          <w:smallCaps w:val="0"/>
          <w:sz w:val="21"/>
          <w:szCs w:val="22"/>
        </w:rPr>
      </w:pPr>
      <w:r>
        <w:fldChar w:fldCharType="begin"/>
      </w:r>
      <w:r>
        <w:instrText xml:space="preserve"> HYPERLINK \l "_Toc111486111" </w:instrText>
      </w:r>
      <w:r>
        <w:fldChar w:fldCharType="separate"/>
      </w:r>
      <w:r>
        <w:rPr>
          <w:rStyle w:val="29"/>
        </w:rPr>
        <w:t>3.1 边缘数据管理与分析的平台技术架构</w:t>
      </w:r>
      <w:r>
        <w:tab/>
      </w:r>
      <w:r>
        <w:fldChar w:fldCharType="begin"/>
      </w:r>
      <w:r>
        <w:instrText xml:space="preserve"> PAGEREF _Toc111486111 \h </w:instrText>
      </w:r>
      <w:r>
        <w:fldChar w:fldCharType="separate"/>
      </w:r>
      <w:r>
        <w:t>33</w:t>
      </w:r>
      <w:r>
        <w:fldChar w:fldCharType="end"/>
      </w:r>
      <w:r>
        <w:fldChar w:fldCharType="end"/>
      </w:r>
    </w:p>
    <w:p>
      <w:pPr>
        <w:pStyle w:val="21"/>
        <w:spacing w:line="276" w:lineRule="auto"/>
        <w:rPr>
          <w:smallCaps w:val="0"/>
          <w:sz w:val="21"/>
          <w:szCs w:val="22"/>
        </w:rPr>
      </w:pPr>
      <w:r>
        <w:fldChar w:fldCharType="begin"/>
      </w:r>
      <w:r>
        <w:instrText xml:space="preserve"> HYPERLINK \l "_Toc111486112" </w:instrText>
      </w:r>
      <w:r>
        <w:fldChar w:fldCharType="separate"/>
      </w:r>
      <w:r>
        <w:rPr>
          <w:rStyle w:val="29"/>
        </w:rPr>
        <w:t>3.2 边缘数据管理与分析技术</w:t>
      </w:r>
      <w:r>
        <w:tab/>
      </w:r>
      <w:r>
        <w:fldChar w:fldCharType="begin"/>
      </w:r>
      <w:r>
        <w:instrText xml:space="preserve"> PAGEREF _Toc111486112 \h </w:instrText>
      </w:r>
      <w:r>
        <w:fldChar w:fldCharType="separate"/>
      </w:r>
      <w:r>
        <w:t>35</w:t>
      </w:r>
      <w:r>
        <w:fldChar w:fldCharType="end"/>
      </w:r>
      <w: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"_Toc111486113" </w:instrText>
      </w:r>
      <w:r>
        <w:fldChar w:fldCharType="separate"/>
      </w:r>
      <w:r>
        <w:rPr>
          <w:rStyle w:val="29"/>
          <w:rFonts w:asciiTheme="minorHAnsi" w:hAnsiTheme="minorHAnsi" w:eastAsiaTheme="minorHAnsi"/>
        </w:rPr>
        <w:t>3.2.1 边缘数据的灵活接入管理与数据管理</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_Toc111486113 \h </w:instrText>
      </w:r>
      <w:r>
        <w:rPr>
          <w:rFonts w:asciiTheme="minorHAnsi" w:hAnsiTheme="minorHAnsi" w:eastAsiaTheme="minorHAnsi"/>
        </w:rPr>
        <w:fldChar w:fldCharType="separate"/>
      </w:r>
      <w:r>
        <w:rPr>
          <w:rFonts w:asciiTheme="minorHAnsi" w:hAnsiTheme="minorHAnsi" w:eastAsiaTheme="minorHAnsi"/>
        </w:rPr>
        <w:t>35</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"_Toc111486114" </w:instrText>
      </w:r>
      <w:r>
        <w:fldChar w:fldCharType="separate"/>
      </w:r>
      <w:r>
        <w:rPr>
          <w:rStyle w:val="29"/>
          <w:rFonts w:asciiTheme="minorHAnsi" w:hAnsiTheme="minorHAnsi" w:eastAsiaTheme="minorHAnsi"/>
        </w:rPr>
        <w:t>3.2.2 边缘数据的批流融合灵活计算</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_Toc111486114 \h </w:instrText>
      </w:r>
      <w:r>
        <w:rPr>
          <w:rFonts w:asciiTheme="minorHAnsi" w:hAnsiTheme="minorHAnsi" w:eastAsiaTheme="minorHAnsi"/>
        </w:rPr>
        <w:fldChar w:fldCharType="separate"/>
      </w:r>
      <w:r>
        <w:rPr>
          <w:rFonts w:asciiTheme="minorHAnsi" w:hAnsiTheme="minorHAnsi" w:eastAsiaTheme="minorHAnsi"/>
        </w:rPr>
        <w:t>36</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"_Toc111486115" </w:instrText>
      </w:r>
      <w:r>
        <w:fldChar w:fldCharType="separate"/>
      </w:r>
      <w:r>
        <w:rPr>
          <w:rStyle w:val="29"/>
          <w:rFonts w:asciiTheme="minorHAnsi" w:hAnsiTheme="minorHAnsi" w:eastAsiaTheme="minorHAnsi"/>
        </w:rPr>
        <w:t>3.2.3 面向边缘设备数据的组态化应用服务</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_Toc111486115 \h </w:instrText>
      </w:r>
      <w:r>
        <w:rPr>
          <w:rFonts w:asciiTheme="minorHAnsi" w:hAnsiTheme="minorHAnsi" w:eastAsiaTheme="minorHAnsi"/>
        </w:rPr>
        <w:fldChar w:fldCharType="separate"/>
      </w:r>
      <w:r>
        <w:rPr>
          <w:rFonts w:asciiTheme="minorHAnsi" w:hAnsiTheme="minorHAnsi" w:eastAsiaTheme="minorHAnsi"/>
        </w:rPr>
        <w:t>37</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"_Toc111486116" </w:instrText>
      </w:r>
      <w:r>
        <w:fldChar w:fldCharType="separate"/>
      </w:r>
      <w:r>
        <w:rPr>
          <w:rStyle w:val="29"/>
          <w:rFonts w:asciiTheme="minorHAnsi" w:hAnsiTheme="minorHAnsi" w:eastAsiaTheme="minorHAnsi"/>
        </w:rPr>
        <w:t>3.2.4 边缘数据管理与分析的微服务化访问技术</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_Toc111486116 \h </w:instrText>
      </w:r>
      <w:r>
        <w:rPr>
          <w:rFonts w:asciiTheme="minorHAnsi" w:hAnsiTheme="minorHAnsi" w:eastAsiaTheme="minorHAnsi"/>
        </w:rPr>
        <w:fldChar w:fldCharType="separate"/>
      </w:r>
      <w:r>
        <w:rPr>
          <w:rFonts w:asciiTheme="minorHAnsi" w:hAnsiTheme="minorHAnsi" w:eastAsiaTheme="minorHAnsi"/>
        </w:rPr>
        <w:t>39</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"_Toc111486117" </w:instrText>
      </w:r>
      <w:r>
        <w:fldChar w:fldCharType="separate"/>
      </w:r>
      <w:r>
        <w:rPr>
          <w:rStyle w:val="29"/>
          <w:rFonts w:asciiTheme="minorHAnsi" w:hAnsiTheme="minorHAnsi" w:eastAsiaTheme="minorHAnsi"/>
        </w:rPr>
        <w:t>3.2.5 面向边缘数据综合分析的人工智能技术</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_Toc111486117 \h </w:instrText>
      </w:r>
      <w:r>
        <w:rPr>
          <w:rFonts w:asciiTheme="minorHAnsi" w:hAnsiTheme="minorHAnsi" w:eastAsiaTheme="minorHAnsi"/>
        </w:rPr>
        <w:fldChar w:fldCharType="separate"/>
      </w:r>
      <w:r>
        <w:rPr>
          <w:rFonts w:asciiTheme="minorHAnsi" w:hAnsiTheme="minorHAnsi" w:eastAsiaTheme="minorHAnsi"/>
        </w:rPr>
        <w:t>40</w:t>
      </w:r>
      <w:r>
        <w:rPr>
          <w:rFonts w:asciiTheme="minorHAnsi" w:hAnsiTheme="minorHAnsi" w:eastAsiaTheme="minorHAnsi"/>
        </w:rPr>
        <w:fldChar w:fldCharType="end"/>
      </w:r>
      <w:r>
        <w:rPr>
          <w:rFonts w:asciiTheme="minorHAnsi" w:hAnsiTheme="minorHAnsi" w:eastAsiaTheme="minorHAnsi"/>
        </w:rPr>
        <w:fldChar w:fldCharType="end"/>
      </w:r>
    </w:p>
    <w:p>
      <w:pPr>
        <w:pStyle w:val="13"/>
        <w:spacing w:line="276" w:lineRule="auto"/>
        <w:rPr>
          <w:rFonts w:asciiTheme="minorHAnsi" w:hAnsiTheme="minorHAnsi" w:eastAsiaTheme="minorHAnsi"/>
          <w:sz w:val="21"/>
          <w:szCs w:val="22"/>
        </w:rPr>
      </w:pPr>
      <w:r>
        <w:fldChar w:fldCharType="begin"/>
      </w:r>
      <w:r>
        <w:instrText xml:space="preserve"> HYPERLINK \l "_Toc111486118" </w:instrText>
      </w:r>
      <w:r>
        <w:fldChar w:fldCharType="separate"/>
      </w:r>
      <w:r>
        <w:rPr>
          <w:rStyle w:val="29"/>
          <w:rFonts w:asciiTheme="minorHAnsi" w:hAnsiTheme="minorHAnsi" w:eastAsiaTheme="minorHAnsi"/>
        </w:rPr>
        <w:t>3.2.6 边缘计算数据流通的协同安全技术</w:t>
      </w:r>
      <w:r>
        <w:rPr>
          <w:rFonts w:asciiTheme="minorHAnsi" w:hAnsiTheme="minorHAnsi" w:eastAsiaTheme="minorHAnsi"/>
        </w:rPr>
        <w:tab/>
      </w:r>
      <w:r>
        <w:rPr>
          <w:rFonts w:asciiTheme="minorHAnsi" w:hAnsiTheme="minorHAnsi" w:eastAsiaTheme="minorHAnsi"/>
        </w:rPr>
        <w:fldChar w:fldCharType="begin"/>
      </w:r>
      <w:r>
        <w:rPr>
          <w:rFonts w:asciiTheme="minorHAnsi" w:hAnsiTheme="minorHAnsi" w:eastAsiaTheme="minorHAnsi"/>
        </w:rPr>
        <w:instrText xml:space="preserve"> PAGEREF _Toc111486118 \h </w:instrText>
      </w:r>
      <w:r>
        <w:rPr>
          <w:rFonts w:asciiTheme="minorHAnsi" w:hAnsiTheme="minorHAnsi" w:eastAsiaTheme="minorHAnsi"/>
        </w:rPr>
        <w:fldChar w:fldCharType="separate"/>
      </w:r>
      <w:r>
        <w:rPr>
          <w:rFonts w:asciiTheme="minorHAnsi" w:hAnsiTheme="minorHAnsi" w:eastAsiaTheme="minorHAnsi"/>
        </w:rPr>
        <w:t>42</w:t>
      </w:r>
      <w:r>
        <w:rPr>
          <w:rFonts w:asciiTheme="minorHAnsi" w:hAnsiTheme="minorHAnsi" w:eastAsiaTheme="minorHAnsi"/>
        </w:rPr>
        <w:fldChar w:fldCharType="end"/>
      </w:r>
      <w:r>
        <w:rPr>
          <w:rFonts w:asciiTheme="minorHAnsi" w:hAnsiTheme="minorHAnsi" w:eastAsiaTheme="minorHAnsi"/>
        </w:rPr>
        <w:fldChar w:fldCharType="end"/>
      </w:r>
    </w:p>
    <w:p>
      <w:pPr>
        <w:pStyle w:val="21"/>
        <w:spacing w:line="276" w:lineRule="auto"/>
        <w:rPr>
          <w:smallCaps w:val="0"/>
          <w:sz w:val="21"/>
          <w:szCs w:val="22"/>
        </w:rPr>
      </w:pPr>
      <w:r>
        <w:fldChar w:fldCharType="begin"/>
      </w:r>
      <w:r>
        <w:instrText xml:space="preserve"> HYPERLINK \l "_Toc111486119" </w:instrText>
      </w:r>
      <w:r>
        <w:fldChar w:fldCharType="separate"/>
      </w:r>
      <w:r>
        <w:rPr>
          <w:rStyle w:val="29"/>
        </w:rPr>
        <w:t>3.3 工业边缘和公有云的数据协同处理</w:t>
      </w:r>
      <w:r>
        <w:tab/>
      </w:r>
      <w:r>
        <w:fldChar w:fldCharType="begin"/>
      </w:r>
      <w:r>
        <w:instrText xml:space="preserve"> PAGEREF _Toc111486119 \h </w:instrText>
      </w:r>
      <w:r>
        <w:fldChar w:fldCharType="separate"/>
      </w:r>
      <w:r>
        <w:t>43</w:t>
      </w:r>
      <w:r>
        <w:fldChar w:fldCharType="end"/>
      </w:r>
      <w:r>
        <w:fldChar w:fldCharType="end"/>
      </w:r>
    </w:p>
    <w:p>
      <w:pPr>
        <w:pStyle w:val="18"/>
        <w:rPr>
          <w:b w:val="0"/>
          <w:bCs w:val="0"/>
          <w:caps w:val="0"/>
          <w:sz w:val="21"/>
          <w:szCs w:val="22"/>
        </w:rPr>
      </w:pPr>
      <w:r>
        <w:fldChar w:fldCharType="begin"/>
      </w:r>
      <w:r>
        <w:instrText xml:space="preserve"> HYPERLINK \l "_Toc111486120" </w:instrText>
      </w:r>
      <w:r>
        <w:fldChar w:fldCharType="separate"/>
      </w:r>
      <w:r>
        <w:rPr>
          <w:rStyle w:val="29"/>
          <w:b w:val="0"/>
          <w:bCs w:val="0"/>
        </w:rPr>
        <w:t>4 展望</w:t>
      </w:r>
      <w:r>
        <w:rPr>
          <w:b w:val="0"/>
          <w:bCs w:val="0"/>
        </w:rPr>
        <w:tab/>
      </w:r>
      <w:r>
        <w:rPr>
          <w:b w:val="0"/>
          <w:bCs w:val="0"/>
        </w:rPr>
        <w:fldChar w:fldCharType="begin"/>
      </w:r>
      <w:r>
        <w:rPr>
          <w:b w:val="0"/>
          <w:bCs w:val="0"/>
        </w:rPr>
        <w:instrText xml:space="preserve"> PAGEREF _Toc111486120 \h </w:instrText>
      </w:r>
      <w:r>
        <w:rPr>
          <w:b w:val="0"/>
          <w:bCs w:val="0"/>
        </w:rPr>
        <w:fldChar w:fldCharType="separate"/>
      </w:r>
      <w:r>
        <w:rPr>
          <w:b w:val="0"/>
          <w:bCs w:val="0"/>
        </w:rPr>
        <w:t>47</w:t>
      </w:r>
      <w:r>
        <w:rPr>
          <w:b w:val="0"/>
          <w:bCs w:val="0"/>
        </w:rPr>
        <w:fldChar w:fldCharType="end"/>
      </w:r>
      <w:r>
        <w:rPr>
          <w:b w:val="0"/>
          <w:bCs w:val="0"/>
        </w:rPr>
        <w:fldChar w:fldCharType="end"/>
      </w:r>
    </w:p>
    <w:p>
      <w:pPr>
        <w:widowControl/>
        <w:spacing w:line="276" w:lineRule="auto"/>
        <w:jc w:val="left"/>
        <w:rPr>
          <w:rFonts w:ascii="宋体" w:hAnsi="宋体" w:eastAsia="宋体"/>
          <w:b/>
          <w:bCs/>
          <w:kern w:val="44"/>
          <w:sz w:val="24"/>
          <w:szCs w:val="24"/>
        </w:rPr>
      </w:pPr>
      <w:r>
        <w:rPr>
          <w:rFonts w:eastAsiaTheme="minorHAnsi"/>
          <w:caps/>
          <w:sz w:val="24"/>
          <w:szCs w:val="24"/>
        </w:rPr>
        <w:fldChar w:fldCharType="end"/>
      </w:r>
      <w:r>
        <w:rPr>
          <w:rFonts w:ascii="宋体" w:hAnsi="宋体" w:eastAsia="宋体"/>
          <w:sz w:val="24"/>
          <w:szCs w:val="24"/>
        </w:rPr>
        <w:br w:type="page"/>
      </w:r>
    </w:p>
    <w:p>
      <w:pPr>
        <w:pStyle w:val="2"/>
        <w:spacing w:line="360" w:lineRule="auto"/>
        <w:jc w:val="center"/>
        <w:rPr>
          <w:rFonts w:hint="eastAsia" w:ascii="黑体" w:hAnsi="黑体" w:eastAsia="黑体" w:cs="黑体"/>
          <w:sz w:val="36"/>
          <w:szCs w:val="36"/>
        </w:rPr>
      </w:pPr>
      <w:bookmarkStart w:id="0" w:name="_Toc111486096"/>
      <w:r>
        <w:rPr>
          <w:rFonts w:hint="eastAsia" w:ascii="黑体" w:hAnsi="黑体" w:eastAsia="黑体" w:cs="黑体"/>
          <w:sz w:val="36"/>
          <w:szCs w:val="36"/>
        </w:rPr>
        <w:t>编写说明</w:t>
      </w:r>
      <w:bookmarkEnd w:id="0"/>
    </w:p>
    <w:p>
      <w:pPr>
        <w:spacing w:line="360" w:lineRule="auto"/>
        <w:ind w:firstLine="480" w:firstLineChars="200"/>
        <w:rPr>
          <w:rFonts w:ascii="宋体" w:hAnsi="宋体" w:eastAsia="宋体" w:cs="Arial"/>
          <w:color w:val="4D4D4D"/>
          <w:sz w:val="24"/>
          <w:szCs w:val="24"/>
          <w:shd w:val="clear" w:color="auto" w:fill="FFFFFF"/>
        </w:rPr>
      </w:pPr>
      <w:r>
        <w:rPr>
          <w:rFonts w:hint="eastAsia" w:ascii="宋体" w:hAnsi="宋体" w:eastAsia="宋体"/>
          <w:sz w:val="24"/>
          <w:szCs w:val="24"/>
        </w:rPr>
        <w:t>在《工业大数据分析指南》中，从理论的角度对通用的工业大数据分析方法和分析流程进行归纳总结，对其关键共性进行辨识、抽象和提升。随着以制造业转型升级为首要任务的工业变革的不断深入，工业大数据成为引领这场变革的主要驱动力，工业互联网逐渐成为工业大数据的核心应用、重要场景之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互联网为了解决工业制造业“智能化生产”、“个性化定制”、“网络化协同”、“服务化转型”的需求，需要建立一个基于海量数据采集、汇聚、分析的数据管理与分析的服务体系。在工业互联网的边缘，即工业边缘，通过大范围、深层次的数据采集，以及异构数据的边缘处理，通过构建精准、实时、高效的管理与分析体系，建立面向工业大数据存储、集成、访问、分析、管理的工业互联网平台环境，才能实现工业技术、经验、知识的模型化、标准化、软件化、复用化，才能不断优化研发设计、生产制造、运营管理等资源配置效率，才能形成资源富集、多方参与、合作共赢、协同演进的制造业新生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此，在工业互联网产业联盟的指导下，工业大数据特设组主持编写了这本《工业边缘数据管理与分析技术》白皮书。本书由工业互联网产业联盟编写，在编写过程中得到了信通院领导的悉心指导和相关参编单位的鼎力支持。</w:t>
      </w:r>
    </w:p>
    <w:p>
      <w:pPr>
        <w:spacing w:line="360" w:lineRule="auto"/>
        <w:rPr>
          <w:rFonts w:ascii="宋体" w:hAnsi="宋体" w:eastAsia="宋体"/>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专家指导组</w:t>
      </w:r>
    </w:p>
    <w:p>
      <w:pPr>
        <w:spacing w:line="360" w:lineRule="auto"/>
        <w:rPr>
          <w:rFonts w:ascii="宋体" w:hAnsi="宋体" w:eastAsia="宋体"/>
          <w:b/>
          <w:bCs/>
          <w:sz w:val="24"/>
          <w:szCs w:val="24"/>
        </w:rPr>
      </w:pPr>
    </w:p>
    <w:p>
      <w:pPr>
        <w:spacing w:line="360" w:lineRule="auto"/>
        <w:rPr>
          <w:rFonts w:ascii="宋体" w:hAnsi="宋体" w:eastAsia="宋体"/>
          <w:b/>
          <w:bCs/>
          <w:sz w:val="24"/>
          <w:szCs w:val="24"/>
        </w:rPr>
      </w:pPr>
      <w:r>
        <w:rPr>
          <w:rFonts w:hint="eastAsia" w:ascii="宋体" w:hAnsi="宋体" w:eastAsia="宋体"/>
          <w:b/>
          <w:bCs/>
          <w:sz w:val="24"/>
          <w:szCs w:val="24"/>
        </w:rPr>
        <w:t>主编</w:t>
      </w:r>
    </w:p>
    <w:p>
      <w:pPr>
        <w:spacing w:line="360" w:lineRule="auto"/>
        <w:rPr>
          <w:rFonts w:ascii="宋体" w:hAnsi="宋体" w:eastAsia="宋体"/>
          <w:sz w:val="24"/>
          <w:szCs w:val="24"/>
        </w:rPr>
      </w:pPr>
      <w:r>
        <w:rPr>
          <w:rFonts w:hint="eastAsia" w:ascii="宋体" w:hAnsi="宋体" w:eastAsia="宋体"/>
          <w:sz w:val="24"/>
          <w:szCs w:val="24"/>
        </w:rPr>
        <w:t>王建民</w:t>
      </w:r>
    </w:p>
    <w:p>
      <w:pPr>
        <w:spacing w:line="360" w:lineRule="auto"/>
        <w:rPr>
          <w:rFonts w:ascii="宋体" w:hAnsi="宋体" w:eastAsia="宋体"/>
          <w:b/>
          <w:bCs/>
          <w:sz w:val="24"/>
          <w:szCs w:val="24"/>
        </w:rPr>
      </w:pPr>
      <w:r>
        <w:rPr>
          <w:rFonts w:hint="eastAsia" w:ascii="宋体" w:hAnsi="宋体" w:eastAsia="宋体"/>
          <w:b/>
          <w:bCs/>
          <w:sz w:val="24"/>
          <w:szCs w:val="24"/>
        </w:rPr>
        <w:t>副主编</w:t>
      </w:r>
    </w:p>
    <w:p>
      <w:pPr>
        <w:spacing w:line="360" w:lineRule="auto"/>
        <w:rPr>
          <w:rFonts w:ascii="宋体" w:hAnsi="宋体" w:eastAsia="宋体"/>
          <w:b/>
          <w:bCs/>
          <w:sz w:val="24"/>
          <w:szCs w:val="24"/>
        </w:rPr>
      </w:pPr>
      <w:r>
        <w:rPr>
          <w:rFonts w:hint="eastAsia" w:ascii="宋体" w:hAnsi="宋体" w:eastAsia="宋体"/>
          <w:sz w:val="24"/>
          <w:szCs w:val="24"/>
        </w:rPr>
        <w:t>于辰涛</w:t>
      </w:r>
      <w:r>
        <w:rPr>
          <w:rFonts w:ascii="宋体" w:hAnsi="宋体" w:eastAsia="宋体"/>
          <w:sz w:val="24"/>
          <w:szCs w:val="24"/>
        </w:rPr>
        <w:tab/>
      </w:r>
      <w:r>
        <w:rPr>
          <w:rFonts w:hint="eastAsia" w:ascii="宋体" w:hAnsi="宋体" w:eastAsia="宋体"/>
          <w:sz w:val="24"/>
          <w:szCs w:val="24"/>
        </w:rPr>
        <w:t>王晨 魏凯 李铮</w:t>
      </w:r>
    </w:p>
    <w:p>
      <w:pPr>
        <w:spacing w:line="360" w:lineRule="auto"/>
        <w:rPr>
          <w:rFonts w:ascii="宋体" w:hAnsi="宋体" w:eastAsia="宋体"/>
          <w:b/>
          <w:bCs/>
          <w:sz w:val="24"/>
          <w:szCs w:val="24"/>
        </w:rPr>
      </w:pPr>
      <w:r>
        <w:rPr>
          <w:rFonts w:hint="eastAsia" w:ascii="宋体" w:hAnsi="宋体" w:eastAsia="宋体"/>
          <w:b/>
          <w:bCs/>
          <w:sz w:val="24"/>
          <w:szCs w:val="24"/>
        </w:rPr>
        <w:t>编写人员（排名不分先后）</w:t>
      </w:r>
    </w:p>
    <w:p>
      <w:pPr>
        <w:spacing w:line="360" w:lineRule="auto"/>
        <w:rPr>
          <w:rFonts w:ascii="宋体" w:hAnsi="宋体" w:eastAsia="宋体"/>
          <w:sz w:val="24"/>
          <w:szCs w:val="24"/>
        </w:rPr>
      </w:pPr>
      <w:r>
        <w:rPr>
          <w:rFonts w:hint="eastAsia" w:ascii="宋体" w:hAnsi="宋体" w:eastAsia="宋体"/>
          <w:sz w:val="24"/>
          <w:szCs w:val="24"/>
        </w:rPr>
        <w:t xml:space="preserve">王子涛 </w:t>
      </w:r>
      <w:r>
        <w:rPr>
          <w:rFonts w:hint="eastAsia" w:ascii="宋体" w:hAnsi="宋体" w:eastAsia="宋体"/>
          <w:color w:val="000000" w:themeColor="text1"/>
          <w:sz w:val="24"/>
          <w:szCs w:val="24"/>
          <w14:textFill>
            <w14:solidFill>
              <w14:schemeClr w14:val="tx1"/>
            </w14:solidFill>
          </w14:textFill>
        </w:rPr>
        <w:t xml:space="preserve">刘薇 闫君 任磊 李霏 </w:t>
      </w:r>
      <w:r>
        <w:rPr>
          <w:rFonts w:hint="eastAsia" w:ascii="宋体" w:hAnsi="宋体" w:eastAsia="宋体"/>
          <w:sz w:val="24"/>
          <w:szCs w:val="24"/>
        </w:rPr>
        <w:t>孙晓田 董松伟 赵大力</w:t>
      </w:r>
      <w:r>
        <w:rPr>
          <w:rFonts w:ascii="宋体" w:hAnsi="宋体" w:eastAsia="宋体"/>
          <w:sz w:val="24"/>
          <w:szCs w:val="24"/>
        </w:rPr>
        <w:t xml:space="preserve"> </w:t>
      </w:r>
      <w:r>
        <w:rPr>
          <w:rFonts w:hint="eastAsia" w:ascii="宋体" w:hAnsi="宋体" w:eastAsia="宋体"/>
          <w:sz w:val="24"/>
          <w:szCs w:val="24"/>
        </w:rPr>
        <w:t>牛建伟</w:t>
      </w:r>
      <w:r>
        <w:rPr>
          <w:rFonts w:ascii="宋体" w:hAnsi="宋体" w:eastAsia="宋体"/>
          <w:sz w:val="24"/>
          <w:szCs w:val="24"/>
        </w:rPr>
        <w:t xml:space="preserve"> </w:t>
      </w:r>
      <w:r>
        <w:rPr>
          <w:rFonts w:hint="eastAsia" w:ascii="宋体" w:hAnsi="宋体" w:eastAsia="宋体"/>
          <w:sz w:val="24"/>
          <w:szCs w:val="24"/>
        </w:rPr>
        <w:t>林杨</w:t>
      </w:r>
      <w:r>
        <w:rPr>
          <w:rFonts w:ascii="宋体" w:hAnsi="宋体" w:eastAsia="宋体"/>
          <w:sz w:val="24"/>
          <w:szCs w:val="24"/>
        </w:rPr>
        <w:t xml:space="preserve"> </w:t>
      </w:r>
      <w:r>
        <w:rPr>
          <w:rFonts w:hint="eastAsia" w:ascii="宋体" w:hAnsi="宋体" w:eastAsia="宋体"/>
          <w:sz w:val="24"/>
          <w:szCs w:val="24"/>
        </w:rPr>
        <w:t>任继顺 汪洋 陈旭 曹予飞 韩涛 张镇 杨扬 何琪 冯振飞</w:t>
      </w:r>
      <w:r>
        <w:rPr>
          <w:rFonts w:ascii="宋体" w:hAnsi="宋体" w:eastAsia="宋体"/>
          <w:sz w:val="24"/>
          <w:szCs w:val="24"/>
        </w:rPr>
        <w:t xml:space="preserve"> </w:t>
      </w:r>
      <w:r>
        <w:rPr>
          <w:rFonts w:hint="eastAsia" w:ascii="宋体" w:hAnsi="宋体" w:eastAsia="宋体"/>
          <w:sz w:val="24"/>
          <w:szCs w:val="24"/>
        </w:rPr>
        <w:t>吕晨阳</w:t>
      </w:r>
      <w:r>
        <w:rPr>
          <w:rFonts w:ascii="宋体" w:hAnsi="宋体" w:eastAsia="宋体"/>
          <w:sz w:val="24"/>
          <w:szCs w:val="24"/>
        </w:rPr>
        <w:t xml:space="preserve"> </w:t>
      </w:r>
      <w:r>
        <w:rPr>
          <w:rFonts w:hint="eastAsia" w:ascii="宋体" w:hAnsi="宋体" w:eastAsia="宋体"/>
          <w:sz w:val="24"/>
          <w:szCs w:val="24"/>
        </w:rPr>
        <w:t>李波</w:t>
      </w:r>
      <w:r>
        <w:rPr>
          <w:rFonts w:ascii="宋体" w:hAnsi="宋体" w:eastAsia="宋体"/>
          <w:sz w:val="24"/>
          <w:szCs w:val="24"/>
        </w:rPr>
        <w:t xml:space="preserve"> </w:t>
      </w:r>
      <w:r>
        <w:rPr>
          <w:rFonts w:hint="eastAsia" w:ascii="宋体" w:hAnsi="宋体" w:eastAsia="宋体"/>
          <w:sz w:val="24"/>
          <w:szCs w:val="24"/>
        </w:rPr>
        <w:t xml:space="preserve"> 徐心平 李志国 刘廉如 尹震宇 于碧辉 佟琨 项楠 尹作重 </w:t>
      </w:r>
      <w:r>
        <w:rPr>
          <w:rFonts w:hint="eastAsia" w:ascii="宋体" w:hAnsi="宋体" w:eastAsia="宋体"/>
          <w:color w:val="000000" w:themeColor="text1"/>
          <w:sz w:val="24"/>
          <w:szCs w:val="24"/>
          <w14:textFill>
            <w14:solidFill>
              <w14:schemeClr w14:val="tx1"/>
            </w14:solidFill>
          </w14:textFill>
        </w:rPr>
        <w:t>谭文哲</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b/>
          <w:bCs/>
          <w:sz w:val="24"/>
          <w:szCs w:val="24"/>
        </w:rPr>
        <w:t>编写组单位（按首字母排序，排名不分先后）</w:t>
      </w:r>
    </w:p>
    <w:p>
      <w:pPr>
        <w:spacing w:line="360" w:lineRule="auto"/>
        <w:ind w:left="4560" w:hanging="4560" w:hangingChars="19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北京博华信智科技股份有限公司 </w:t>
      </w:r>
      <w:r>
        <w:rPr>
          <w:rFonts w:ascii="宋体" w:hAnsi="宋体" w:eastAsia="宋体"/>
          <w:color w:val="000000" w:themeColor="text1"/>
          <w:sz w:val="24"/>
          <w:szCs w:val="24"/>
          <w14:textFill>
            <w14:solidFill>
              <w14:schemeClr w14:val="tx1"/>
            </w14:solidFill>
          </w14:textFill>
        </w:rPr>
        <w:t xml:space="preserve">        北京航空航天大学</w:t>
      </w:r>
    </w:p>
    <w:p>
      <w:pPr>
        <w:spacing w:line="360" w:lineRule="auto"/>
        <w:ind w:left="4560" w:hanging="4560" w:hangingChars="19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北京机械工业自动化研究所有限公司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北京天地和兴科技有限公司</w:t>
      </w:r>
    </w:p>
    <w:p>
      <w:pPr>
        <w:spacing w:line="360" w:lineRule="auto"/>
        <w:ind w:left="4560" w:hanging="4560" w:hangingChars="1900"/>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北京中元瑞讯科技有限公司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东方电气集团东方电机有限公司</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杭州东信北邮信息技术有限公司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 xml:space="preserve">联想（北京）有限公司 </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清华大学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三六零科技有限公司</w:t>
      </w:r>
      <w:r>
        <w:rPr>
          <w:rFonts w:ascii="宋体" w:hAnsi="宋体" w:eastAsia="宋体"/>
          <w:color w:val="000000" w:themeColor="text1"/>
          <w:sz w:val="24"/>
          <w:szCs w:val="24"/>
          <w14:textFill>
            <w14:solidFill>
              <w14:schemeClr w14:val="tx1"/>
            </w14:solidFill>
          </w14:textFill>
        </w:rPr>
        <w:t xml:space="preserve"> </w:t>
      </w:r>
    </w:p>
    <w:p>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山东省科学院新一代技术标准化研究院</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上海大制科技有限公司</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深圳得一智科技有限公司 </w:t>
      </w:r>
      <w:r>
        <w:rPr>
          <w:rFonts w:ascii="宋体" w:hAnsi="宋体" w:eastAsia="宋体"/>
          <w:color w:val="000000" w:themeColor="text1"/>
          <w:sz w:val="24"/>
          <w:szCs w:val="24"/>
          <w14:textFill>
            <w14:solidFill>
              <w14:schemeClr w14:val="tx1"/>
            </w14:solidFill>
          </w14:textFill>
        </w:rPr>
        <w:t xml:space="preserve">              苏芯物联技术（南京）有限公司</w:t>
      </w:r>
    </w:p>
    <w:p>
      <w:pPr>
        <w:spacing w:line="360" w:lineRule="auto"/>
        <w:jc w:val="left"/>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新华三技术有限公司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宜通世纪科技股份有限公司</w:t>
      </w:r>
    </w:p>
    <w:p>
      <w:pPr>
        <w:spacing w:line="360" w:lineRule="auto"/>
        <w:jc w:val="left"/>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中国科学院沈阳计算技术研究所</w:t>
      </w:r>
      <w:r>
        <w:rPr>
          <w:rFonts w:hint="eastAsia" w:ascii="宋体" w:hAnsi="宋体" w:eastAsia="宋体"/>
          <w:color w:val="000000" w:themeColor="text1"/>
          <w:sz w:val="24"/>
          <w:szCs w:val="24"/>
          <w14:textFill>
            <w14:solidFill>
              <w14:schemeClr w14:val="tx1"/>
            </w14:solidFill>
          </w14:textFill>
        </w:rPr>
        <w:t xml:space="preserve"> </w:t>
      </w:r>
      <w:r>
        <w:rPr>
          <w:rFonts w:ascii="宋体" w:hAnsi="宋体" w:eastAsia="宋体"/>
          <w:color w:val="000000" w:themeColor="text1"/>
          <w:sz w:val="24"/>
          <w:szCs w:val="24"/>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中国信息通信研究院</w:t>
      </w:r>
    </w:p>
    <w:p>
      <w:pPr>
        <w:widowControl/>
        <w:jc w:val="left"/>
        <w:rPr>
          <w:rFonts w:ascii="宋体" w:hAnsi="宋体" w:eastAsia="宋体"/>
          <w:b/>
          <w:bCs/>
          <w:kern w:val="44"/>
          <w:sz w:val="24"/>
          <w:szCs w:val="24"/>
        </w:rPr>
      </w:pPr>
      <w:bookmarkStart w:id="1" w:name="_Toc111486097"/>
      <w:r>
        <w:rPr>
          <w:rFonts w:ascii="宋体" w:hAnsi="宋体" w:eastAsia="宋体"/>
          <w:sz w:val="24"/>
          <w:szCs w:val="24"/>
        </w:rPr>
        <w:br w:type="page"/>
      </w:r>
    </w:p>
    <w:p>
      <w:pPr>
        <w:pStyle w:val="2"/>
        <w:spacing w:line="360" w:lineRule="auto"/>
        <w:jc w:val="center"/>
        <w:rPr>
          <w:rFonts w:hint="eastAsia" w:ascii="黑体" w:hAnsi="黑体" w:eastAsia="黑体" w:cs="黑体"/>
          <w:sz w:val="36"/>
          <w:szCs w:val="36"/>
        </w:rPr>
      </w:pPr>
      <w:r>
        <w:rPr>
          <w:rFonts w:hint="eastAsia" w:ascii="黑体" w:hAnsi="黑体" w:eastAsia="黑体" w:cs="黑体"/>
          <w:sz w:val="36"/>
          <w:szCs w:val="36"/>
        </w:rPr>
        <w:t>前</w:t>
      </w:r>
      <w:r>
        <w:rPr>
          <w:rFonts w:hint="eastAsia" w:ascii="黑体" w:hAnsi="黑体" w:eastAsia="黑体" w:cs="黑体"/>
          <w:sz w:val="36"/>
          <w:szCs w:val="36"/>
          <w:lang w:val="en-US" w:eastAsia="zh-CN"/>
        </w:rPr>
        <w:t xml:space="preserve"> </w:t>
      </w:r>
      <w:bookmarkStart w:id="29" w:name="_GoBack"/>
      <w:bookmarkEnd w:id="29"/>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言</w:t>
      </w:r>
      <w:bookmarkEnd w:id="1"/>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w:t>
      </w:r>
      <w:r>
        <w:rPr>
          <w:rFonts w:ascii="宋体" w:hAnsi="宋体" w:eastAsia="宋体"/>
          <w:sz w:val="24"/>
          <w:szCs w:val="24"/>
        </w:rPr>
        <w:t>制造业</w:t>
      </w:r>
      <w:r>
        <w:rPr>
          <w:rFonts w:hint="eastAsia" w:ascii="宋体" w:hAnsi="宋体" w:eastAsia="宋体"/>
          <w:sz w:val="24"/>
          <w:szCs w:val="24"/>
        </w:rPr>
        <w:t>是</w:t>
      </w:r>
      <w:r>
        <w:rPr>
          <w:rFonts w:ascii="宋体" w:hAnsi="宋体" w:eastAsia="宋体"/>
          <w:sz w:val="24"/>
          <w:szCs w:val="24"/>
        </w:rPr>
        <w:t>一个国家经济的基石。当前，</w:t>
      </w:r>
      <w:r>
        <w:rPr>
          <w:rFonts w:hint="eastAsia" w:ascii="宋体" w:hAnsi="宋体" w:eastAsia="宋体"/>
          <w:sz w:val="24"/>
          <w:szCs w:val="24"/>
        </w:rPr>
        <w:t>工业制造业面临全球性产能过剩，市场竞争激烈，从大批量和规模化生产，转向小规模、个性化定制的新型模式。在解决这些问题的过程中，以</w:t>
      </w:r>
      <w:r>
        <w:rPr>
          <w:rFonts w:ascii="宋体" w:hAnsi="宋体" w:eastAsia="宋体"/>
          <w:sz w:val="24"/>
          <w:szCs w:val="24"/>
        </w:rPr>
        <w:t>物联网、边缘计算、</w:t>
      </w:r>
      <w:r>
        <w:rPr>
          <w:rFonts w:hint="eastAsia" w:ascii="宋体" w:hAnsi="宋体" w:eastAsia="宋体"/>
          <w:sz w:val="24"/>
          <w:szCs w:val="24"/>
        </w:rPr>
        <w:t>工业</w:t>
      </w:r>
      <w:r>
        <w:rPr>
          <w:rFonts w:ascii="宋体" w:hAnsi="宋体" w:eastAsia="宋体"/>
          <w:sz w:val="24"/>
          <w:szCs w:val="24"/>
        </w:rPr>
        <w:t>大数据</w:t>
      </w:r>
      <w:r>
        <w:rPr>
          <w:rFonts w:hint="eastAsia" w:ascii="宋体" w:hAnsi="宋体" w:eastAsia="宋体"/>
          <w:sz w:val="24"/>
          <w:szCs w:val="24"/>
        </w:rPr>
        <w:t>、物理信息系统（</w:t>
      </w:r>
      <w:r>
        <w:rPr>
          <w:rFonts w:ascii="宋体" w:hAnsi="宋体" w:eastAsia="宋体"/>
          <w:sz w:val="24"/>
          <w:szCs w:val="24"/>
        </w:rPr>
        <w:t>CPS）等</w:t>
      </w:r>
      <w:r>
        <w:rPr>
          <w:rFonts w:hint="eastAsia" w:ascii="宋体" w:hAnsi="宋体" w:eastAsia="宋体"/>
          <w:sz w:val="24"/>
          <w:szCs w:val="24"/>
        </w:rPr>
        <w:t>新兴信息</w:t>
      </w:r>
      <w:r>
        <w:rPr>
          <w:rFonts w:ascii="宋体" w:hAnsi="宋体" w:eastAsia="宋体"/>
          <w:sz w:val="24"/>
          <w:szCs w:val="24"/>
        </w:rPr>
        <w:t>技术的发展</w:t>
      </w:r>
      <w:r>
        <w:rPr>
          <w:rFonts w:hint="eastAsia" w:ascii="宋体" w:hAnsi="宋体" w:eastAsia="宋体"/>
          <w:sz w:val="24"/>
          <w:szCs w:val="24"/>
        </w:rPr>
        <w:t>推动新一轮的工业系统变革</w:t>
      </w:r>
      <w:r>
        <w:rPr>
          <w:rFonts w:ascii="宋体" w:hAnsi="宋体" w:eastAsia="宋体"/>
          <w:sz w:val="24"/>
          <w:szCs w:val="24"/>
        </w:rPr>
        <w:t>，</w:t>
      </w:r>
      <w:r>
        <w:rPr>
          <w:rFonts w:hint="eastAsia" w:ascii="宋体" w:hAnsi="宋体" w:eastAsia="宋体"/>
          <w:sz w:val="24"/>
          <w:szCs w:val="24"/>
        </w:rPr>
        <w:t>为制造业企业带</w:t>
      </w:r>
      <w:r>
        <w:rPr>
          <w:rFonts w:ascii="宋体" w:hAnsi="宋体" w:eastAsia="宋体"/>
          <w:sz w:val="24"/>
          <w:szCs w:val="24"/>
        </w:rPr>
        <w:t>来</w:t>
      </w:r>
      <w:r>
        <w:rPr>
          <w:rFonts w:hint="eastAsia" w:ascii="宋体" w:hAnsi="宋体" w:eastAsia="宋体"/>
          <w:sz w:val="24"/>
          <w:szCs w:val="24"/>
        </w:rPr>
        <w:t>了</w:t>
      </w:r>
      <w:r>
        <w:rPr>
          <w:rFonts w:ascii="宋体" w:hAnsi="宋体" w:eastAsia="宋体"/>
          <w:sz w:val="24"/>
          <w:szCs w:val="24"/>
        </w:rPr>
        <w:t>前所未有的发展机遇。</w:t>
      </w:r>
      <w:r>
        <w:rPr>
          <w:rFonts w:hint="eastAsia" w:ascii="宋体" w:hAnsi="宋体" w:eastAsia="宋体"/>
          <w:sz w:val="24"/>
          <w:szCs w:val="24"/>
        </w:rPr>
        <w:t>新一代信息技术与制造业深度融合，将促进工业制造业企业的服务转型和产品升级，重塑全球制造业的产业格局。</w:t>
      </w:r>
    </w:p>
    <w:p>
      <w:pPr>
        <w:spacing w:line="360" w:lineRule="auto"/>
        <w:ind w:firstLine="480" w:firstLineChars="200"/>
        <w:rPr>
          <w:rFonts w:ascii="宋体" w:hAnsi="宋体" w:eastAsia="宋体"/>
          <w:sz w:val="24"/>
          <w:szCs w:val="24"/>
        </w:rPr>
      </w:pPr>
      <w:r>
        <w:rPr>
          <w:rFonts w:ascii="宋体" w:hAnsi="宋体" w:eastAsia="宋体"/>
          <w:sz w:val="24"/>
          <w:szCs w:val="24"/>
        </w:rPr>
        <w:t>现代</w:t>
      </w:r>
      <w:r>
        <w:rPr>
          <w:rFonts w:hint="eastAsia" w:ascii="宋体" w:hAnsi="宋体" w:eastAsia="宋体"/>
          <w:sz w:val="24"/>
          <w:szCs w:val="24"/>
        </w:rPr>
        <w:t>工业</w:t>
      </w:r>
      <w:r>
        <w:rPr>
          <w:rFonts w:ascii="宋体" w:hAnsi="宋体" w:eastAsia="宋体"/>
          <w:sz w:val="24"/>
          <w:szCs w:val="24"/>
        </w:rPr>
        <w:t>制造业企业是</w:t>
      </w:r>
      <w:r>
        <w:rPr>
          <w:rFonts w:hint="eastAsia" w:ascii="宋体" w:hAnsi="宋体" w:eastAsia="宋体"/>
          <w:sz w:val="24"/>
          <w:szCs w:val="24"/>
        </w:rPr>
        <w:t>“</w:t>
      </w:r>
      <w:r>
        <w:rPr>
          <w:rFonts w:ascii="宋体" w:hAnsi="宋体" w:eastAsia="宋体"/>
          <w:sz w:val="24"/>
          <w:szCs w:val="24"/>
        </w:rPr>
        <w:t>产品+服务+支持</w:t>
      </w:r>
      <w:r>
        <w:rPr>
          <w:rFonts w:hint="eastAsia" w:ascii="宋体" w:hAnsi="宋体" w:eastAsia="宋体"/>
          <w:sz w:val="24"/>
          <w:szCs w:val="24"/>
        </w:rPr>
        <w:t>”</w:t>
      </w:r>
      <w:r>
        <w:rPr>
          <w:rFonts w:ascii="宋体" w:hAnsi="宋体" w:eastAsia="宋体"/>
          <w:sz w:val="24"/>
          <w:szCs w:val="24"/>
        </w:rPr>
        <w:t>的“综合供应商”</w:t>
      </w:r>
      <w:r>
        <w:rPr>
          <w:rFonts w:hint="eastAsia" w:ascii="宋体" w:hAnsi="宋体" w:eastAsia="宋体"/>
          <w:sz w:val="24"/>
          <w:szCs w:val="24"/>
        </w:rPr>
        <w:t>，</w:t>
      </w:r>
      <w:r>
        <w:rPr>
          <w:rFonts w:ascii="宋体" w:hAnsi="宋体" w:eastAsia="宋体"/>
          <w:sz w:val="24"/>
          <w:szCs w:val="24"/>
        </w:rPr>
        <w:t>通过整合</w:t>
      </w:r>
      <w:r>
        <w:rPr>
          <w:rFonts w:hint="eastAsia" w:ascii="宋体" w:hAnsi="宋体" w:eastAsia="宋体"/>
          <w:sz w:val="24"/>
          <w:szCs w:val="24"/>
        </w:rPr>
        <w:t>生产数据、</w:t>
      </w:r>
      <w:r>
        <w:rPr>
          <w:rFonts w:ascii="宋体" w:hAnsi="宋体" w:eastAsia="宋体"/>
          <w:sz w:val="24"/>
          <w:szCs w:val="24"/>
        </w:rPr>
        <w:t>运</w:t>
      </w:r>
      <w:r>
        <w:rPr>
          <w:rFonts w:hint="eastAsia" w:ascii="宋体" w:hAnsi="宋体" w:eastAsia="宋体"/>
          <w:sz w:val="24"/>
          <w:szCs w:val="24"/>
        </w:rPr>
        <w:t>营</w:t>
      </w:r>
      <w:r>
        <w:rPr>
          <w:rFonts w:ascii="宋体" w:hAnsi="宋体" w:eastAsia="宋体"/>
          <w:sz w:val="24"/>
          <w:szCs w:val="24"/>
        </w:rPr>
        <w:t>数据、销售</w:t>
      </w:r>
      <w:r>
        <w:rPr>
          <w:rFonts w:hint="eastAsia" w:ascii="宋体" w:hAnsi="宋体" w:eastAsia="宋体"/>
          <w:sz w:val="24"/>
          <w:szCs w:val="24"/>
        </w:rPr>
        <w:t>数据</w:t>
      </w:r>
      <w:r>
        <w:rPr>
          <w:rFonts w:ascii="宋体" w:hAnsi="宋体" w:eastAsia="宋体"/>
          <w:sz w:val="24"/>
          <w:szCs w:val="24"/>
        </w:rPr>
        <w:t>、客户数据，</w:t>
      </w:r>
      <w:r>
        <w:rPr>
          <w:rFonts w:hint="eastAsia" w:ascii="宋体" w:hAnsi="宋体" w:eastAsia="宋体"/>
          <w:sz w:val="24"/>
          <w:szCs w:val="24"/>
        </w:rPr>
        <w:t>基于</w:t>
      </w:r>
      <w:r>
        <w:rPr>
          <w:rFonts w:ascii="宋体" w:hAnsi="宋体" w:eastAsia="宋体"/>
          <w:sz w:val="24"/>
          <w:szCs w:val="24"/>
        </w:rPr>
        <w:t>工业互联网</w:t>
      </w:r>
      <w:r>
        <w:rPr>
          <w:rFonts w:hint="eastAsia" w:ascii="宋体" w:hAnsi="宋体" w:eastAsia="宋体"/>
          <w:sz w:val="24"/>
          <w:szCs w:val="24"/>
        </w:rPr>
        <w:t>的</w:t>
      </w:r>
      <w:r>
        <w:rPr>
          <w:rFonts w:ascii="宋体" w:hAnsi="宋体" w:eastAsia="宋体"/>
          <w:sz w:val="24"/>
          <w:szCs w:val="24"/>
        </w:rPr>
        <w:t>平台应用赋予市场、销售、运营</w:t>
      </w:r>
      <w:r>
        <w:rPr>
          <w:rFonts w:hint="eastAsia" w:ascii="宋体" w:hAnsi="宋体" w:eastAsia="宋体"/>
          <w:sz w:val="24"/>
          <w:szCs w:val="24"/>
        </w:rPr>
        <w:t>、</w:t>
      </w:r>
      <w:r>
        <w:rPr>
          <w:rFonts w:ascii="宋体" w:hAnsi="宋体" w:eastAsia="宋体"/>
          <w:sz w:val="24"/>
          <w:szCs w:val="24"/>
        </w:rPr>
        <w:t>维护等产品全生命周期服务</w:t>
      </w:r>
      <w:r>
        <w:rPr>
          <w:rFonts w:hint="eastAsia" w:ascii="宋体" w:hAnsi="宋体" w:eastAsia="宋体"/>
          <w:sz w:val="24"/>
          <w:szCs w:val="24"/>
        </w:rPr>
        <w:t>的</w:t>
      </w:r>
      <w:r>
        <w:rPr>
          <w:rFonts w:ascii="宋体" w:hAnsi="宋体" w:eastAsia="宋体"/>
          <w:sz w:val="24"/>
          <w:szCs w:val="24"/>
        </w:rPr>
        <w:t>全新内容，</w:t>
      </w:r>
      <w:r>
        <w:rPr>
          <w:rFonts w:hint="eastAsia" w:ascii="宋体" w:hAnsi="宋体" w:eastAsia="宋体"/>
          <w:sz w:val="24"/>
          <w:szCs w:val="24"/>
        </w:rPr>
        <w:t>将促进</w:t>
      </w:r>
      <w:r>
        <w:rPr>
          <w:rFonts w:ascii="宋体" w:hAnsi="宋体" w:eastAsia="宋体"/>
          <w:sz w:val="24"/>
          <w:szCs w:val="24"/>
        </w:rPr>
        <w:t>企业从规模</w:t>
      </w:r>
      <w:r>
        <w:rPr>
          <w:rFonts w:hint="eastAsia" w:ascii="宋体" w:hAnsi="宋体" w:eastAsia="宋体"/>
          <w:sz w:val="24"/>
          <w:szCs w:val="24"/>
        </w:rPr>
        <w:t>化</w:t>
      </w:r>
      <w:r>
        <w:rPr>
          <w:rFonts w:ascii="宋体" w:hAnsi="宋体" w:eastAsia="宋体"/>
          <w:sz w:val="24"/>
          <w:szCs w:val="24"/>
        </w:rPr>
        <w:t>流水线生产转向规模化定制</w:t>
      </w:r>
      <w:r>
        <w:rPr>
          <w:rFonts w:hint="eastAsia" w:ascii="宋体" w:hAnsi="宋体" w:eastAsia="宋体"/>
          <w:sz w:val="24"/>
          <w:szCs w:val="24"/>
        </w:rPr>
        <w:t>生产</w:t>
      </w:r>
      <w:r>
        <w:rPr>
          <w:rFonts w:ascii="宋体" w:hAnsi="宋体" w:eastAsia="宋体"/>
          <w:sz w:val="24"/>
          <w:szCs w:val="24"/>
        </w:rPr>
        <w:t>，从生产型制造转向服务型制造，推动服务型制造业与生产</w:t>
      </w:r>
      <w:r>
        <w:rPr>
          <w:rFonts w:hint="eastAsia" w:ascii="宋体" w:hAnsi="宋体" w:eastAsia="宋体"/>
          <w:sz w:val="24"/>
          <w:szCs w:val="24"/>
        </w:rPr>
        <w:t>型</w:t>
      </w:r>
      <w:r>
        <w:rPr>
          <w:rFonts w:ascii="宋体" w:hAnsi="宋体" w:eastAsia="宋体"/>
          <w:sz w:val="24"/>
          <w:szCs w:val="24"/>
        </w:rPr>
        <w:t>制造业的深刻变革</w:t>
      </w:r>
      <w:r>
        <w:rPr>
          <w:rFonts w:hint="eastAsia" w:ascii="宋体" w:hAnsi="宋体" w:eastAsia="宋体"/>
          <w:sz w:val="24"/>
          <w:szCs w:val="24"/>
        </w:rPr>
        <w:t>，</w:t>
      </w:r>
      <w:r>
        <w:rPr>
          <w:rFonts w:ascii="宋体" w:hAnsi="宋体" w:eastAsia="宋体"/>
          <w:sz w:val="24"/>
          <w:szCs w:val="24"/>
        </w:rPr>
        <w:t>形成“制造+服务”的新模式</w:t>
      </w:r>
      <w:r>
        <w:rPr>
          <w:rFonts w:hint="eastAsia" w:ascii="宋体" w:hAnsi="宋体" w:eastAsia="宋体"/>
          <w:sz w:val="24"/>
          <w:szCs w:val="24"/>
        </w:rPr>
        <w:t>。</w:t>
      </w:r>
    </w:p>
    <w:p>
      <w:pPr>
        <w:spacing w:line="360" w:lineRule="auto"/>
        <w:ind w:firstLine="480" w:firstLineChars="200"/>
        <w:rPr>
          <w:rFonts w:ascii="宋体" w:hAnsi="宋体" w:eastAsia="宋体"/>
          <w:color w:val="222222"/>
          <w:sz w:val="24"/>
          <w:szCs w:val="24"/>
          <w:shd w:val="clear" w:color="auto" w:fill="FFFFFF"/>
        </w:rPr>
      </w:pPr>
      <w:r>
        <w:rPr>
          <w:rFonts w:ascii="宋体" w:hAnsi="宋体" w:eastAsia="宋体"/>
          <w:sz w:val="24"/>
          <w:szCs w:val="24"/>
        </w:rPr>
        <w:t>在</w:t>
      </w:r>
      <w:r>
        <w:rPr>
          <w:rFonts w:hint="eastAsia" w:ascii="宋体" w:hAnsi="宋体" w:eastAsia="宋体"/>
          <w:sz w:val="24"/>
          <w:szCs w:val="24"/>
        </w:rPr>
        <w:t>工业</w:t>
      </w:r>
      <w:r>
        <w:rPr>
          <w:rFonts w:ascii="宋体" w:hAnsi="宋体" w:eastAsia="宋体"/>
          <w:sz w:val="24"/>
          <w:szCs w:val="24"/>
        </w:rPr>
        <w:t>制造业向着大型、精密、数控、全自动</w:t>
      </w:r>
      <w:r>
        <w:rPr>
          <w:rFonts w:hint="eastAsia" w:ascii="宋体" w:hAnsi="宋体" w:eastAsia="宋体"/>
          <w:sz w:val="24"/>
          <w:szCs w:val="24"/>
        </w:rPr>
        <w:t>的方向</w:t>
      </w:r>
      <w:r>
        <w:rPr>
          <w:rFonts w:ascii="宋体" w:hAnsi="宋体" w:eastAsia="宋体"/>
          <w:sz w:val="24"/>
          <w:szCs w:val="24"/>
        </w:rPr>
        <w:t>不断</w:t>
      </w:r>
      <w:r>
        <w:rPr>
          <w:rFonts w:hint="eastAsia" w:ascii="宋体" w:hAnsi="宋体" w:eastAsia="宋体"/>
          <w:sz w:val="24"/>
          <w:szCs w:val="24"/>
        </w:rPr>
        <w:t>革新</w:t>
      </w:r>
      <w:r>
        <w:rPr>
          <w:rFonts w:ascii="宋体" w:hAnsi="宋体" w:eastAsia="宋体"/>
          <w:sz w:val="24"/>
          <w:szCs w:val="24"/>
        </w:rPr>
        <w:t>的时代下，基于</w:t>
      </w:r>
      <w:r>
        <w:rPr>
          <w:rFonts w:hint="eastAsia" w:ascii="宋体" w:hAnsi="宋体" w:eastAsia="宋体"/>
          <w:sz w:val="24"/>
          <w:szCs w:val="24"/>
        </w:rPr>
        <w:t>工业互联网的数据管理与分析</w:t>
      </w:r>
      <w:r>
        <w:rPr>
          <w:rFonts w:ascii="宋体" w:hAnsi="宋体" w:eastAsia="宋体"/>
          <w:sz w:val="24"/>
          <w:szCs w:val="24"/>
        </w:rPr>
        <w:t>技术，将制造环节与设计、</w:t>
      </w:r>
      <w:r>
        <w:rPr>
          <w:rFonts w:hint="eastAsia" w:ascii="宋体" w:hAnsi="宋体" w:eastAsia="宋体"/>
          <w:sz w:val="24"/>
          <w:szCs w:val="24"/>
        </w:rPr>
        <w:t>生产、供应、</w:t>
      </w:r>
      <w:r>
        <w:rPr>
          <w:rFonts w:ascii="宋体" w:hAnsi="宋体" w:eastAsia="宋体"/>
          <w:sz w:val="24"/>
          <w:szCs w:val="24"/>
        </w:rPr>
        <w:t>经销、运行、维护</w:t>
      </w:r>
      <w:r>
        <w:rPr>
          <w:rFonts w:hint="eastAsia" w:ascii="宋体" w:hAnsi="宋体" w:eastAsia="宋体"/>
          <w:sz w:val="24"/>
          <w:szCs w:val="24"/>
        </w:rPr>
        <w:t>等全价值链各环节协同</w:t>
      </w:r>
      <w:r>
        <w:rPr>
          <w:rFonts w:ascii="宋体" w:hAnsi="宋体" w:eastAsia="宋体"/>
          <w:sz w:val="24"/>
          <w:szCs w:val="24"/>
        </w:rPr>
        <w:t>起来，</w:t>
      </w:r>
      <w:r>
        <w:rPr>
          <w:rFonts w:hint="eastAsia" w:ascii="宋体" w:hAnsi="宋体" w:eastAsia="宋体"/>
          <w:sz w:val="24"/>
          <w:szCs w:val="24"/>
        </w:rPr>
        <w:t>将企业内部</w:t>
      </w:r>
      <w:r>
        <w:rPr>
          <w:rFonts w:ascii="宋体" w:hAnsi="宋体" w:eastAsia="宋体"/>
          <w:sz w:val="24"/>
          <w:szCs w:val="24"/>
        </w:rPr>
        <w:t>数据孤岛转为信息化</w:t>
      </w:r>
      <w:r>
        <w:rPr>
          <w:rFonts w:hint="eastAsia" w:ascii="宋体" w:hAnsi="宋体" w:eastAsia="宋体"/>
          <w:sz w:val="24"/>
          <w:szCs w:val="24"/>
        </w:rPr>
        <w:t>后的</w:t>
      </w:r>
      <w:r>
        <w:rPr>
          <w:rFonts w:ascii="宋体" w:hAnsi="宋体" w:eastAsia="宋体"/>
          <w:sz w:val="24"/>
          <w:szCs w:val="24"/>
        </w:rPr>
        <w:t>协</w:t>
      </w:r>
      <w:r>
        <w:rPr>
          <w:rFonts w:hint="eastAsia" w:ascii="宋体" w:hAnsi="宋体" w:eastAsia="宋体"/>
          <w:sz w:val="24"/>
          <w:szCs w:val="24"/>
        </w:rPr>
        <w:t>作</w:t>
      </w:r>
      <w:r>
        <w:rPr>
          <w:rFonts w:ascii="宋体" w:hAnsi="宋体" w:eastAsia="宋体"/>
          <w:sz w:val="24"/>
          <w:szCs w:val="24"/>
        </w:rPr>
        <w:t>管理</w:t>
      </w:r>
      <w:r>
        <w:rPr>
          <w:rFonts w:hint="eastAsia" w:ascii="宋体" w:hAnsi="宋体" w:eastAsia="宋体"/>
          <w:sz w:val="24"/>
          <w:szCs w:val="24"/>
        </w:rPr>
        <w:t>，从而</w:t>
      </w:r>
      <w:r>
        <w:rPr>
          <w:rFonts w:ascii="宋体" w:hAnsi="宋体" w:eastAsia="宋体"/>
          <w:sz w:val="24"/>
          <w:szCs w:val="24"/>
        </w:rPr>
        <w:t>推动产业链各环节的并行组织和协同优化。</w:t>
      </w:r>
    </w:p>
    <w:p>
      <w:pPr>
        <w:spacing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党中央、国务院高度重视工业大数据发展，习近平总书记指出，要系统推进工业互联网基础设施和数据资源管理体系建设。《促进大数据发展行动纲要》《关于深化“互联网+先进制造业”发展工业互联网的指导意见》等政策文件的重点任务均提出要促进工业大数据的发展和应用，明确提出要支持构建工业等领域规范化数据开发利用的场景，提升工业数据资源价值。工信部《大数据产业发展规划（2016-2020年）》明确提出了推进大数据标准体系建设、开展工业大数据等重点应用领域相关国家标准研制等重点任务。《关于工业大数据发展的指导意见》基于我国工业大数据标准化工作现状，进一步强调加强工业大数据标准体系建设，加快数据质量、数据治理、数据共享和数据安全等关键标准研制。</w:t>
      </w:r>
    </w:p>
    <w:p>
      <w:pPr>
        <w:spacing w:line="360" w:lineRule="auto"/>
        <w:ind w:firstLine="480" w:firstLineChars="200"/>
        <w:rPr>
          <w:rFonts w:ascii="宋体" w:hAnsi="宋体" w:eastAsia="宋体"/>
          <w:color w:val="222222"/>
          <w:sz w:val="24"/>
          <w:szCs w:val="24"/>
          <w:shd w:val="clear" w:color="auto" w:fill="FFFFFF"/>
        </w:rPr>
      </w:pPr>
      <w:r>
        <w:rPr>
          <w:rFonts w:hint="eastAsia" w:ascii="宋体" w:hAnsi="宋体" w:eastAsia="宋体"/>
          <w:color w:val="222222"/>
          <w:sz w:val="24"/>
          <w:szCs w:val="24"/>
          <w:shd w:val="clear" w:color="auto" w:fill="FFFFFF"/>
        </w:rPr>
        <w:t>工业互联网作为新一代信息技术和制造技术深度融合的产物，边缘计算是工业互联网推进IT和OT融合交汇的关键点，针对边缘计算在实际部署应用过程中存在的数据集碎片化、工业应用研发门槛高、工业软件建设选型困难、设备及平台标准缺失、安全开放测试机制不完善等突出问题，传统的基于历史数据收集技术的数据治理方法通常将数据、分析和决策分隔开来，数据管理闭环困难；而在工业互联网平台建设过程中，工业现场数据管理分析需要解决实时数据处理，流式智能分析，现场数据决策等问题，这将有助于加速形成全新的生产制造管理、优化和服务体系，赋能制造型企业的全面数字化转型。</w:t>
      </w:r>
    </w:p>
    <w:p>
      <w:pPr>
        <w:widowControl/>
        <w:jc w:val="left"/>
        <w:rPr>
          <w:rFonts w:ascii="宋体" w:hAnsi="宋体" w:eastAsia="宋体"/>
          <w:b/>
          <w:bCs/>
          <w:kern w:val="44"/>
          <w:sz w:val="24"/>
          <w:szCs w:val="24"/>
        </w:rPr>
      </w:pPr>
      <w:bookmarkStart w:id="2" w:name="_Toc111486098"/>
      <w:r>
        <w:rPr>
          <w:rFonts w:ascii="宋体" w:hAnsi="宋体" w:eastAsia="宋体"/>
          <w:sz w:val="24"/>
          <w:szCs w:val="24"/>
        </w:rPr>
        <w:br w:type="page"/>
      </w:r>
    </w:p>
    <w:p>
      <w:pPr>
        <w:pStyle w:val="2"/>
        <w:spacing w:line="360" w:lineRule="auto"/>
        <w:rPr>
          <w:rFonts w:ascii="宋体" w:hAnsi="宋体" w:eastAsia="宋体"/>
          <w:sz w:val="24"/>
          <w:szCs w:val="24"/>
        </w:rPr>
      </w:pPr>
      <w:r>
        <w:rPr>
          <w:rFonts w:ascii="宋体" w:hAnsi="宋体" w:eastAsia="宋体"/>
          <w:sz w:val="24"/>
          <w:szCs w:val="24"/>
        </w:rPr>
        <w:t>1. 工业边缘数据管理与分析</w:t>
      </w:r>
      <w:r>
        <w:rPr>
          <w:rFonts w:hint="eastAsia" w:ascii="宋体" w:hAnsi="宋体" w:eastAsia="宋体"/>
          <w:sz w:val="24"/>
          <w:szCs w:val="24"/>
        </w:rPr>
        <w:t>的内涵与意义</w:t>
      </w:r>
      <w:bookmarkEnd w:id="2"/>
    </w:p>
    <w:p>
      <w:pPr>
        <w:pStyle w:val="3"/>
        <w:rPr>
          <w:rFonts w:ascii="宋体" w:hAnsi="宋体" w:eastAsia="宋体"/>
          <w:sz w:val="24"/>
          <w:szCs w:val="24"/>
        </w:rPr>
      </w:pPr>
      <w:bookmarkStart w:id="3" w:name="_Toc111486099"/>
      <w:bookmarkStart w:id="4" w:name="_Toc66480418"/>
      <w:r>
        <w:rPr>
          <w:rFonts w:ascii="宋体" w:hAnsi="宋体" w:eastAsia="宋体"/>
          <w:sz w:val="24"/>
          <w:szCs w:val="24"/>
        </w:rPr>
        <w:t>1.1工业边缘数据的定义</w:t>
      </w:r>
      <w:bookmarkEnd w:id="3"/>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互联网平台是面向工业制造业“智能化生产”、“个性化定制”、“网络化协同”、“服务化转型”的需求，构建基于海量数据采集、汇聚、管理、分析的技术服务体系，支撑制造资源全面连接、弹性供给、高效配置的工业操作系统平台，包括边缘层、平台层（工业</w:t>
      </w:r>
      <w:r>
        <w:rPr>
          <w:rFonts w:ascii="宋体" w:hAnsi="宋体" w:eastAsia="宋体"/>
          <w:sz w:val="24"/>
          <w:szCs w:val="24"/>
        </w:rPr>
        <w:t>PaaS）、应用层（工业SaaS）三大核心层级。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在工业4</w:t>
      </w:r>
      <w:r>
        <w:rPr>
          <w:rFonts w:ascii="宋体" w:hAnsi="宋体" w:eastAsia="宋体"/>
          <w:sz w:val="24"/>
          <w:szCs w:val="24"/>
        </w:rPr>
        <w:t>.0</w:t>
      </w:r>
      <w:r>
        <w:rPr>
          <w:rFonts w:hint="eastAsia" w:ascii="宋体" w:hAnsi="宋体" w:eastAsia="宋体"/>
          <w:sz w:val="24"/>
          <w:szCs w:val="24"/>
        </w:rPr>
        <w:t>场景下，工业边缘特指工业互联网边缘，在“端边云网智”五个价值要素中，包含：</w:t>
      </w:r>
      <w:r>
        <w:rPr>
          <w:rFonts w:ascii="宋体" w:hAnsi="宋体" w:eastAsia="宋体"/>
          <w:sz w:val="24"/>
          <w:szCs w:val="24"/>
        </w:rPr>
        <w:t>“端”</w:t>
      </w:r>
      <w:r>
        <w:rPr>
          <w:rFonts w:hint="eastAsia" w:ascii="宋体" w:hAnsi="宋体" w:eastAsia="宋体"/>
          <w:sz w:val="24"/>
          <w:szCs w:val="24"/>
        </w:rPr>
        <w:t>和</w:t>
      </w:r>
      <w:r>
        <w:rPr>
          <w:rFonts w:ascii="宋体" w:hAnsi="宋体" w:eastAsia="宋体"/>
          <w:sz w:val="24"/>
          <w:szCs w:val="24"/>
        </w:rPr>
        <w:t>“</w:t>
      </w:r>
      <w:r>
        <w:rPr>
          <w:rFonts w:hint="eastAsia" w:ascii="宋体" w:hAnsi="宋体" w:eastAsia="宋体"/>
          <w:sz w:val="24"/>
          <w:szCs w:val="24"/>
        </w:rPr>
        <w:t>边”两部分要素。</w:t>
      </w:r>
    </w:p>
    <w:p>
      <w:pPr>
        <w:spacing w:line="360" w:lineRule="auto"/>
        <w:ind w:firstLine="480" w:firstLineChars="200"/>
        <w:rPr>
          <w:rFonts w:ascii="宋体" w:hAnsi="宋体" w:eastAsia="宋体"/>
          <w:sz w:val="24"/>
          <w:szCs w:val="24"/>
        </w:rPr>
      </w:pPr>
      <w:r>
        <w:rPr>
          <w:rFonts w:ascii="宋体" w:hAnsi="宋体" w:eastAsia="宋体"/>
          <w:sz w:val="24"/>
          <w:szCs w:val="24"/>
        </w:rPr>
        <w:t>“端”是指智能物联网产品及设备</w:t>
      </w:r>
      <w:r>
        <w:rPr>
          <w:rFonts w:hint="eastAsia" w:ascii="宋体" w:hAnsi="宋体" w:eastAsia="宋体"/>
          <w:sz w:val="24"/>
          <w:szCs w:val="24"/>
        </w:rPr>
        <w:t>。</w:t>
      </w:r>
      <w:r>
        <w:rPr>
          <w:rFonts w:ascii="宋体" w:hAnsi="宋体" w:eastAsia="宋体"/>
          <w:sz w:val="24"/>
          <w:szCs w:val="24"/>
        </w:rPr>
        <w:t>智能制造的</w:t>
      </w:r>
      <w:r>
        <w:rPr>
          <w:rFonts w:hint="eastAsia" w:ascii="宋体" w:hAnsi="宋体" w:eastAsia="宋体"/>
          <w:sz w:val="24"/>
          <w:szCs w:val="24"/>
        </w:rPr>
        <w:t>“</w:t>
      </w:r>
      <w:r>
        <w:rPr>
          <w:rFonts w:ascii="宋体" w:hAnsi="宋体" w:eastAsia="宋体"/>
          <w:sz w:val="24"/>
          <w:szCs w:val="24"/>
        </w:rPr>
        <w:t>端</w:t>
      </w:r>
      <w:r>
        <w:rPr>
          <w:rFonts w:hint="eastAsia" w:ascii="宋体" w:hAnsi="宋体" w:eastAsia="宋体"/>
          <w:sz w:val="24"/>
          <w:szCs w:val="24"/>
        </w:rPr>
        <w:t>”</w:t>
      </w:r>
      <w:r>
        <w:rPr>
          <w:rFonts w:ascii="宋体" w:hAnsi="宋体" w:eastAsia="宋体"/>
          <w:sz w:val="24"/>
          <w:szCs w:val="24"/>
        </w:rPr>
        <w:t>包括生产过程涉及到的</w:t>
      </w:r>
      <w:r>
        <w:rPr>
          <w:rFonts w:hint="eastAsia" w:ascii="宋体" w:hAnsi="宋体" w:eastAsia="宋体"/>
          <w:sz w:val="24"/>
          <w:szCs w:val="24"/>
        </w:rPr>
        <w:t>数控机床、工业机器人、AGV</w:t>
      </w:r>
      <w:r>
        <w:rPr>
          <w:rFonts w:ascii="宋体" w:hAnsi="宋体" w:eastAsia="宋体"/>
          <w:sz w:val="24"/>
          <w:szCs w:val="24"/>
        </w:rPr>
        <w:t>、标签/RFID、传感器、智能监控、AR/VR装备等。通过智能终端、智能设备实现生产操作自动化，生产信息数字化及存储</w:t>
      </w:r>
      <w:r>
        <w:rPr>
          <w:rFonts w:hint="eastAsia" w:ascii="宋体" w:hAnsi="宋体" w:eastAsia="宋体"/>
          <w:sz w:val="24"/>
          <w:szCs w:val="24"/>
        </w:rPr>
        <w:t>、人员及环境监测等</w:t>
      </w:r>
      <w:r>
        <w:rPr>
          <w:rFonts w:ascii="宋体" w:hAnsi="宋体" w:eastAsia="宋体"/>
          <w:sz w:val="24"/>
          <w:szCs w:val="24"/>
        </w:rPr>
        <w:t>，尤其借助智能设备3D建模、物联网及大数据等技术</w:t>
      </w:r>
      <w:r>
        <w:rPr>
          <w:rFonts w:hint="eastAsia" w:ascii="宋体" w:hAnsi="宋体" w:eastAsia="宋体"/>
          <w:sz w:val="24"/>
          <w:szCs w:val="24"/>
        </w:rPr>
        <w:t>来</w:t>
      </w:r>
      <w:r>
        <w:rPr>
          <w:rFonts w:ascii="宋体" w:hAnsi="宋体" w:eastAsia="宋体"/>
          <w:sz w:val="24"/>
          <w:szCs w:val="24"/>
        </w:rPr>
        <w:t>支撑设备的仿真、预警以及</w:t>
      </w:r>
      <w:r>
        <w:rPr>
          <w:rFonts w:hint="eastAsia" w:ascii="宋体" w:hAnsi="宋体" w:eastAsia="宋体"/>
          <w:sz w:val="24"/>
          <w:szCs w:val="24"/>
        </w:rPr>
        <w:t>预测性</w:t>
      </w:r>
      <w:r>
        <w:rPr>
          <w:rFonts w:ascii="宋体" w:hAnsi="宋体" w:eastAsia="宋体"/>
          <w:sz w:val="24"/>
          <w:szCs w:val="24"/>
        </w:rPr>
        <w:t>维护等智能应用。</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边”是指边缘计算系统。面向工业领域，针对工业现场的设备连接、系统协同、实时数据分析等需求，通过边缘接入、数据采集、时序存储、数据计算、数字孪生、数据可视化等技术手段，为企业提供从现场设备、传感器、控制系统等的边缘接入到智能应用服务的端到端解决方案。从数据分析和管理的技术架构层面分析，边缘服务以现场实时处理为基础，提供边缘网关管理、设备数据接入、数据处理缓存、边缘计算等功能，并支持工业数据汇总、存储、计算、分析、建模与应用服务。边缘计算系统也提供连接云端工业互联网平台的功能，通过统一的云端通讯协议，完成数据上报、指令反馈、远程控制等多种数据通路功能，并对外部提供大数据、人工智能等相关平台或服务的连接与调用能力，支持数据与接口的多系统集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基于上述分析，在本白皮书中，工业边缘数据定义为，在工业制造工业互联网场景下，所涉及到的端设备（如数控机床、工业机器人、AGV、标签</w:t>
      </w:r>
      <w:r>
        <w:rPr>
          <w:rFonts w:ascii="宋体" w:hAnsi="宋体" w:eastAsia="宋体"/>
          <w:sz w:val="24"/>
          <w:szCs w:val="24"/>
        </w:rPr>
        <w:t>/RFID</w:t>
      </w:r>
      <w:r>
        <w:rPr>
          <w:rFonts w:hint="eastAsia" w:ascii="宋体" w:hAnsi="宋体" w:eastAsia="宋体"/>
          <w:sz w:val="24"/>
          <w:szCs w:val="24"/>
        </w:rPr>
        <w:t>、传感器、</w:t>
      </w:r>
      <w:r>
        <w:rPr>
          <w:rFonts w:ascii="宋体" w:hAnsi="宋体" w:eastAsia="宋体"/>
          <w:sz w:val="24"/>
          <w:szCs w:val="24"/>
        </w:rPr>
        <w:t xml:space="preserve">AR/VR </w:t>
      </w:r>
      <w:r>
        <w:rPr>
          <w:rFonts w:hint="eastAsia" w:ascii="宋体" w:hAnsi="宋体" w:eastAsia="宋体"/>
          <w:sz w:val="24"/>
          <w:szCs w:val="24"/>
        </w:rPr>
        <w:t>设备、智能监控装备等）及边缘计算系统（如轻边缘设备及轻边缘系统软件）所需要管理与分析的各类数据的总称。</w:t>
      </w:r>
    </w:p>
    <w:p>
      <w:pPr>
        <w:pStyle w:val="3"/>
        <w:rPr>
          <w:rFonts w:ascii="宋体" w:hAnsi="宋体" w:eastAsia="宋体"/>
          <w:sz w:val="24"/>
          <w:szCs w:val="24"/>
        </w:rPr>
      </w:pPr>
      <w:bookmarkStart w:id="5" w:name="_Toc66480419"/>
      <w:bookmarkStart w:id="6" w:name="_Toc111486100"/>
      <w:r>
        <w:rPr>
          <w:rFonts w:ascii="宋体" w:hAnsi="宋体" w:eastAsia="宋体"/>
          <w:sz w:val="24"/>
          <w:szCs w:val="24"/>
        </w:rPr>
        <w:t>1.2工业边缘数据的</w:t>
      </w:r>
      <w:r>
        <w:rPr>
          <w:rFonts w:hint="eastAsia" w:ascii="宋体" w:hAnsi="宋体" w:eastAsia="宋体"/>
          <w:sz w:val="24"/>
          <w:szCs w:val="24"/>
        </w:rPr>
        <w:t>特点</w:t>
      </w:r>
      <w:bookmarkEnd w:id="5"/>
      <w:r>
        <w:rPr>
          <w:rFonts w:hint="eastAsia" w:ascii="宋体" w:hAnsi="宋体" w:eastAsia="宋体"/>
          <w:sz w:val="24"/>
          <w:szCs w:val="24"/>
        </w:rPr>
        <w:t>和挑战</w:t>
      </w:r>
      <w:bookmarkEnd w:id="6"/>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的特性来自于工业实际现场环境以及发展过程中，工业设备及传感器分布式的部署所带来的必然性。工业设备在部署时，环境资源受限，局部视野受限，功能受限，扩展困难，从而导致实际现场工业数据难以集中化，进而产生了工业边缘数据的构成与特性。</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 xml:space="preserve">根据数据来源，工业边缘数据基本由以下两类数据构成： </w:t>
      </w:r>
    </w:p>
    <w:p>
      <w:pPr>
        <w:pStyle w:val="37"/>
        <w:numPr>
          <w:ilvl w:val="0"/>
          <w:numId w:val="1"/>
        </w:numPr>
        <w:spacing w:line="360" w:lineRule="auto"/>
        <w:ind w:firstLine="6"/>
        <w:rPr>
          <w:rFonts w:ascii="宋体" w:hAnsi="宋体"/>
          <w:lang w:eastAsia="zh-CN"/>
        </w:rPr>
      </w:pPr>
      <w:r>
        <w:rPr>
          <w:rFonts w:hint="eastAsia" w:ascii="宋体" w:hAnsi="宋体"/>
          <w:b/>
          <w:color w:val="000000" w:themeColor="text1"/>
          <w:lang w:eastAsia="zh-CN"/>
          <w14:textFill>
            <w14:solidFill>
              <w14:schemeClr w14:val="tx1"/>
            </w14:solidFill>
          </w14:textFill>
        </w:rPr>
        <w:t>机器数据</w:t>
      </w:r>
    </w:p>
    <w:p>
      <w:pPr>
        <w:spacing w:line="360" w:lineRule="auto"/>
        <w:ind w:left="840"/>
        <w:rPr>
          <w:rFonts w:ascii="宋体" w:hAnsi="宋体"/>
          <w:color w:val="000000" w:themeColor="text1"/>
          <w14:textFill>
            <w14:solidFill>
              <w14:schemeClr w14:val="tx1"/>
            </w14:solidFill>
          </w14:textFill>
        </w:rPr>
      </w:pPr>
      <w:r>
        <w:rPr>
          <w:rFonts w:hint="eastAsia" w:ascii="宋体" w:hAnsi="宋体" w:eastAsia="宋体" w:cs="Times New Roman"/>
          <w:color w:val="000000" w:themeColor="text1"/>
          <w:kern w:val="0"/>
          <w:sz w:val="24"/>
          <w:szCs w:val="24"/>
          <w:lang w:bidi="en-US"/>
          <w14:textFill>
            <w14:solidFill>
              <w14:schemeClr w14:val="tx1"/>
            </w14:solidFill>
          </w14:textFill>
        </w:rPr>
        <w:t>由传感器、仪器仪表、智能终端等设备采集的数据，这些数据在生产设备本身运行过程中，时刻描述运行状态、过程参数、设备工艺机理、绩效指标、作业环境等状态。这些数据通常是以时间序列数据方式来表达，主要通过时间标签（按照时间的顺序变化，即时间序列化）进行处理。</w:t>
      </w:r>
    </w:p>
    <w:p>
      <w:pPr>
        <w:pStyle w:val="37"/>
        <w:numPr>
          <w:ilvl w:val="0"/>
          <w:numId w:val="1"/>
        </w:numPr>
        <w:spacing w:line="360" w:lineRule="auto"/>
        <w:ind w:firstLine="6"/>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运营系统数据（交互数据）</w:t>
      </w:r>
    </w:p>
    <w:p>
      <w:pPr>
        <w:pStyle w:val="37"/>
        <w:spacing w:line="360" w:lineRule="auto"/>
        <w:ind w:left="84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工业现场人员通过控制终端输入到设备系统中的设计数据、指标标准、规格数据、工艺数据、命令数据等。随着工业互联网推动的以“智能化生产、个性化定制、网络化协同和服务化转型”为代表的智能制造模式的发展，由人产生的交互数据规模比重将逐步降低，运营系统自行产生的数据占比将越来越大。</w:t>
      </w:r>
    </w:p>
    <w:p>
      <w:pPr>
        <w:pStyle w:val="37"/>
        <w:spacing w:line="360" w:lineRule="auto"/>
        <w:ind w:left="840"/>
        <w:rPr>
          <w:lang w:eastAsia="zh-CN"/>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与工业大数据相比，工业边缘数据具有以下更为显著的特征：</w:t>
      </w:r>
    </w:p>
    <w:p>
      <w:pPr>
        <w:pStyle w:val="37"/>
        <w:numPr>
          <w:ilvl w:val="0"/>
          <w:numId w:val="1"/>
        </w:numPr>
        <w:spacing w:line="360" w:lineRule="auto"/>
        <w:ind w:firstLine="6"/>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数据来源多，异构性特征强</w:t>
      </w:r>
    </w:p>
    <w:p>
      <w:pPr>
        <w:pStyle w:val="37"/>
        <w:autoSpaceDE w:val="0"/>
        <w:autoSpaceDN w:val="0"/>
        <w:adjustRightInd w:val="0"/>
        <w:spacing w:line="360" w:lineRule="auto"/>
        <w:ind w:left="840"/>
        <w:rPr>
          <w:rFonts w:ascii="宋体" w:hAnsi="宋体"/>
          <w:lang w:eastAsia="zh-CN"/>
        </w:rPr>
      </w:pPr>
      <w:r>
        <w:rPr>
          <w:rFonts w:hint="eastAsia" w:ascii="宋体" w:hAnsi="宋体"/>
          <w:lang w:eastAsia="zh-CN"/>
        </w:rPr>
        <w:t>工业现场环境下，端设备或端边一体化设备会产生大量的传感器数据、图像数据、视频数据等数据。数据来源丰富、类型多样、结构复杂，数据源之间存在异构性、分布性和自治性，数据类型既包括数字、关系型数据等结构化数据，也包括图像、音频等非结构化数据。</w:t>
      </w:r>
    </w:p>
    <w:p>
      <w:pPr>
        <w:pStyle w:val="37"/>
        <w:numPr>
          <w:ilvl w:val="0"/>
          <w:numId w:val="1"/>
        </w:numPr>
        <w:spacing w:line="360" w:lineRule="auto"/>
        <w:ind w:firstLine="6"/>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数据</w:t>
      </w:r>
      <w:r>
        <w:rPr>
          <w:rFonts w:ascii="宋体" w:hAnsi="宋体"/>
          <w:b/>
          <w:color w:val="000000" w:themeColor="text1"/>
          <w:lang w:eastAsia="zh-CN"/>
          <w14:textFill>
            <w14:solidFill>
              <w14:schemeClr w14:val="tx1"/>
            </w14:solidFill>
          </w14:textFill>
        </w:rPr>
        <w:t>时序性</w:t>
      </w:r>
      <w:r>
        <w:rPr>
          <w:rFonts w:hint="eastAsia" w:ascii="宋体" w:hAnsi="宋体"/>
          <w:b/>
          <w:color w:val="000000" w:themeColor="text1"/>
          <w:lang w:eastAsia="zh-CN"/>
          <w14:textFill>
            <w14:solidFill>
              <w14:schemeClr w14:val="tx1"/>
            </w14:solidFill>
          </w14:textFill>
        </w:rPr>
        <w:t>强</w:t>
      </w:r>
    </w:p>
    <w:p>
      <w:pPr>
        <w:pStyle w:val="37"/>
        <w:autoSpaceDE w:val="0"/>
        <w:autoSpaceDN w:val="0"/>
        <w:adjustRightInd w:val="0"/>
        <w:spacing w:line="360" w:lineRule="auto"/>
        <w:ind w:left="840"/>
        <w:rPr>
          <w:rFonts w:ascii="宋体" w:hAnsi="宋体"/>
          <w:lang w:eastAsia="zh-CN"/>
        </w:rPr>
      </w:pPr>
      <w:r>
        <w:rPr>
          <w:rFonts w:ascii="宋体" w:hAnsi="宋体"/>
          <w:lang w:eastAsia="zh-CN"/>
        </w:rPr>
        <w:t>边缘数据中，端设备尤其是传感器设备，</w:t>
      </w:r>
      <w:r>
        <w:rPr>
          <w:rFonts w:hint="eastAsia" w:ascii="宋体" w:hAnsi="宋体"/>
          <w:lang w:eastAsia="zh-CN"/>
        </w:rPr>
        <w:t>所</w:t>
      </w:r>
      <w:r>
        <w:rPr>
          <w:rFonts w:ascii="宋体" w:hAnsi="宋体"/>
          <w:lang w:eastAsia="zh-CN"/>
        </w:rPr>
        <w:t>产生</w:t>
      </w:r>
      <w:r>
        <w:rPr>
          <w:rFonts w:hint="eastAsia" w:ascii="宋体" w:hAnsi="宋体"/>
          <w:lang w:eastAsia="zh-CN"/>
        </w:rPr>
        <w:t>的数据多为</w:t>
      </w:r>
      <w:r>
        <w:rPr>
          <w:rFonts w:ascii="宋体" w:hAnsi="宋体"/>
          <w:lang w:eastAsia="zh-CN"/>
        </w:rPr>
        <w:t>时序</w:t>
      </w:r>
      <w:r>
        <w:rPr>
          <w:rFonts w:hint="eastAsia" w:ascii="宋体" w:hAnsi="宋体"/>
          <w:lang w:eastAsia="zh-CN"/>
        </w:rPr>
        <w:t>性</w:t>
      </w:r>
      <w:r>
        <w:rPr>
          <w:rFonts w:ascii="宋体" w:hAnsi="宋体"/>
          <w:lang w:eastAsia="zh-CN"/>
        </w:rPr>
        <w:t>数据，</w:t>
      </w:r>
      <w:r>
        <w:rPr>
          <w:rFonts w:hint="eastAsia" w:ascii="宋体" w:hAnsi="宋体"/>
          <w:lang w:eastAsia="zh-CN"/>
        </w:rPr>
        <w:t>时序性数据通常会以亚秒级的频次进行采集，经过处理的时序数据是反应被监控设</w:t>
      </w:r>
      <w:r>
        <w:rPr>
          <w:rFonts w:ascii="宋体" w:hAnsi="宋体"/>
          <w:lang w:eastAsia="zh-CN"/>
        </w:rPr>
        <w:t>备的</w:t>
      </w:r>
      <w:r>
        <w:rPr>
          <w:rFonts w:hint="eastAsia" w:ascii="宋体" w:hAnsi="宋体"/>
          <w:lang w:eastAsia="zh-CN"/>
        </w:rPr>
        <w:t>各种状态的最基础也是最核心的信息</w:t>
      </w:r>
      <w:r>
        <w:rPr>
          <w:rFonts w:ascii="宋体" w:hAnsi="宋体"/>
          <w:lang w:eastAsia="zh-CN"/>
        </w:rPr>
        <w:t>。</w:t>
      </w:r>
      <w:r>
        <w:rPr>
          <w:rFonts w:hint="eastAsia" w:ascii="宋体" w:hAnsi="宋体"/>
          <w:lang w:eastAsia="zh-CN"/>
        </w:rPr>
        <w:t>但由于采集频次高，受传输设备和现场条件干扰，极高概率出现时序异常、数据丢失的错误。</w:t>
      </w:r>
    </w:p>
    <w:p>
      <w:pPr>
        <w:pStyle w:val="3"/>
        <w:rPr>
          <w:rFonts w:ascii="宋体" w:hAnsi="宋体" w:eastAsia="宋体"/>
          <w:sz w:val="24"/>
          <w:szCs w:val="24"/>
        </w:rPr>
      </w:pPr>
      <w:bookmarkStart w:id="7" w:name="_Toc66480420"/>
      <w:bookmarkStart w:id="8" w:name="_Toc111486101"/>
      <w:r>
        <w:rPr>
          <w:rFonts w:ascii="宋体" w:hAnsi="宋体" w:eastAsia="宋体"/>
          <w:sz w:val="24"/>
          <w:szCs w:val="24"/>
        </w:rPr>
        <w:t>1.</w:t>
      </w:r>
      <w:r>
        <w:rPr>
          <w:rFonts w:hint="eastAsia" w:ascii="宋体" w:hAnsi="宋体" w:eastAsia="宋体"/>
          <w:sz w:val="24"/>
          <w:szCs w:val="24"/>
        </w:rPr>
        <w:t>3</w:t>
      </w:r>
      <w:r>
        <w:rPr>
          <w:rFonts w:ascii="宋体" w:hAnsi="宋体" w:eastAsia="宋体"/>
          <w:sz w:val="24"/>
          <w:szCs w:val="24"/>
        </w:rPr>
        <w:t>工业边缘数据管理与分析的</w:t>
      </w:r>
      <w:r>
        <w:rPr>
          <w:rFonts w:hint="eastAsia" w:ascii="宋体" w:hAnsi="宋体" w:eastAsia="宋体"/>
          <w:sz w:val="24"/>
          <w:szCs w:val="24"/>
        </w:rPr>
        <w:t>难点</w:t>
      </w:r>
      <w:bookmarkEnd w:id="7"/>
      <w:r>
        <w:rPr>
          <w:rFonts w:hint="eastAsia" w:ascii="宋体" w:hAnsi="宋体" w:eastAsia="宋体"/>
          <w:sz w:val="24"/>
          <w:szCs w:val="24"/>
        </w:rPr>
        <w:t>与挑战</w:t>
      </w:r>
      <w:bookmarkEnd w:id="8"/>
    </w:p>
    <w:p>
      <w:pPr>
        <w:spacing w:line="360" w:lineRule="auto"/>
        <w:ind w:firstLine="480" w:firstLineChars="200"/>
        <w:rPr>
          <w:rFonts w:ascii="宋体" w:hAnsi="宋体" w:eastAsia="宋体"/>
          <w:sz w:val="24"/>
          <w:szCs w:val="24"/>
        </w:rPr>
      </w:pPr>
      <w:r>
        <w:rPr>
          <w:rFonts w:hint="eastAsia" w:ascii="宋体" w:hAnsi="宋体" w:eastAsia="宋体"/>
          <w:sz w:val="24"/>
          <w:szCs w:val="24"/>
        </w:rPr>
        <w:t>从功能层面的维度分析，工业边缘侧功能主要由以下三方面组成：</w:t>
      </w:r>
    </w:p>
    <w:p>
      <w:pPr>
        <w:pStyle w:val="37"/>
        <w:numPr>
          <w:ilvl w:val="0"/>
          <w:numId w:val="1"/>
        </w:numPr>
        <w:spacing w:line="360" w:lineRule="auto"/>
        <w:ind w:firstLine="6"/>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数据整理</w:t>
      </w:r>
    </w:p>
    <w:p>
      <w:pPr>
        <w:spacing w:line="360" w:lineRule="auto"/>
        <w:ind w:left="840"/>
        <w:rPr>
          <w:rFonts w:ascii="宋体" w:hAnsi="宋体" w:eastAsia="宋体"/>
          <w:sz w:val="24"/>
          <w:szCs w:val="24"/>
        </w:rPr>
      </w:pPr>
      <w:r>
        <w:rPr>
          <w:rFonts w:hint="eastAsia" w:ascii="宋体" w:hAnsi="宋体" w:eastAsia="宋体"/>
          <w:sz w:val="24"/>
          <w:szCs w:val="24"/>
        </w:rPr>
        <w:t>边缘侧需要对接收到的数据，特别是时序数据进行整理，针对缺失数据进行补齐，针对时序错乱数据进行对准，支撑数据的可靠性与可信性。</w:t>
      </w:r>
    </w:p>
    <w:p>
      <w:pPr>
        <w:pStyle w:val="37"/>
        <w:numPr>
          <w:ilvl w:val="0"/>
          <w:numId w:val="1"/>
        </w:numPr>
        <w:spacing w:line="360" w:lineRule="auto"/>
        <w:ind w:firstLine="6"/>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局部智能</w:t>
      </w:r>
    </w:p>
    <w:p>
      <w:pPr>
        <w:spacing w:line="360" w:lineRule="auto"/>
        <w:ind w:left="840"/>
        <w:rPr>
          <w:rFonts w:ascii="宋体" w:hAnsi="宋体" w:eastAsia="宋体"/>
          <w:sz w:val="24"/>
          <w:szCs w:val="24"/>
        </w:rPr>
      </w:pPr>
      <w:r>
        <w:rPr>
          <w:rFonts w:hint="eastAsia" w:ascii="宋体" w:hAnsi="宋体" w:eastAsia="宋体"/>
          <w:sz w:val="24"/>
          <w:szCs w:val="24"/>
        </w:rPr>
        <w:t>在边缘侧处理能力有限的条件，边缘侧需具有局部智能特性，判断数据，并通过局部智能产生的结果，在人机交互过程中提供决策支持，支撑整体系统的数字化能力和智能化能力。</w:t>
      </w:r>
    </w:p>
    <w:p>
      <w:pPr>
        <w:pStyle w:val="37"/>
        <w:numPr>
          <w:ilvl w:val="0"/>
          <w:numId w:val="1"/>
        </w:numPr>
        <w:spacing w:line="360" w:lineRule="auto"/>
        <w:ind w:firstLine="6"/>
        <w:rPr>
          <w:rFonts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边缘侧协同控制</w:t>
      </w:r>
    </w:p>
    <w:p>
      <w:pPr>
        <w:spacing w:line="360" w:lineRule="auto"/>
        <w:ind w:left="840"/>
        <w:rPr>
          <w:rFonts w:ascii="宋体" w:hAnsi="宋体" w:eastAsia="宋体"/>
          <w:sz w:val="24"/>
          <w:szCs w:val="24"/>
        </w:rPr>
      </w:pPr>
      <w:r>
        <w:rPr>
          <w:rFonts w:hint="eastAsia" w:ascii="宋体" w:hAnsi="宋体" w:eastAsia="宋体"/>
          <w:sz w:val="24"/>
          <w:szCs w:val="24"/>
        </w:rPr>
        <w:t>工业现场边缘侧网络带宽有限，传输延迟时间长（秒级），采用边缘侧协同控制方式（毫秒级），降低边云间数据传输量，避免由于数据传输延迟、稳定性差等因素造成的决策误差，支撑边缘侧协同控制。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于以上分析，本白皮书认为，对于工业边缘数据的管理与分析的要求，与传统意义上的工业大数据应有一定的区分。工业边缘数据的管理与分析是为了更好的应对工业边缘计算的要求，满足工业现场实时性、安全性、鲁棒性的要求，进而</w:t>
      </w:r>
      <w:r>
        <w:rPr>
          <w:rFonts w:ascii="宋体" w:hAnsi="宋体" w:eastAsia="宋体"/>
          <w:sz w:val="24"/>
          <w:szCs w:val="24"/>
        </w:rPr>
        <w:t>提升生产</w:t>
      </w:r>
      <w:r>
        <w:rPr>
          <w:rFonts w:hint="eastAsia" w:ascii="宋体" w:hAnsi="宋体" w:eastAsia="宋体"/>
          <w:sz w:val="24"/>
          <w:szCs w:val="24"/>
        </w:rPr>
        <w:t>效</w:t>
      </w:r>
      <w:r>
        <w:rPr>
          <w:rFonts w:ascii="宋体" w:hAnsi="宋体" w:eastAsia="宋体"/>
          <w:sz w:val="24"/>
          <w:szCs w:val="24"/>
        </w:rPr>
        <w:t>率</w:t>
      </w:r>
      <w:r>
        <w:rPr>
          <w:rFonts w:hint="eastAsia" w:ascii="宋体" w:hAnsi="宋体" w:eastAsia="宋体"/>
          <w:sz w:val="24"/>
          <w:szCs w:val="24"/>
        </w:rPr>
        <w:t>和</w:t>
      </w:r>
      <w:r>
        <w:rPr>
          <w:rFonts w:ascii="宋体" w:hAnsi="宋体" w:eastAsia="宋体"/>
          <w:sz w:val="24"/>
          <w:szCs w:val="24"/>
        </w:rPr>
        <w:t>运营效率</w:t>
      </w:r>
      <w:r>
        <w:rPr>
          <w:rFonts w:hint="eastAsia" w:ascii="宋体" w:hAnsi="宋体" w:eastAsia="宋体"/>
          <w:sz w:val="24"/>
          <w:szCs w:val="24"/>
        </w:rPr>
        <w:t>。</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.3.1 </w:t>
      </w:r>
      <w:r>
        <w:rPr>
          <w:rFonts w:hint="eastAsia" w:ascii="宋体" w:hAnsi="宋体" w:eastAsia="宋体"/>
          <w:b/>
          <w:bCs/>
          <w:sz w:val="24"/>
          <w:szCs w:val="24"/>
        </w:rPr>
        <w:t>工业边缘数据管理与分析的难点</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在目前工业实际现场条件下，由于设备、技术、成本等各方面的限制，工业边缘数据管理与分析中，仍存在如下难点：</w:t>
      </w:r>
    </w:p>
    <w:p>
      <w:pPr>
        <w:pStyle w:val="37"/>
        <w:numPr>
          <w:ilvl w:val="0"/>
          <w:numId w:val="2"/>
        </w:numPr>
        <w:spacing w:line="360" w:lineRule="auto"/>
        <w:ind w:firstLine="6"/>
        <w:rPr>
          <w:rFonts w:ascii="宋体" w:hAnsi="宋体"/>
          <w:b/>
          <w:bCs/>
        </w:rPr>
      </w:pPr>
      <w:r>
        <w:rPr>
          <w:rFonts w:hint="eastAsia" w:ascii="宋体" w:hAnsi="宋体"/>
          <w:b/>
          <w:bCs/>
        </w:rPr>
        <w:t>数据质量问题</w:t>
      </w:r>
    </w:p>
    <w:p>
      <w:pPr>
        <w:autoSpaceDE w:val="0"/>
        <w:autoSpaceDN w:val="0"/>
        <w:adjustRightInd w:val="0"/>
        <w:spacing w:line="360" w:lineRule="auto"/>
        <w:ind w:left="360" w:firstLine="480" w:firstLineChars="200"/>
        <w:jc w:val="left"/>
        <w:rPr>
          <w:rFonts w:ascii="宋体" w:hAnsi="宋体" w:eastAsia="宋体"/>
          <w:sz w:val="24"/>
          <w:szCs w:val="24"/>
        </w:rPr>
      </w:pPr>
      <w:r>
        <w:rPr>
          <w:rFonts w:hint="eastAsia" w:ascii="宋体" w:hAnsi="宋体" w:eastAsia="宋体"/>
          <w:sz w:val="24"/>
          <w:szCs w:val="24"/>
        </w:rPr>
        <w:t>边缘数据质量问题主要集中体现在以下两方面：</w:t>
      </w:r>
    </w:p>
    <w:p>
      <w:pPr>
        <w:autoSpaceDE w:val="0"/>
        <w:autoSpaceDN w:val="0"/>
        <w:adjustRightInd w:val="0"/>
        <w:spacing w:line="360" w:lineRule="auto"/>
        <w:ind w:left="840"/>
        <w:jc w:val="left"/>
        <w:rPr>
          <w:rFonts w:ascii="宋体" w:hAnsi="宋体"/>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数据缺失。工业边缘数据完备性是工业边缘数据的最基础要求之一。然而，由于边缘数据来源多，异构性强的特点，边缘数据由于传感器安装数量、安装位置、传感器状态、测量链状态等问题，会导致系统所采集的数据会存在不同程度的缺失。另一方面，目前的生产环境下，一部分交互数据如监测数据来源于人工采集及录入，也会造成工业边缘数据的缺失。数据缺失会导致样本信息减少，不仅增加了分析数据的难度，而且会导致数据挖掘的结果产生误差。</w:t>
      </w:r>
    </w:p>
    <w:p>
      <w:pPr>
        <w:autoSpaceDE w:val="0"/>
        <w:autoSpaceDN w:val="0"/>
        <w:adjustRightInd w:val="0"/>
        <w:spacing w:line="360" w:lineRule="auto"/>
        <w:ind w:left="851" w:firstLine="48" w:firstLineChars="20"/>
        <w:jc w:val="left"/>
        <w:rPr>
          <w:rFonts w:ascii="宋体" w:hAnsi="宋体"/>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时间对齐。由于边缘数据时序性的特点，传感器采集的设备信息通常是以“特征值</w:t>
      </w:r>
      <w:r>
        <w:rPr>
          <w:rFonts w:ascii="宋体" w:hAnsi="宋体" w:eastAsia="宋体"/>
          <w:sz w:val="24"/>
          <w:szCs w:val="24"/>
        </w:rPr>
        <w:t>+时戳”的方式来表达。在数据后期处理时，利用时戳来进行时间对齐，再通过同一时间点上的边缘数据来进行分析。工业边缘数据采集过程中，由于设备性能限制、采样频率及采样精度以及网络传输等问题，会</w:t>
      </w:r>
      <w:r>
        <w:rPr>
          <w:rFonts w:hint="eastAsia" w:ascii="宋体" w:hAnsi="宋体" w:eastAsia="宋体"/>
          <w:sz w:val="24"/>
          <w:szCs w:val="24"/>
        </w:rPr>
        <w:t>导致时戳不准，甚至有些传感器不输出时戳数据，需在后期处理过程中添加时戳，使得时间对齐问题表现得更为突出。</w:t>
      </w:r>
    </w:p>
    <w:p>
      <w:pPr>
        <w:pStyle w:val="37"/>
        <w:autoSpaceDE w:val="0"/>
        <w:autoSpaceDN w:val="0"/>
        <w:adjustRightInd w:val="0"/>
        <w:spacing w:line="360" w:lineRule="auto"/>
        <w:ind w:left="840"/>
        <w:rPr>
          <w:rFonts w:ascii="宋体" w:hAnsi="宋体"/>
          <w:lang w:eastAsia="zh-CN"/>
        </w:rPr>
      </w:pPr>
    </w:p>
    <w:p>
      <w:pPr>
        <w:pStyle w:val="37"/>
        <w:numPr>
          <w:ilvl w:val="0"/>
          <w:numId w:val="2"/>
        </w:numPr>
        <w:spacing w:line="360" w:lineRule="auto"/>
        <w:ind w:firstLine="6"/>
        <w:rPr>
          <w:rFonts w:ascii="宋体" w:hAnsi="宋体"/>
          <w:b/>
          <w:bCs/>
        </w:rPr>
      </w:pPr>
      <w:r>
        <w:rPr>
          <w:rFonts w:hint="eastAsia" w:ascii="宋体" w:hAnsi="宋体"/>
          <w:b/>
          <w:bCs/>
        </w:rPr>
        <w:t>数据时效性问题</w:t>
      </w:r>
    </w:p>
    <w:p>
      <w:pPr>
        <w:pStyle w:val="37"/>
        <w:autoSpaceDE w:val="0"/>
        <w:autoSpaceDN w:val="0"/>
        <w:adjustRightInd w:val="0"/>
        <w:spacing w:line="360" w:lineRule="auto"/>
        <w:ind w:left="840"/>
        <w:rPr>
          <w:rFonts w:ascii="宋体" w:hAnsi="宋体"/>
          <w:color w:val="000000" w:themeColor="text1"/>
          <w:lang w:eastAsia="zh-CN"/>
          <w14:textFill>
            <w14:solidFill>
              <w14:schemeClr w14:val="tx1"/>
            </w14:solidFill>
          </w14:textFill>
        </w:rPr>
      </w:pPr>
      <w:r>
        <w:rPr>
          <w:rFonts w:hint="eastAsia" w:ascii="宋体" w:hAnsi="宋体"/>
          <w:lang w:eastAsia="zh-CN"/>
        </w:rPr>
        <w:t>由于边缘数据时序性的特点，</w:t>
      </w:r>
      <w:r>
        <w:rPr>
          <w:rFonts w:hint="eastAsia" w:ascii="宋体" w:hAnsi="宋体"/>
          <w:color w:val="000000" w:themeColor="text1"/>
          <w:lang w:eastAsia="zh-CN"/>
          <w14:textFill>
            <w14:solidFill>
              <w14:schemeClr w14:val="tx1"/>
            </w14:solidFill>
          </w14:textFill>
        </w:rPr>
        <w:t>工业</w:t>
      </w:r>
      <w:r>
        <w:rPr>
          <w:rFonts w:hint="eastAsia" w:ascii="宋体" w:hAnsi="宋体"/>
          <w:lang w:eastAsia="zh-CN"/>
        </w:rPr>
        <w:t>边缘数据的处理对于时效性有很高的要求，其管理与分析过程需要采用高效率，低资源消耗的计算引擎和存储压缩方法。更进一步的，需要针对时序特征优化计算框架和存储模型数据采集，开发数据存储及提取，数据过滤及压缩，数据传输等一系列方法，以适应工业互联网下边缘设备的受限资源环境。</w:t>
      </w:r>
      <w:r>
        <w:rPr>
          <w:rFonts w:hint="eastAsia" w:ascii="宋体" w:hAnsi="宋体"/>
          <w:color w:val="000000" w:themeColor="text1"/>
          <w:lang w:eastAsia="zh-CN"/>
          <w14:textFill>
            <w14:solidFill>
              <w14:schemeClr w14:val="tx1"/>
            </w14:solidFill>
          </w14:textFill>
        </w:rPr>
        <w:t>目前工业环境下所使用的存量设备，由于早期设备硬件性能原因，对设备读、写的访问速度有比较大的限制。而工业应用，特别是带控制输出的应用，往往对数据的实时性要求比较高，因此给进一步开发带来了较大的难度。生产线的高速运转，精密生产和运动控制等场景则对数据采集的实时性要求不断提高，传统数据采集技术对于高精度、低时延的工业场景难以保证重要的信息实时采集和上传，无法满足生产过程的实时监控需求。</w:t>
      </w:r>
    </w:p>
    <w:p>
      <w:pPr>
        <w:pStyle w:val="37"/>
        <w:autoSpaceDE w:val="0"/>
        <w:autoSpaceDN w:val="0"/>
        <w:adjustRightInd w:val="0"/>
        <w:spacing w:line="360" w:lineRule="auto"/>
        <w:ind w:left="840"/>
        <w:rPr>
          <w:rFonts w:ascii="宋体" w:hAnsi="宋体"/>
          <w:b/>
          <w:bCs/>
          <w:lang w:eastAsia="zh-CN"/>
        </w:rPr>
      </w:pPr>
    </w:p>
    <w:p>
      <w:pPr>
        <w:pStyle w:val="37"/>
        <w:numPr>
          <w:ilvl w:val="0"/>
          <w:numId w:val="3"/>
        </w:numPr>
        <w:adjustRightInd w:val="0"/>
        <w:snapToGrid w:val="0"/>
        <w:spacing w:line="360" w:lineRule="auto"/>
        <w:ind w:left="851" w:hanging="425"/>
        <w:rPr>
          <w:rFonts w:ascii="宋体" w:hAnsi="宋体"/>
          <w:b/>
          <w:bCs/>
        </w:rPr>
      </w:pPr>
      <w:r>
        <w:rPr>
          <w:rFonts w:hint="eastAsia" w:ascii="宋体" w:hAnsi="宋体"/>
          <w:b/>
          <w:bCs/>
          <w:lang w:eastAsia="zh-CN"/>
        </w:rPr>
        <w:t>数据安全问题</w:t>
      </w:r>
    </w:p>
    <w:p>
      <w:pPr>
        <w:spacing w:line="360" w:lineRule="auto"/>
        <w:ind w:left="840"/>
        <w:rPr>
          <w:rFonts w:ascii="宋体" w:hAnsi="宋体" w:eastAsia="宋体"/>
          <w:b/>
          <w:bCs/>
          <w:sz w:val="24"/>
          <w:szCs w:val="24"/>
        </w:rPr>
      </w:pPr>
      <w:r>
        <w:rPr>
          <w:rFonts w:hint="eastAsia" w:ascii="宋体" w:hAnsi="宋体" w:eastAsia="宋体"/>
          <w:sz w:val="24"/>
          <w:szCs w:val="24"/>
        </w:rPr>
        <w:t>工业数据采集会涉及到大量重要工业数据和用户隐私信息，在传输和存储时都会存在一定的数据安全隐患，导致存在黑客窃取数据、攻击企业生产系统的风险。需要通过通信和传输保护、数据防泄漏、数据加密等安全策略，提升工业边缘数据安全管理水平，降低安全攻击风险。借助安全态势感知分析，了解工业现场边缘设备的安全水平，完成安全加固。</w:t>
      </w:r>
    </w:p>
    <w:p>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.3.2 </w:t>
      </w:r>
      <w:r>
        <w:rPr>
          <w:rFonts w:hint="eastAsia" w:ascii="宋体" w:hAnsi="宋体" w:eastAsia="宋体"/>
          <w:b/>
          <w:bCs/>
          <w:sz w:val="24"/>
          <w:szCs w:val="24"/>
        </w:rPr>
        <w:t>工业边缘数据管理与分析的挑战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管理与分析受到工业边缘的硬件性能、实时性要求、传输环境等一系列限制，难以直接套用大数据管理与分析的方法，因此，需针对工业边缘数据管理与分析中面临的难点，结合工业现场及工业企业实际条件和生产经营要求，对边缘数据管理与分析所面临的挑战进行分析和总结，进一步明确工业边缘数据管理与分析的技术趋势。</w:t>
      </w:r>
    </w:p>
    <w:p>
      <w:pPr>
        <w:spacing w:line="360" w:lineRule="auto"/>
        <w:ind w:firstLine="480" w:firstLineChars="200"/>
        <w:rPr>
          <w:rFonts w:ascii="宋体" w:hAnsi="宋体" w:eastAsia="宋体"/>
          <w:sz w:val="24"/>
          <w:szCs w:val="24"/>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针对工业边缘数据缺失问题，应对数据缺失的挑战，需要具备丰富的数据接入与灵活的数据预处理能力</w:t>
      </w:r>
    </w:p>
    <w:p>
      <w:pPr>
        <w:spacing w:line="360" w:lineRule="auto"/>
        <w:ind w:left="840"/>
        <w:rPr>
          <w:rFonts w:ascii="宋体" w:hAnsi="宋体" w:eastAsia="宋体"/>
          <w:sz w:val="24"/>
          <w:szCs w:val="24"/>
        </w:rPr>
      </w:pPr>
      <w:r>
        <w:rPr>
          <w:rFonts w:hint="eastAsia" w:ascii="宋体" w:hAnsi="宋体" w:eastAsia="宋体"/>
          <w:sz w:val="24"/>
          <w:szCs w:val="24"/>
        </w:rPr>
        <w:t>工业现场中存在大量的自动化仪表、设备，现场总线和各种自动化设备（包括数控机床、机器人、</w:t>
      </w:r>
      <w:r>
        <w:rPr>
          <w:rFonts w:ascii="宋体" w:hAnsi="宋体" w:eastAsia="宋体"/>
          <w:sz w:val="24"/>
          <w:szCs w:val="24"/>
        </w:rPr>
        <w:t>PLC模块、物料小车AGV等），这些工业设备支持的协议种类繁多，全世界共有超过100种的工业总线，各类终端设备的通讯协议大概有4000-5000种，有5000多种驱动类型。大量的异构网络通信规范</w:t>
      </w:r>
      <w:r>
        <w:rPr>
          <w:rFonts w:hint="eastAsia" w:ascii="宋体" w:hAnsi="宋体" w:eastAsia="宋体"/>
          <w:sz w:val="24"/>
          <w:szCs w:val="24"/>
        </w:rPr>
        <w:t>，导致数据适配采集，难以统一语义。针对不同的工业协议的不同数据规范，传统的人工数据处理方式固定难变，效率低下且易出错。在工业互联网平台的支撑下，边缘数据的管理与分析需要按照实际的工业现场的要求，按需应用多种数据转换方式，灵活配置多源异构数据的解析和预处理，支撑提供规范统一的完整的工业边缘的时序数据集。</w:t>
      </w:r>
    </w:p>
    <w:p>
      <w:pPr>
        <w:spacing w:line="360" w:lineRule="auto"/>
        <w:ind w:left="840"/>
        <w:rPr>
          <w:rFonts w:ascii="宋体" w:hAnsi="宋体" w:eastAsia="宋体"/>
          <w:sz w:val="24"/>
          <w:szCs w:val="24"/>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针对工业边缘数据质量问题，应对数据时间对齐的挑战，需要具备适应边缘数据形态的数字化应用</w:t>
      </w:r>
    </w:p>
    <w:p>
      <w:pPr>
        <w:spacing w:line="360" w:lineRule="auto"/>
        <w:ind w:left="840"/>
        <w:rPr>
          <w:rFonts w:ascii="宋体" w:hAnsi="宋体" w:eastAsia="宋体"/>
          <w:sz w:val="24"/>
          <w:szCs w:val="24"/>
        </w:rPr>
      </w:pPr>
      <w:r>
        <w:rPr>
          <w:rFonts w:hint="eastAsia" w:ascii="宋体" w:hAnsi="宋体" w:eastAsia="宋体"/>
          <w:sz w:val="24"/>
          <w:szCs w:val="24"/>
        </w:rPr>
        <w:t>在一个车间内可能存在成百上千的设备、系统，不同的业务又将这众多设备建立了不同程度的依赖关系，整个生产过程中，一旦出现问题，需要优化、重构产线时，缺乏虚拟调试的手段。例如，某项业务出现问题，要解决这个问题就必须定位至出故障的某个设备或者系统，目前环境下，问题的排查将会十分困难，需要工业现场驻留大量自动化工程师时刻进行巡检，需要各种具备特定设备专业知识的工程师才能排障和处理。</w:t>
      </w:r>
    </w:p>
    <w:p>
      <w:pPr>
        <w:spacing w:line="360" w:lineRule="auto"/>
        <w:ind w:left="840"/>
        <w:rPr>
          <w:rFonts w:ascii="宋体" w:hAnsi="宋体" w:eastAsia="宋体"/>
          <w:sz w:val="24"/>
          <w:szCs w:val="24"/>
        </w:rPr>
      </w:pPr>
      <w:r>
        <w:rPr>
          <w:rFonts w:hint="eastAsia" w:ascii="宋体" w:hAnsi="宋体" w:eastAsia="宋体"/>
          <w:sz w:val="24"/>
          <w:szCs w:val="24"/>
        </w:rPr>
        <w:t>适应边缘数据形态的数字化应用是指建立实物资产、过程、位置、系统或设备的虚拟映射，本质上是以数据作为输入，并呈现出这些输入数据对虚拟映射的影响。在工业互联网平台，工业边缘数据的管理与分析，需要以设备、工艺、流程的角度，组织和管理时序数据，按照设备建模，按照工艺流程驱动数字孪生模型，从整体、全局的角度，实时感知设备状态，识别关联影响，才能提升设备管理、产线管理的效率。</w:t>
      </w:r>
    </w:p>
    <w:p>
      <w:pPr>
        <w:spacing w:line="360" w:lineRule="auto"/>
        <w:ind w:left="840"/>
        <w:rPr>
          <w:rFonts w:ascii="宋体" w:hAnsi="宋体" w:eastAsia="宋体"/>
          <w:b/>
          <w:bCs/>
          <w:sz w:val="24"/>
          <w:szCs w:val="24"/>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针对工业边缘数据时效性问题，应对数据价值提取与时效性的挑战，需要具备边缘数据分析灵活计算、及时展示的能力</w:t>
      </w:r>
    </w:p>
    <w:p>
      <w:pPr>
        <w:spacing w:line="360" w:lineRule="auto"/>
        <w:ind w:left="839"/>
        <w:rPr>
          <w:rFonts w:ascii="宋体" w:hAnsi="宋体" w:eastAsia="宋体"/>
          <w:sz w:val="24"/>
          <w:szCs w:val="24"/>
        </w:rPr>
      </w:pPr>
      <w:r>
        <w:rPr>
          <w:rFonts w:hint="eastAsia" w:ascii="宋体" w:hAnsi="宋体" w:eastAsia="宋体"/>
          <w:sz w:val="24"/>
          <w:szCs w:val="24"/>
        </w:rPr>
        <w:t>随着物联网、传感器、5G网络的快速发展，工业边缘设备汇集的多种传感器、多种工艺、实时工况，单个点位以秒级甚至毫秒级的频率产生各类数据，数据量成倍增长，数据量达到千万级以上。面对海量高速的时序数据，常规的数据处理方式已经无法应对，对时序数据的处理规模、处理速度提出了更高的要求。例如高速时序数据检索，使用传统数据库存储，当时序数据上量后，索引无法继续驻留在内存；大量的无序插入又带来索引分片困难，查询性能会随着时序数据的增加和更新变的越来越差，而且是指数性下降。在边缘时序数据的基础上，数据专家会根据业务需求做一系列复杂分析，如信号分解和过滤、针对不同工作条件的分割、模式匹配、频域分析等。在工业互联网平台下，工业边缘数据的管理与分析，需要建立一个高效管理、高性能处理的时序数据管理平台，提供灵活的异构数据的解析和预处理技术，具备时序数据的实时展示能力，才能满足在工业互联网趋势下，各个行业对数据的按需处理、协同分析的要求。</w:t>
      </w:r>
    </w:p>
    <w:p>
      <w:pPr>
        <w:spacing w:line="360" w:lineRule="auto"/>
        <w:ind w:left="839"/>
        <w:rPr>
          <w:rFonts w:ascii="宋体" w:hAnsi="宋体"/>
          <w:b/>
          <w:bCs/>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针对工业边缘数据访问问题，应对数据灵活存储及访问的挑战，需要具备数据的微服务化访问能力</w:t>
      </w:r>
    </w:p>
    <w:p>
      <w:pPr>
        <w:spacing w:line="360" w:lineRule="auto"/>
        <w:ind w:left="839"/>
        <w:rPr>
          <w:rFonts w:ascii="宋体" w:hAnsi="宋体" w:eastAsia="宋体"/>
          <w:sz w:val="24"/>
          <w:szCs w:val="24"/>
        </w:rPr>
      </w:pPr>
      <w:r>
        <w:rPr>
          <w:rFonts w:hint="eastAsia" w:ascii="宋体" w:hAnsi="宋体" w:eastAsia="宋体"/>
          <w:sz w:val="24"/>
          <w:szCs w:val="24"/>
        </w:rPr>
        <w:t>早期的工业知识主要依赖于经验丰富的工业现场</w:t>
      </w:r>
      <w:r>
        <w:rPr>
          <w:rFonts w:ascii="宋体" w:hAnsi="宋体" w:eastAsia="宋体"/>
          <w:sz w:val="24"/>
          <w:szCs w:val="24"/>
        </w:rPr>
        <w:t>操作人员经过长时间观察和分析后</w:t>
      </w:r>
      <w:r>
        <w:rPr>
          <w:rFonts w:hint="eastAsia" w:ascii="宋体" w:hAnsi="宋体" w:eastAsia="宋体"/>
          <w:sz w:val="24"/>
          <w:szCs w:val="24"/>
        </w:rPr>
        <w:t>，</w:t>
      </w:r>
      <w:r>
        <w:rPr>
          <w:rFonts w:ascii="宋体" w:hAnsi="宋体" w:eastAsia="宋体"/>
          <w:sz w:val="24"/>
          <w:szCs w:val="24"/>
        </w:rPr>
        <w:t>利用不断的试验来</w:t>
      </w:r>
      <w:r>
        <w:rPr>
          <w:rFonts w:hint="eastAsia" w:ascii="宋体" w:hAnsi="宋体" w:eastAsia="宋体"/>
          <w:sz w:val="24"/>
          <w:szCs w:val="24"/>
        </w:rPr>
        <w:t>积累工业知识</w:t>
      </w:r>
      <w:r>
        <w:rPr>
          <w:rFonts w:ascii="宋体" w:hAnsi="宋体" w:eastAsia="宋体"/>
          <w:sz w:val="24"/>
          <w:szCs w:val="24"/>
        </w:rPr>
        <w:t>。这种方式过分依赖于</w:t>
      </w:r>
      <w:r>
        <w:rPr>
          <w:rFonts w:hint="eastAsia" w:ascii="宋体" w:hAnsi="宋体" w:eastAsia="宋体"/>
          <w:sz w:val="24"/>
          <w:szCs w:val="24"/>
        </w:rPr>
        <w:t>现场</w:t>
      </w:r>
      <w:r>
        <w:rPr>
          <w:rFonts w:ascii="宋体" w:hAnsi="宋体" w:eastAsia="宋体"/>
          <w:sz w:val="24"/>
          <w:szCs w:val="24"/>
        </w:rPr>
        <w:t>人员的经验积累</w:t>
      </w:r>
      <w:r>
        <w:rPr>
          <w:rFonts w:hint="eastAsia" w:ascii="宋体" w:hAnsi="宋体" w:eastAsia="宋体"/>
          <w:sz w:val="24"/>
          <w:szCs w:val="24"/>
        </w:rPr>
        <w:t>，且工业知识难以复用和沉淀，在工业互联网时代，需要工业系统、I</w:t>
      </w:r>
      <w:r>
        <w:rPr>
          <w:rFonts w:ascii="宋体" w:hAnsi="宋体" w:eastAsia="宋体"/>
          <w:sz w:val="24"/>
          <w:szCs w:val="24"/>
        </w:rPr>
        <w:t>T</w:t>
      </w:r>
      <w:r>
        <w:rPr>
          <w:rFonts w:hint="eastAsia" w:ascii="宋体" w:hAnsi="宋体" w:eastAsia="宋体"/>
          <w:sz w:val="24"/>
          <w:szCs w:val="24"/>
        </w:rPr>
        <w:t>人员、O</w:t>
      </w:r>
      <w:r>
        <w:rPr>
          <w:rFonts w:ascii="宋体" w:hAnsi="宋体" w:eastAsia="宋体"/>
          <w:sz w:val="24"/>
          <w:szCs w:val="24"/>
        </w:rPr>
        <w:t>T</w:t>
      </w:r>
      <w:r>
        <w:rPr>
          <w:rFonts w:hint="eastAsia" w:ascii="宋体" w:hAnsi="宋体" w:eastAsia="宋体"/>
          <w:sz w:val="24"/>
          <w:szCs w:val="24"/>
        </w:rPr>
        <w:t>人员的密切配合，才能真正实现经验共享与协同。基于工业互联网平台，工业边缘数据的管理与分析，需要在数据源头、设备附近以及工控系统内，将计算、存储的核心能力融为一体，运用模块化、组态化的数据拆分和预处理计算，通过零代码、拖曳编排降低工业现场操作人员的编程能力要求，实现时序数据的工业边缘增强，并以微服务、轻量化分层边缘计算编排的方式，降低系统间、边云间数据来回传输的开销，让现场操作人员专注于优化工艺本身。</w:t>
      </w:r>
    </w:p>
    <w:p>
      <w:pPr>
        <w:spacing w:line="360" w:lineRule="auto"/>
        <w:ind w:left="839"/>
        <w:rPr>
          <w:rFonts w:ascii="宋体" w:hAnsi="宋体" w:eastAsia="宋体"/>
          <w:sz w:val="24"/>
          <w:szCs w:val="24"/>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针对工业边缘数据实时决策问题，应对海量工业数据实时分析与决策的挑战，需要具备面向边缘数据综合分析的局部智能</w:t>
      </w:r>
    </w:p>
    <w:p>
      <w:pPr>
        <w:spacing w:line="360" w:lineRule="auto"/>
        <w:ind w:left="839"/>
        <w:rPr>
          <w:rFonts w:ascii="宋体" w:hAnsi="宋体" w:eastAsia="宋体"/>
          <w:sz w:val="24"/>
          <w:szCs w:val="24"/>
        </w:rPr>
      </w:pPr>
      <w:r>
        <w:rPr>
          <w:rFonts w:hint="eastAsia" w:ascii="宋体" w:hAnsi="宋体" w:eastAsia="宋体"/>
          <w:sz w:val="24"/>
          <w:szCs w:val="24"/>
        </w:rPr>
        <w:t>统计表明，</w:t>
      </w:r>
      <w:r>
        <w:rPr>
          <w:rFonts w:ascii="宋体" w:hAnsi="宋体" w:eastAsia="宋体"/>
          <w:sz w:val="24"/>
          <w:szCs w:val="24"/>
        </w:rPr>
        <w:t>85%的查询与最近2</w:t>
      </w:r>
      <w:r>
        <w:rPr>
          <w:rFonts w:hint="eastAsia" w:ascii="宋体" w:hAnsi="宋体" w:eastAsia="宋体"/>
          <w:sz w:val="24"/>
          <w:szCs w:val="24"/>
        </w:rPr>
        <w:t>6</w:t>
      </w:r>
      <w:r>
        <w:rPr>
          <w:rFonts w:ascii="宋体" w:hAnsi="宋体" w:eastAsia="宋体"/>
          <w:sz w:val="24"/>
          <w:szCs w:val="24"/>
        </w:rPr>
        <w:t>个小时的数据写入有关。随着流式计算的到来，</w:t>
      </w:r>
      <w:r>
        <w:rPr>
          <w:rFonts w:hint="eastAsia" w:ascii="宋体" w:hAnsi="宋体" w:eastAsia="宋体"/>
          <w:sz w:val="24"/>
          <w:szCs w:val="24"/>
        </w:rPr>
        <w:t>海量</w:t>
      </w:r>
      <w:r>
        <w:rPr>
          <w:rFonts w:ascii="宋体" w:hAnsi="宋体" w:eastAsia="宋体"/>
          <w:sz w:val="24"/>
          <w:szCs w:val="24"/>
        </w:rPr>
        <w:t>时序</w:t>
      </w:r>
      <w:r>
        <w:rPr>
          <w:rFonts w:hint="eastAsia" w:ascii="宋体" w:hAnsi="宋体" w:eastAsia="宋体"/>
          <w:sz w:val="24"/>
          <w:szCs w:val="24"/>
        </w:rPr>
        <w:t>工业</w:t>
      </w:r>
      <w:r>
        <w:rPr>
          <w:rFonts w:ascii="宋体" w:hAnsi="宋体" w:eastAsia="宋体"/>
          <w:sz w:val="24"/>
          <w:szCs w:val="24"/>
        </w:rPr>
        <w:t>数据在以后的发展中必然会更关注</w:t>
      </w:r>
      <w:r>
        <w:rPr>
          <w:rFonts w:hint="eastAsia" w:ascii="宋体" w:hAnsi="宋体" w:eastAsia="宋体"/>
          <w:sz w:val="24"/>
          <w:szCs w:val="24"/>
        </w:rPr>
        <w:t>实</w:t>
      </w:r>
      <w:r>
        <w:rPr>
          <w:rFonts w:ascii="宋体" w:hAnsi="宋体" w:eastAsia="宋体"/>
          <w:sz w:val="24"/>
          <w:szCs w:val="24"/>
        </w:rPr>
        <w:t>时数据的价值，这部分数据的价值毫无疑问是最大的。</w:t>
      </w:r>
      <w:r>
        <w:rPr>
          <w:rFonts w:hint="eastAsia" w:ascii="宋体" w:hAnsi="宋体" w:eastAsia="宋体"/>
          <w:sz w:val="24"/>
          <w:szCs w:val="24"/>
        </w:rPr>
        <w:t>随着时间的推移和数据的积累，在工业现场，依赖实时数据的及时决策也需要一些历史时序数据的分析结果，例如，在设备发生故障时，综合设备故障的频度和间隔的考虑，工业现场工程师在排障的同时会采取不同的运维决策。在工业互联网平台下，工业边缘数据的管理与分析，需要对半结构化、非结构化的时序数据实现多维度聚合统计查询，以降低实效性要求，高性能分析要求，让更贴近边缘数据的机器学习算法、人工智能模型，满足工业现场的及时决策与过往参考的综合分析需求。</w:t>
      </w:r>
    </w:p>
    <w:p>
      <w:pPr>
        <w:spacing w:line="360" w:lineRule="auto"/>
        <w:ind w:left="839"/>
        <w:rPr>
          <w:rFonts w:ascii="宋体" w:hAnsi="宋体" w:eastAsia="宋体"/>
          <w:sz w:val="24"/>
          <w:szCs w:val="24"/>
        </w:rPr>
      </w:pPr>
    </w:p>
    <w:p>
      <w:pPr>
        <w:pStyle w:val="37"/>
        <w:numPr>
          <w:ilvl w:val="0"/>
          <w:numId w:val="3"/>
        </w:numPr>
        <w:adjustRightInd w:val="0"/>
        <w:snapToGrid w:val="0"/>
        <w:spacing w:line="360" w:lineRule="auto"/>
        <w:ind w:left="851" w:hanging="425"/>
        <w:rPr>
          <w:rFonts w:ascii="宋体" w:hAnsi="宋体"/>
          <w:b/>
          <w:bCs/>
          <w:lang w:eastAsia="zh-CN"/>
        </w:rPr>
      </w:pPr>
      <w:r>
        <w:rPr>
          <w:rFonts w:hint="eastAsia" w:ascii="宋体" w:hAnsi="宋体"/>
          <w:b/>
          <w:bCs/>
          <w:lang w:eastAsia="zh-CN"/>
        </w:rPr>
        <w:t>针对工业边缘数据安全问题，应对数据安全管理的挑战，需要具备保障数据流通的上下行协同安全的能力</w:t>
      </w:r>
    </w:p>
    <w:p>
      <w:pPr>
        <w:adjustRightInd w:val="0"/>
        <w:snapToGrid w:val="0"/>
        <w:spacing w:line="360" w:lineRule="auto"/>
        <w:ind w:left="840"/>
        <w:rPr>
          <w:rFonts w:ascii="宋体" w:hAnsi="宋体" w:eastAsia="宋体"/>
          <w:sz w:val="24"/>
          <w:szCs w:val="24"/>
        </w:rPr>
      </w:pPr>
      <w:r>
        <w:rPr>
          <w:rFonts w:hint="eastAsia" w:ascii="宋体" w:hAnsi="宋体" w:eastAsia="宋体"/>
          <w:sz w:val="24"/>
          <w:szCs w:val="24"/>
        </w:rPr>
        <w:t>在整个边缘数据管理与分析的场景下，安全挑战主要是面临身份认证的挑战、访问控制的挑战、入侵检测的挑战、隐私保护的挑战和密钥管理的挑战。</w:t>
      </w:r>
      <w:r>
        <w:rPr>
          <w:rFonts w:hint="eastAsia" w:ascii="宋体" w:hAnsi="宋体" w:eastAsia="宋体" w:cs="Times New Roman"/>
          <w:sz w:val="24"/>
          <w:szCs w:val="24"/>
        </w:rPr>
        <w:t>在边缘数据的管理与分析中，不同可信域中的边缘服务器、云服务提供商向用户分别提供实时访问服务。服务的分散化、低延迟要求和用户移动性给身份认证带来了巨大的挑战。访问控制，包含对资源访问的控制和访问策略的执行过程追踪和审计，在满足用户最大限度享受资源共享的基础上，实现对用户访问权限的管理，以防信息被非授权篡改和滥用，是保证系统安全、用户隐私安全的可靠工具。入侵检测是通过检测、分析、响应和协同等一系列功能，发现系统内未授权的网络行为或异常现象，收集违反安全策略的行为并进行汇总，从而支持安全审计、进攻识别、分析和统一的安全管理决策。任何破坏信息和信息系统完整性、机密性的网络活动都被视为入侵行为。</w:t>
      </w:r>
      <w:r>
        <w:rPr>
          <w:rFonts w:hint="eastAsia" w:ascii="宋体" w:hAnsi="宋体" w:eastAsia="宋体"/>
          <w:sz w:val="24"/>
          <w:szCs w:val="24"/>
        </w:rPr>
        <w:t>在工业互联网平台下，工业边缘数据的管理与分析，需要确保边缘计算数据与各个协同模块、协同联结点实现数据交互的安全，基于计算环境可信及接入安全策略的安全体系，在边缘微服务架构下，从工业现场数据流通的角度，解决工业现场上下行数据的应用和传输安全问题。</w:t>
      </w:r>
    </w:p>
    <w:p>
      <w:pPr>
        <w:pStyle w:val="2"/>
        <w:spacing w:line="360" w:lineRule="auto"/>
        <w:rPr>
          <w:rFonts w:ascii="宋体" w:hAnsi="宋体" w:eastAsia="宋体"/>
          <w:sz w:val="24"/>
          <w:szCs w:val="24"/>
        </w:rPr>
      </w:pPr>
      <w:bookmarkStart w:id="9" w:name="_Hlk111369232"/>
      <w:r>
        <w:fldChar w:fldCharType="begin"/>
      </w:r>
      <w:r>
        <w:instrText xml:space="preserve"> HYPERLINK \l "_Toc48059287" </w:instrText>
      </w:r>
      <w:r>
        <w:fldChar w:fldCharType="separate"/>
      </w:r>
      <w:bookmarkStart w:id="10" w:name="_Toc111486102"/>
      <w:r>
        <w:rPr>
          <w:rFonts w:hint="eastAsia" w:ascii="宋体" w:hAnsi="宋体" w:eastAsia="宋体"/>
          <w:sz w:val="24"/>
          <w:szCs w:val="24"/>
        </w:rPr>
        <w:t>2</w:t>
      </w:r>
      <w:r>
        <w:rPr>
          <w:rFonts w:ascii="宋体" w:hAnsi="宋体" w:eastAsia="宋体"/>
          <w:sz w:val="24"/>
          <w:szCs w:val="24"/>
        </w:rPr>
        <w:t>、现状及场景分析</w:t>
      </w:r>
      <w:bookmarkEnd w:id="10"/>
      <w:r>
        <w:rPr>
          <w:rFonts w:ascii="宋体" w:hAnsi="宋体" w:eastAsia="宋体"/>
          <w:sz w:val="24"/>
          <w:szCs w:val="24"/>
        </w:rPr>
        <w:fldChar w:fldCharType="end"/>
      </w:r>
    </w:p>
    <w:p>
      <w:pPr>
        <w:pStyle w:val="3"/>
        <w:rPr>
          <w:rFonts w:ascii="宋体" w:hAnsi="宋体" w:eastAsia="宋体"/>
          <w:sz w:val="24"/>
          <w:szCs w:val="24"/>
        </w:rPr>
      </w:pPr>
      <w:r>
        <w:fldChar w:fldCharType="begin"/>
      </w:r>
      <w:r>
        <w:instrText xml:space="preserve"> HYPERLINK \l "_Toc48059288" </w:instrText>
      </w:r>
      <w:r>
        <w:fldChar w:fldCharType="separate"/>
      </w:r>
      <w:bookmarkStart w:id="11" w:name="_Toc111486103"/>
      <w:r>
        <w:rPr>
          <w:rFonts w:hint="eastAsia" w:ascii="宋体" w:hAnsi="宋体" w:eastAsia="宋体"/>
          <w:sz w:val="24"/>
          <w:szCs w:val="24"/>
        </w:rPr>
        <w:t>2.</w:t>
      </w:r>
      <w:r>
        <w:rPr>
          <w:rFonts w:ascii="宋体" w:hAnsi="宋体" w:eastAsia="宋体"/>
          <w:sz w:val="24"/>
          <w:szCs w:val="24"/>
        </w:rPr>
        <w:t>1 边缘数据管理与分析技术发展现状</w:t>
      </w:r>
      <w:bookmarkEnd w:id="11"/>
      <w:r>
        <w:rPr>
          <w:rFonts w:ascii="宋体" w:hAnsi="宋体" w:eastAsia="宋体"/>
          <w:sz w:val="24"/>
          <w:szCs w:val="24"/>
        </w:rPr>
        <w:fldChar w:fldCharType="end"/>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互联网厂商、通信运营商、工业软件与服务提供商和IT服务提供商将边缘计算作为边缘数据管理与分析的主要框架，融合大数据、物联网、区块链、人工智能等技术，共同推动了边缘计算演进发展。</w:t>
      </w:r>
    </w:p>
    <w:p>
      <w:pPr>
        <w:pStyle w:val="23"/>
        <w:shd w:val="clear" w:color="auto" w:fill="FFFFFF"/>
        <w:spacing w:before="0" w:beforeAutospacing="0" w:after="0" w:afterAutospacing="0" w:line="360" w:lineRule="auto"/>
        <w:jc w:val="both"/>
        <w:rPr>
          <w:color w:val="333333"/>
          <w:spacing w:val="8"/>
        </w:rPr>
      </w:pPr>
      <w:r>
        <w:rPr>
          <w:color w:val="333333"/>
          <w:spacing w:val="8"/>
        </w:rPr>
        <w:drawing>
          <wp:inline distT="0" distB="0" distL="0" distR="0">
            <wp:extent cx="5200015" cy="25400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27332" cy="2553043"/>
                    </a:xfrm>
                    <a:prstGeom prst="rect">
                      <a:avLst/>
                    </a:prstGeom>
                    <a:noFill/>
                  </pic:spPr>
                </pic:pic>
              </a:graphicData>
            </a:graphic>
          </wp:inline>
        </w:drawing>
      </w:r>
    </w:p>
    <w:p>
      <w:pPr>
        <w:pStyle w:val="11"/>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1 </w:t>
      </w:r>
      <w:r>
        <w:rPr>
          <w:rFonts w:hint="eastAsia" w:ascii="仿宋" w:hAnsi="仿宋" w:eastAsia="仿宋"/>
          <w:szCs w:val="21"/>
        </w:rPr>
        <w:t>边缘计算平台一般性功能框架</w:t>
      </w:r>
    </w:p>
    <w:p>
      <w:pPr>
        <w:pStyle w:val="4"/>
        <w:numPr>
          <w:ilvl w:val="2"/>
          <w:numId w:val="4"/>
        </w:numPr>
        <w:spacing w:line="360" w:lineRule="auto"/>
        <w:rPr>
          <w:rFonts w:ascii="宋体" w:hAnsi="宋体" w:eastAsia="宋体"/>
          <w:sz w:val="24"/>
          <w:szCs w:val="24"/>
        </w:rPr>
      </w:pPr>
      <w:bookmarkStart w:id="12" w:name="_Toc111486104"/>
      <w:r>
        <w:rPr>
          <w:rFonts w:ascii="宋体" w:hAnsi="宋体" w:eastAsia="宋体"/>
          <w:sz w:val="24"/>
          <w:szCs w:val="24"/>
        </w:rPr>
        <w:t>边缘数据管理与分析的</w:t>
      </w:r>
      <w:r>
        <w:rPr>
          <w:rFonts w:hint="eastAsia" w:ascii="宋体" w:hAnsi="宋体" w:eastAsia="宋体"/>
          <w:sz w:val="24"/>
          <w:szCs w:val="24"/>
        </w:rPr>
        <w:t>国内发展现状</w:t>
      </w:r>
      <w:bookmarkEnd w:id="12"/>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工业互联网平台的建设极大的促进了边缘计算平台的发展。</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海尔卡奥斯COSMOplat工业互联网平台推出</w:t>
      </w:r>
      <w:r>
        <w:rPr>
          <w:rFonts w:ascii="宋体" w:hAnsi="宋体" w:eastAsia="宋体"/>
          <w:sz w:val="24"/>
          <w:szCs w:val="24"/>
        </w:rPr>
        <w:t>5G+边缘计算公共服务平台</w:t>
      </w:r>
      <w:r>
        <w:rPr>
          <w:rFonts w:hint="eastAsia" w:ascii="宋体" w:hAnsi="宋体" w:eastAsia="宋体"/>
          <w:sz w:val="24"/>
          <w:szCs w:val="24"/>
        </w:rPr>
        <w:t>，助力海尔智能工厂建设，</w:t>
      </w:r>
      <w:r>
        <w:rPr>
          <w:rFonts w:ascii="宋体" w:hAnsi="宋体" w:eastAsia="宋体"/>
          <w:sz w:val="24"/>
          <w:szCs w:val="24"/>
        </w:rPr>
        <w:t>5G+边缘计算公共服务平台获得2021年度亚洲通信大奖（Asia Communication Award, ACA）“年度网络创新产品”大奖</w:t>
      </w:r>
      <w:r>
        <w:rPr>
          <w:rFonts w:hint="eastAsia" w:ascii="宋体" w:hAnsi="宋体" w:eastAsia="宋体"/>
          <w:sz w:val="24"/>
          <w:szCs w:val="24"/>
        </w:rPr>
        <w:t>。</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百度开物工业互联网平台推出开源边缘计算平台OpenEdge，并发布边缘网络计算“DuEdge”服务，借助边缘网络计算的能力，破解端云之间数据传输和网络流量难题，提升业务的灵活性和高效性。</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阿里云supET工业互联网平台推出了IOT边缘计算产品Link</w:t>
      </w:r>
      <w:r>
        <w:rPr>
          <w:rFonts w:ascii="宋体" w:hAnsi="宋体" w:eastAsia="宋体"/>
          <w:sz w:val="24"/>
          <w:szCs w:val="24"/>
        </w:rPr>
        <w:t xml:space="preserve"> </w:t>
      </w:r>
      <w:r>
        <w:rPr>
          <w:rFonts w:hint="eastAsia" w:ascii="宋体" w:hAnsi="宋体" w:eastAsia="宋体"/>
          <w:sz w:val="24"/>
          <w:szCs w:val="24"/>
        </w:rPr>
        <w:t>Edge，将阿里云在大数据、人工智能和云计算方面的优势拓展到靠近设备端的边缘侧，打造云、边、端一体化的协同计算体系。2</w:t>
      </w:r>
      <w:r>
        <w:rPr>
          <w:rFonts w:ascii="宋体" w:hAnsi="宋体" w:eastAsia="宋体"/>
          <w:sz w:val="24"/>
          <w:szCs w:val="24"/>
        </w:rPr>
        <w:t>019</w:t>
      </w:r>
      <w:r>
        <w:rPr>
          <w:rFonts w:hint="eastAsia" w:ascii="宋体" w:hAnsi="宋体" w:eastAsia="宋体"/>
          <w:sz w:val="24"/>
          <w:szCs w:val="24"/>
        </w:rPr>
        <w:t>年，阿里云正式推出物联网边缘计算服务，并向用户提供了软硬一体化解决方案，助力用户高效快速应对复杂的边缘场景。</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华为Fusionplant工业互联网平台推出EC-IOT行业物联解决方案，结合边缘计算和PLC两大技术，面向交通、电力领域，支撑行业边缘智能数据处理的快速适配，推动业务创新。同时，华为正式发布满足ECII（Edge</w:t>
      </w:r>
      <w:r>
        <w:rPr>
          <w:rFonts w:ascii="宋体" w:hAnsi="宋体" w:eastAsia="宋体"/>
          <w:sz w:val="24"/>
          <w:szCs w:val="24"/>
        </w:rPr>
        <w:t xml:space="preserve"> </w:t>
      </w:r>
      <w:r>
        <w:rPr>
          <w:rFonts w:hint="eastAsia" w:ascii="宋体" w:hAnsi="宋体" w:eastAsia="宋体"/>
          <w:sz w:val="24"/>
          <w:szCs w:val="24"/>
        </w:rPr>
        <w:t>Computing</w:t>
      </w:r>
      <w:r>
        <w:rPr>
          <w:rFonts w:ascii="宋体" w:hAnsi="宋体" w:eastAsia="宋体"/>
          <w:sz w:val="24"/>
          <w:szCs w:val="24"/>
        </w:rPr>
        <w:t xml:space="preserve"> </w:t>
      </w:r>
      <w:r>
        <w:rPr>
          <w:rFonts w:hint="eastAsia" w:ascii="宋体" w:hAnsi="宋体" w:eastAsia="宋体"/>
          <w:sz w:val="24"/>
          <w:szCs w:val="24"/>
        </w:rPr>
        <w:t>IT</w:t>
      </w:r>
      <w:r>
        <w:rPr>
          <w:rFonts w:ascii="宋体" w:hAnsi="宋体" w:eastAsia="宋体"/>
          <w:sz w:val="24"/>
          <w:szCs w:val="24"/>
        </w:rPr>
        <w:t xml:space="preserve"> </w:t>
      </w:r>
      <w:r>
        <w:rPr>
          <w:rFonts w:hint="eastAsia" w:ascii="宋体" w:hAnsi="宋体" w:eastAsia="宋体"/>
          <w:sz w:val="24"/>
          <w:szCs w:val="24"/>
        </w:rPr>
        <w:t>Infrastructure）标准的</w:t>
      </w:r>
      <w:r>
        <w:rPr>
          <w:rFonts w:ascii="宋体" w:hAnsi="宋体" w:eastAsia="宋体"/>
          <w:sz w:val="24"/>
          <w:szCs w:val="24"/>
        </w:rPr>
        <w:t>TaiShan</w:t>
      </w:r>
      <w:r>
        <w:rPr>
          <w:rFonts w:hint="eastAsia" w:ascii="宋体" w:hAnsi="宋体" w:eastAsia="宋体"/>
          <w:sz w:val="24"/>
          <w:szCs w:val="24"/>
        </w:rPr>
        <w:t>边缘服务器，为边缘计算提供强劲的算力支持。</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腾讯WeMake工业互联网平台推出腾讯智能边缘计算网络平台TSEC（Tencent Smart Edge Connector），旨在打造运营商5G网络、移动用户和业务之间的连接器，为用户和业务提供可自定义、高质量、差异化的边缘计算网络层服务，实现应用在云、边、端的智能协同。</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中国移动在</w:t>
      </w:r>
      <w:r>
        <w:rPr>
          <w:rFonts w:ascii="宋体" w:hAnsi="宋体" w:eastAsia="宋体"/>
          <w:sz w:val="24"/>
          <w:szCs w:val="24"/>
        </w:rPr>
        <w:t>2018</w:t>
      </w:r>
      <w:r>
        <w:rPr>
          <w:rFonts w:hint="eastAsia" w:ascii="宋体" w:hAnsi="宋体" w:eastAsia="宋体"/>
          <w:sz w:val="24"/>
          <w:szCs w:val="24"/>
        </w:rPr>
        <w:t>年发布支持边缘计算的</w:t>
      </w:r>
      <w:r>
        <w:rPr>
          <w:rFonts w:ascii="宋体" w:hAnsi="宋体" w:eastAsia="宋体"/>
          <w:sz w:val="24"/>
          <w:szCs w:val="24"/>
        </w:rPr>
        <w:t>OneNet</w:t>
      </w:r>
      <w:r>
        <w:rPr>
          <w:rFonts w:hint="eastAsia" w:ascii="宋体" w:hAnsi="宋体" w:eastAsia="宋体"/>
          <w:sz w:val="24"/>
          <w:szCs w:val="24"/>
        </w:rPr>
        <w:t>平台的</w:t>
      </w:r>
      <w:r>
        <w:rPr>
          <w:rFonts w:ascii="宋体" w:hAnsi="宋体" w:eastAsia="宋体"/>
          <w:sz w:val="24"/>
          <w:szCs w:val="24"/>
        </w:rPr>
        <w:t>4.0</w:t>
      </w:r>
      <w:r>
        <w:rPr>
          <w:rFonts w:hint="eastAsia" w:ascii="宋体" w:hAnsi="宋体" w:eastAsia="宋体"/>
          <w:sz w:val="24"/>
          <w:szCs w:val="24"/>
        </w:rPr>
        <w:t>版本，</w:t>
      </w:r>
      <w:r>
        <w:rPr>
          <w:rFonts w:ascii="宋体" w:hAnsi="宋体" w:eastAsia="宋体"/>
          <w:sz w:val="24"/>
          <w:szCs w:val="24"/>
        </w:rPr>
        <w:t>OnetNet</w:t>
      </w:r>
      <w:r>
        <w:rPr>
          <w:rFonts w:hint="eastAsia" w:ascii="宋体" w:hAnsi="宋体" w:eastAsia="宋体"/>
          <w:sz w:val="24"/>
          <w:szCs w:val="24"/>
        </w:rPr>
        <w:t>边缘计算（</w:t>
      </w:r>
      <w:r>
        <w:rPr>
          <w:rFonts w:ascii="宋体" w:hAnsi="宋体" w:eastAsia="宋体"/>
          <w:sz w:val="24"/>
          <w:szCs w:val="24"/>
        </w:rPr>
        <w:t>OneNet Edge）通过在边缘</w:t>
      </w:r>
      <w:r>
        <w:rPr>
          <w:rFonts w:hint="eastAsia" w:ascii="宋体" w:hAnsi="宋体" w:eastAsia="宋体"/>
          <w:sz w:val="24"/>
          <w:szCs w:val="24"/>
        </w:rPr>
        <w:t>侧提供规则引擎、设备管理、消息路由、函数计算、智能算法等核心能力，为垂直行业客户提供多样化服务，推进了边缘智能化发展。</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清华数为IoTDB所采用的技术体系架构，覆盖从数据收集到数据应用的全生命周期，支持高效的数据持久化存储，丰富、低延迟的数据查询功能，快速的数据过滤和复合查询，支持针对时间序列的扩展分析操作，可灵活适配在“云-网-端”计算环境下，并与现有生态系统无缝集成。IoTDB目前在工程机械装备企业和风机健康管理领域得到了应用，取得了显著的经济与社会效益。</w:t>
      </w:r>
    </w:p>
    <w:p>
      <w:pPr>
        <w:pStyle w:val="4"/>
        <w:numPr>
          <w:ilvl w:val="2"/>
          <w:numId w:val="4"/>
        </w:numPr>
        <w:spacing w:line="360" w:lineRule="auto"/>
        <w:rPr>
          <w:rFonts w:ascii="宋体" w:hAnsi="宋体" w:eastAsia="宋体"/>
          <w:sz w:val="24"/>
          <w:szCs w:val="24"/>
        </w:rPr>
      </w:pPr>
      <w:bookmarkStart w:id="13" w:name="_Toc111486105"/>
      <w:r>
        <w:rPr>
          <w:rFonts w:ascii="宋体" w:hAnsi="宋体" w:eastAsia="宋体"/>
          <w:sz w:val="24"/>
          <w:szCs w:val="24"/>
        </w:rPr>
        <w:t>边缘数据管理与分析的</w:t>
      </w:r>
      <w:r>
        <w:rPr>
          <w:rFonts w:hint="eastAsia" w:ascii="宋体" w:hAnsi="宋体" w:eastAsia="宋体"/>
          <w:sz w:val="24"/>
          <w:szCs w:val="24"/>
        </w:rPr>
        <w:t>海外发展现状</w:t>
      </w:r>
      <w:bookmarkEnd w:id="13"/>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在开发平台层面上，亚马逊公司推出了AWS</w:t>
      </w:r>
      <w:r>
        <w:rPr>
          <w:rFonts w:ascii="宋体" w:hAnsi="宋体" w:eastAsia="宋体"/>
          <w:sz w:val="24"/>
          <w:szCs w:val="24"/>
        </w:rPr>
        <w:t xml:space="preserve"> </w:t>
      </w:r>
      <w:r>
        <w:rPr>
          <w:rFonts w:hint="eastAsia" w:ascii="宋体" w:hAnsi="宋体" w:eastAsia="宋体"/>
          <w:sz w:val="24"/>
          <w:szCs w:val="24"/>
        </w:rPr>
        <w:t>Greengrass服务，将AWS编程模型扩展到现场的小型设备，帮助客户在特定条件下进行本地处理，实现边缘侧和云侧的相互依赖和协同。微软在Build</w:t>
      </w:r>
      <w:r>
        <w:rPr>
          <w:rFonts w:ascii="宋体" w:hAnsi="宋体" w:eastAsia="宋体"/>
          <w:sz w:val="24"/>
          <w:szCs w:val="24"/>
        </w:rPr>
        <w:t xml:space="preserve"> 2017</w:t>
      </w:r>
      <w:r>
        <w:rPr>
          <w:rFonts w:hint="eastAsia" w:ascii="宋体" w:hAnsi="宋体" w:eastAsia="宋体"/>
          <w:sz w:val="24"/>
          <w:szCs w:val="24"/>
        </w:rPr>
        <w:t>开发者大会上推出了Azure</w:t>
      </w:r>
      <w:r>
        <w:rPr>
          <w:rFonts w:ascii="宋体" w:hAnsi="宋体" w:eastAsia="宋体"/>
          <w:sz w:val="24"/>
          <w:szCs w:val="24"/>
        </w:rPr>
        <w:t xml:space="preserve"> </w:t>
      </w:r>
      <w:r>
        <w:rPr>
          <w:rFonts w:hint="eastAsia" w:ascii="宋体" w:hAnsi="宋体" w:eastAsia="宋体"/>
          <w:sz w:val="24"/>
          <w:szCs w:val="24"/>
        </w:rPr>
        <w:t>IOT</w:t>
      </w:r>
      <w:r>
        <w:rPr>
          <w:rFonts w:ascii="宋体" w:hAnsi="宋体" w:eastAsia="宋体"/>
          <w:sz w:val="24"/>
          <w:szCs w:val="24"/>
        </w:rPr>
        <w:t xml:space="preserve"> </w:t>
      </w:r>
      <w:r>
        <w:rPr>
          <w:rFonts w:hint="eastAsia" w:ascii="宋体" w:hAnsi="宋体" w:eastAsia="宋体"/>
          <w:sz w:val="24"/>
          <w:szCs w:val="24"/>
        </w:rPr>
        <w:t>Edge的新服务，将人工智能和高级分析功能赋能给可支持的设备，实现智能编排的功能，让边缘设备可以灵活、安全、按需在云端和终端之间智能的分配数据。GE推出了边缘计算产品Predix</w:t>
      </w:r>
      <w:r>
        <w:rPr>
          <w:rFonts w:ascii="宋体" w:hAnsi="宋体" w:eastAsia="宋体"/>
          <w:sz w:val="24"/>
          <w:szCs w:val="24"/>
        </w:rPr>
        <w:t xml:space="preserve"> </w:t>
      </w:r>
      <w:r>
        <w:rPr>
          <w:rFonts w:hint="eastAsia" w:ascii="宋体" w:hAnsi="宋体" w:eastAsia="宋体"/>
          <w:sz w:val="24"/>
          <w:szCs w:val="24"/>
        </w:rPr>
        <w:t>Machine，旨在帮助企业在边缘更好的处理数据。基于</w:t>
      </w:r>
      <w:r>
        <w:rPr>
          <w:rFonts w:ascii="宋体" w:hAnsi="宋体" w:eastAsia="宋体"/>
          <w:sz w:val="24"/>
          <w:szCs w:val="24"/>
        </w:rPr>
        <w:t>Predix Machine，合作伙伴可以开发各类现场接入协议，实现边缘设备的连接和数据的采集。</w:t>
      </w:r>
      <w:r>
        <w:rPr>
          <w:rFonts w:hint="eastAsia" w:ascii="宋体" w:hAnsi="宋体" w:eastAsia="宋体"/>
          <w:sz w:val="24"/>
          <w:szCs w:val="24"/>
        </w:rPr>
        <w:t>德国西门子公司发布边缘数控产品</w:t>
      </w:r>
      <w:r>
        <w:rPr>
          <w:rFonts w:ascii="宋体" w:hAnsi="宋体" w:eastAsia="宋体"/>
          <w:sz w:val="24"/>
          <w:szCs w:val="24"/>
        </w:rPr>
        <w:t>- Optimize myMachining/Trochoidal</w:t>
      </w:r>
      <w:r>
        <w:rPr>
          <w:rFonts w:hint="eastAsia" w:ascii="宋体" w:hAnsi="宋体" w:eastAsia="宋体"/>
          <w:sz w:val="24"/>
          <w:szCs w:val="24"/>
        </w:rPr>
        <w:t>机器级数控平台，主要应用于机床行业设计，为客户提供程序更新、优化加工过程，以及根据动态机器数据和输入数据改进和优化应用程序，进一步缩短了计算处理和数据传输的时延。</w:t>
      </w:r>
      <w:r>
        <w:rPr>
          <w:rFonts w:ascii="宋体" w:hAnsi="宋体" w:eastAsia="宋体"/>
          <w:sz w:val="24"/>
          <w:szCs w:val="24"/>
        </w:rPr>
        <w:t>PTC</w:t>
      </w:r>
      <w:r>
        <w:rPr>
          <w:rFonts w:hint="eastAsia" w:ascii="宋体" w:hAnsi="宋体" w:eastAsia="宋体"/>
          <w:sz w:val="24"/>
          <w:szCs w:val="24"/>
        </w:rPr>
        <w:t>推出</w:t>
      </w:r>
      <w:r>
        <w:rPr>
          <w:rFonts w:ascii="宋体" w:hAnsi="宋体" w:eastAsia="宋体"/>
          <w:sz w:val="24"/>
          <w:szCs w:val="24"/>
        </w:rPr>
        <w:t>ThingWorx工业物联网平台</w:t>
      </w:r>
      <w:r>
        <w:rPr>
          <w:rFonts w:hint="eastAsia" w:ascii="宋体" w:hAnsi="宋体" w:eastAsia="宋体"/>
          <w:sz w:val="24"/>
          <w:szCs w:val="24"/>
        </w:rPr>
        <w:t>，以集群配置将平台扩展到支持海量设备、管理苛刻的数据处理需求，以及支持更多应用用户的能力。特别在边缘引入增强的预测分析评分，以降低数据传输成本和延迟，并提高资产绩效预测的准确性。</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在运营商层面上，德国电信</w:t>
      </w:r>
      <w:r>
        <w:rPr>
          <w:rFonts w:ascii="宋体" w:hAnsi="宋体" w:eastAsia="宋体"/>
          <w:sz w:val="24"/>
          <w:szCs w:val="24"/>
        </w:rPr>
        <w:t>在2019</w:t>
      </w:r>
      <w:r>
        <w:rPr>
          <w:rFonts w:hint="eastAsia" w:ascii="宋体" w:hAnsi="宋体" w:eastAsia="宋体"/>
          <w:sz w:val="24"/>
          <w:szCs w:val="24"/>
        </w:rPr>
        <w:t>年推出了一个低延迟边缘计算平台</w:t>
      </w:r>
      <w:r>
        <w:rPr>
          <w:rFonts w:ascii="宋体" w:hAnsi="宋体" w:eastAsia="宋体"/>
          <w:sz w:val="24"/>
          <w:szCs w:val="24"/>
        </w:rPr>
        <w:t>-EdgAIR</w:t>
      </w:r>
      <w:r>
        <w:rPr>
          <w:rFonts w:hint="eastAsia" w:ascii="宋体" w:hAnsi="宋体" w:eastAsia="宋体"/>
          <w:sz w:val="24"/>
          <w:szCs w:val="24"/>
        </w:rPr>
        <w:t>（基于OpenStack的开源平台），客户可以在该平台上部署物联网应用程序。美国电信公司</w:t>
      </w:r>
      <w:r>
        <w:rPr>
          <w:rFonts w:ascii="宋体" w:hAnsi="宋体" w:eastAsia="宋体"/>
          <w:sz w:val="24"/>
          <w:szCs w:val="24"/>
        </w:rPr>
        <w:t>AT&amp;T</w:t>
      </w:r>
      <w:r>
        <w:rPr>
          <w:rFonts w:hint="eastAsia" w:ascii="宋体" w:hAnsi="宋体" w:eastAsia="宋体"/>
          <w:sz w:val="24"/>
          <w:szCs w:val="24"/>
        </w:rPr>
        <w:t>主导发起了</w:t>
      </w:r>
      <w:r>
        <w:rPr>
          <w:rFonts w:ascii="宋体" w:hAnsi="宋体" w:eastAsia="宋体"/>
          <w:sz w:val="24"/>
          <w:szCs w:val="24"/>
        </w:rPr>
        <w:t>Akraino</w:t>
      </w:r>
      <w:r>
        <w:rPr>
          <w:rFonts w:hint="eastAsia" w:ascii="宋体" w:hAnsi="宋体" w:eastAsia="宋体"/>
          <w:sz w:val="24"/>
          <w:szCs w:val="24"/>
        </w:rPr>
        <w:t>开源项目，通过开源加快边缘计算生态建设和商业的步伐。美国</w:t>
      </w:r>
      <w:r>
        <w:rPr>
          <w:rFonts w:ascii="宋体" w:hAnsi="宋体" w:eastAsia="宋体"/>
          <w:sz w:val="24"/>
          <w:szCs w:val="24"/>
        </w:rPr>
        <w:t>Verizon、欧洲Vodafone、韩国SK电讯和日本KDDI与亚马逊AWS在5G网络上开发边缘计算服务开展合作，旨在推动和促进低时延应用生态繁荣。</w:t>
      </w:r>
    </w:p>
    <w:p>
      <w:pPr>
        <w:autoSpaceDE w:val="0"/>
        <w:autoSpaceDN w:val="0"/>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在硬件层面上，谷歌公司推出AI芯片Edge</w:t>
      </w:r>
      <w:r>
        <w:rPr>
          <w:rFonts w:ascii="宋体" w:hAnsi="宋体" w:eastAsia="宋体"/>
          <w:sz w:val="24"/>
          <w:szCs w:val="24"/>
        </w:rPr>
        <w:t xml:space="preserve"> </w:t>
      </w:r>
      <w:r>
        <w:rPr>
          <w:rFonts w:hint="eastAsia" w:ascii="宋体" w:hAnsi="宋体" w:eastAsia="宋体"/>
          <w:sz w:val="24"/>
          <w:szCs w:val="24"/>
        </w:rPr>
        <w:t>TPU和软件Cloud</w:t>
      </w:r>
      <w:r>
        <w:rPr>
          <w:rFonts w:ascii="宋体" w:hAnsi="宋体" w:eastAsia="宋体"/>
          <w:sz w:val="24"/>
          <w:szCs w:val="24"/>
        </w:rPr>
        <w:t xml:space="preserve"> </w:t>
      </w:r>
      <w:r>
        <w:rPr>
          <w:rFonts w:hint="eastAsia" w:ascii="宋体" w:hAnsi="宋体" w:eastAsia="宋体"/>
          <w:sz w:val="24"/>
          <w:szCs w:val="24"/>
        </w:rPr>
        <w:t>IOT</w:t>
      </w:r>
      <w:r>
        <w:rPr>
          <w:rFonts w:ascii="宋体" w:hAnsi="宋体" w:eastAsia="宋体"/>
          <w:sz w:val="24"/>
          <w:szCs w:val="24"/>
        </w:rPr>
        <w:t xml:space="preserve"> </w:t>
      </w:r>
      <w:r>
        <w:rPr>
          <w:rFonts w:hint="eastAsia" w:ascii="宋体" w:hAnsi="宋体" w:eastAsia="宋体"/>
          <w:sz w:val="24"/>
          <w:szCs w:val="24"/>
        </w:rPr>
        <w:t>Edge，帮助客户在网络边缘设备的开发和部署。霍尼韦尔推出一款基于</w:t>
      </w:r>
      <w:r>
        <w:rPr>
          <w:rFonts w:ascii="宋体" w:hAnsi="宋体" w:eastAsia="宋体"/>
          <w:sz w:val="24"/>
          <w:szCs w:val="24"/>
        </w:rPr>
        <w:t>Mobility Edge平台架构的产品-Dolphin CT60</w:t>
      </w:r>
      <w:r>
        <w:rPr>
          <w:rFonts w:hint="eastAsia" w:ascii="宋体" w:hAnsi="宋体" w:eastAsia="宋体"/>
          <w:sz w:val="24"/>
          <w:szCs w:val="24"/>
        </w:rPr>
        <w:t>移动计算机，为移动数据终端产品提供高度的一致性、可重用性和可扩展性，帮助企业加速配置、认证和部署流程。</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综上，目前边缘数据处理方法针对现有工业现场环境，仍然以数据传输、处理等功能层面为主，少量局部智能的应用主要用于识别技术，支撑决策的应用仍在不断发展过程中。因此，边缘数据的管理与分析技术仍需进一步发展，以应对未来更多元化的工业数据管理和分析场景。</w:t>
      </w:r>
    </w:p>
    <w:bookmarkEnd w:id="9"/>
    <w:p>
      <w:pPr>
        <w:pStyle w:val="3"/>
        <w:spacing w:line="360" w:lineRule="auto"/>
        <w:rPr>
          <w:rFonts w:ascii="宋体" w:hAnsi="宋体" w:eastAsia="宋体"/>
          <w:color w:val="000000" w:themeColor="text1"/>
          <w:sz w:val="24"/>
          <w:szCs w:val="24"/>
          <w14:textFill>
            <w14:solidFill>
              <w14:schemeClr w14:val="tx1"/>
            </w14:solidFill>
          </w14:textFill>
        </w:rPr>
      </w:pPr>
      <w:r>
        <w:fldChar w:fldCharType="begin"/>
      </w:r>
      <w:r>
        <w:instrText xml:space="preserve"> HYPERLINK \l "_Toc48059294" </w:instrText>
      </w:r>
      <w:r>
        <w:fldChar w:fldCharType="separate"/>
      </w:r>
      <w:bookmarkStart w:id="14" w:name="_Toc111486106"/>
      <w:r>
        <w:rPr>
          <w:rFonts w:ascii="宋体" w:hAnsi="宋体" w:eastAsia="宋体"/>
          <w:color w:val="000000" w:themeColor="text1"/>
          <w:sz w:val="24"/>
          <w:szCs w:val="24"/>
          <w14:textFill>
            <w14:solidFill>
              <w14:schemeClr w14:val="tx1"/>
            </w14:solidFill>
          </w14:textFill>
        </w:rPr>
        <w:t xml:space="preserve">2.2 </w:t>
      </w:r>
      <w:r>
        <w:rPr>
          <w:rFonts w:hint="eastAsia" w:ascii="宋体" w:hAnsi="宋体" w:eastAsia="宋体"/>
          <w:color w:val="000000" w:themeColor="text1"/>
          <w:sz w:val="24"/>
          <w:szCs w:val="24"/>
          <w14:textFill>
            <w14:solidFill>
              <w14:schemeClr w14:val="tx1"/>
            </w14:solidFill>
          </w14:textFill>
        </w:rPr>
        <w:t>产业</w:t>
      </w:r>
      <w:r>
        <w:rPr>
          <w:rFonts w:ascii="宋体" w:hAnsi="宋体" w:eastAsia="宋体"/>
          <w:color w:val="000000" w:themeColor="text1"/>
          <w:sz w:val="24"/>
          <w:szCs w:val="24"/>
          <w14:textFill>
            <w14:solidFill>
              <w14:schemeClr w14:val="tx1"/>
            </w14:solidFill>
          </w14:textFill>
        </w:rPr>
        <w:t>应用场景分析</w:t>
      </w:r>
      <w:bookmarkEnd w:id="14"/>
      <w:r>
        <w:rPr>
          <w:rFonts w:ascii="宋体" w:hAnsi="宋体" w:eastAsia="宋体"/>
          <w:color w:val="000000" w:themeColor="text1"/>
          <w:sz w:val="24"/>
          <w:szCs w:val="24"/>
          <w14:textFill>
            <w14:solidFill>
              <w14:schemeClr w14:val="tx1"/>
            </w14:solidFill>
          </w14:textFill>
        </w:rPr>
        <w:fldChar w:fldCharType="end"/>
      </w:r>
    </w:p>
    <w:p>
      <w:pPr>
        <w:pStyle w:val="4"/>
        <w:spacing w:line="360" w:lineRule="auto"/>
        <w:rPr>
          <w:rFonts w:ascii="宋体" w:hAnsi="宋体" w:eastAsia="宋体"/>
          <w:sz w:val="24"/>
          <w:szCs w:val="24"/>
        </w:rPr>
      </w:pPr>
      <w:bookmarkStart w:id="15" w:name="_Toc111486107"/>
      <w:r>
        <w:rPr>
          <w:rFonts w:hint="eastAsia" w:ascii="宋体" w:hAnsi="宋体" w:eastAsia="宋体"/>
          <w:sz w:val="24"/>
          <w:szCs w:val="24"/>
        </w:rPr>
        <w:t>2</w:t>
      </w:r>
      <w:r>
        <w:rPr>
          <w:rFonts w:ascii="宋体" w:hAnsi="宋体" w:eastAsia="宋体"/>
          <w:sz w:val="24"/>
          <w:szCs w:val="24"/>
        </w:rPr>
        <w:t xml:space="preserve">.2.1 </w:t>
      </w:r>
      <w:r>
        <w:rPr>
          <w:rFonts w:hint="eastAsia" w:ascii="宋体" w:hAnsi="宋体" w:eastAsia="宋体"/>
          <w:sz w:val="24"/>
          <w:szCs w:val="24"/>
        </w:rPr>
        <w:t>汽车制造行业</w:t>
      </w:r>
      <w:bookmarkEnd w:id="15"/>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中国已成为全球范围内汽车电动化、智能化、共享化发展方向的积极倡导者和引领者，产销量位居全球第一。从生产环节来说，汽车行业是典型的离散制造行业，包含零部件供应商、整车生产厂、整车销售、物流及售后服务商的供应链体系，整个汽车制造过程复杂，从用户下单，销售部门汇集并反馈到财务、物流和制造等部门，从原材料进厂，加工制造过程，到最后成品车出厂并通过渠道交付给客户，中间涉及很多部门，多环节业务系统和大量的数据集合。以典型的整车厂为例，主要包括冲压、车身、油漆、总装四大工艺。生产方式以大批量柔性生产模式为主，产品结构复杂、配置多样。由产品数据、工艺数据、生产计划与物流数据、生产运行数据、产品质量数据、供应商数据等组织起来的各类系统全面的支撑着整车厂的精益生产。</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工业边缘数据相关技术的提升为整车制造获取高质量的生产过程数据并进行现场工艺分析提供了有效支持。边缘数据类型包含关系型的生产过程数据，非关系型的监控数据和来自各种设备的时序型数据。边缘数据来源更加多元化，包括传感器、控制器、专机上位系统、各种生产和物流设备，各类管理系统等；数据内容包含业务信息数据，工艺配置、状态标识、设备运行状态等数据，边缘数据的采集频率涵盖非实时业务系统状态同步，和秒级、毫秒级的设备数据。</w:t>
      </w:r>
    </w:p>
    <w:p>
      <w:pPr>
        <w:pStyle w:val="23"/>
        <w:shd w:val="clear" w:color="auto" w:fill="FFFFFF"/>
        <w:spacing w:before="0" w:beforeAutospacing="0" w:after="0" w:afterAutospacing="0" w:line="360" w:lineRule="auto"/>
        <w:jc w:val="both"/>
        <w:rPr>
          <w:color w:val="000000"/>
          <w:spacing w:val="8"/>
        </w:rPr>
      </w:pPr>
      <w:r>
        <w:drawing>
          <wp:inline distT="0" distB="0" distL="0" distR="0">
            <wp:extent cx="5274310" cy="3082290"/>
            <wp:effectExtent l="0" t="0" r="254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3082290"/>
                    </a:xfrm>
                    <a:prstGeom prst="rect">
                      <a:avLst/>
                    </a:prstGeom>
                    <a:noFill/>
                    <a:ln>
                      <a:noFill/>
                    </a:ln>
                  </pic:spPr>
                </pic:pic>
              </a:graphicData>
            </a:graphic>
          </wp:inline>
        </w:drawing>
      </w:r>
    </w:p>
    <w:p>
      <w:pPr>
        <w:pStyle w:val="11"/>
        <w:jc w:val="center"/>
        <w:rPr>
          <w:rFonts w:ascii="仿宋" w:hAnsi="仿宋" w:eastAsia="仿宋"/>
          <w:szCs w:val="21"/>
        </w:rPr>
      </w:pPr>
      <w:r>
        <w:rPr>
          <w:rFonts w:hint="eastAsia" w:ascii="仿宋" w:hAnsi="仿宋" w:eastAsia="仿宋"/>
          <w:szCs w:val="21"/>
        </w:rPr>
        <w:t>图</w:t>
      </w:r>
      <w:r>
        <w:rPr>
          <w:rFonts w:ascii="仿宋" w:hAnsi="仿宋" w:eastAsia="仿宋"/>
          <w:szCs w:val="21"/>
        </w:rPr>
        <w:t>2</w:t>
      </w:r>
      <w:r>
        <w:rPr>
          <w:rFonts w:hint="eastAsia" w:ascii="仿宋" w:hAnsi="仿宋" w:eastAsia="仿宋"/>
          <w:szCs w:val="21"/>
        </w:rPr>
        <w:t xml:space="preserve"> 汽车行业边缘数据管理与分析架构图</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通过工业边缘数据接入、管理与分析，不但可以进一步提升整车生产相关管理级系统的能力，提供更详尽的整车生产履历记录，还可以为诸多生产现场实际问题解决提供信息和决策支持。可落地生产现场的数据深度应用包括设备控制与预测性维护、工艺参数配置与优化、质量改进与问题分析、产能分析与优化等。</w:t>
      </w:r>
    </w:p>
    <w:p>
      <w:pPr>
        <w:pStyle w:val="23"/>
        <w:shd w:val="clear" w:color="auto" w:fill="FFFFFF"/>
        <w:spacing w:before="0" w:beforeAutospacing="0" w:after="0" w:afterAutospacing="0" w:line="360" w:lineRule="auto"/>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w:t>
      </w:r>
      <w:r>
        <w:rPr>
          <w:color w:val="000000"/>
          <w:spacing w:val="8"/>
        </w:rPr>
        <w:t>1</w:t>
      </w:r>
      <w:r>
        <w:rPr>
          <w:rFonts w:hint="eastAsia"/>
          <w:color w:val="000000"/>
          <w:spacing w:val="8"/>
        </w:rPr>
        <w:t>）汽车行业生产制造智能化解决方案</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目前，中国汽车行业</w:t>
      </w:r>
      <w:r>
        <w:rPr>
          <w:rFonts w:hint="eastAsia"/>
        </w:rPr>
        <w:t>迫切需要实现智能化转型升级，其核心是通过</w:t>
      </w:r>
      <w:r>
        <w:rPr>
          <w:rFonts w:hint="eastAsia"/>
          <w:bCs/>
        </w:rPr>
        <w:t>“实时感知——可信仿真——动态重构”</w:t>
      </w:r>
      <w:r>
        <w:rPr>
          <w:rFonts w:hint="eastAsia"/>
        </w:rPr>
        <w:t>的过程，构建面向大规模定制需求的敏捷柔性生产能力，打造基于虚实空间高度融合的设计与制造模式。</w:t>
      </w:r>
      <w:r>
        <w:rPr>
          <w:rFonts w:hint="eastAsia"/>
          <w:color w:val="000000"/>
          <w:spacing w:val="8"/>
        </w:rPr>
        <w:t>然而，目前汽车行业</w:t>
      </w:r>
      <w:r>
        <w:rPr>
          <w:color w:val="000000"/>
          <w:spacing w:val="8"/>
        </w:rPr>
        <w:t>虚拟数字化生产线动态重组仿真的效率低、可信度低</w:t>
      </w:r>
      <w:r>
        <w:rPr>
          <w:rFonts w:hint="eastAsia"/>
          <w:color w:val="000000"/>
          <w:spacing w:val="8"/>
        </w:rPr>
        <w:t>，</w:t>
      </w:r>
      <w:r>
        <w:rPr>
          <w:color w:val="000000"/>
          <w:spacing w:val="8"/>
        </w:rPr>
        <w:t>数字化虚拟生产线难以细粒度高精度反映物理实体</w:t>
      </w:r>
      <w:r>
        <w:rPr>
          <w:rFonts w:hint="eastAsia"/>
          <w:color w:val="000000"/>
          <w:spacing w:val="8"/>
        </w:rPr>
        <w:t>，从而导致智能化转型升级进程受阻</w:t>
      </w:r>
      <w:r>
        <w:rPr>
          <w:color w:val="000000"/>
          <w:spacing w:val="8"/>
        </w:rPr>
        <w:t>。</w:t>
      </w:r>
      <w:r>
        <w:rPr>
          <w:rFonts w:hint="eastAsia"/>
          <w:color w:val="000000"/>
          <w:spacing w:val="8"/>
        </w:rPr>
        <w:t>通过工业边缘计算部署，提升汽车产线工业边缘数据采集和分析能力，通过</w:t>
      </w:r>
      <w:r>
        <w:rPr>
          <w:color w:val="000000"/>
          <w:spacing w:val="8"/>
        </w:rPr>
        <w:t>边缘分析和云端智能分析以及工业机理分析等功能，</w:t>
      </w:r>
      <w:r>
        <w:rPr>
          <w:rFonts w:hint="eastAsia"/>
          <w:color w:val="000000"/>
          <w:spacing w:val="8"/>
        </w:rPr>
        <w:t>支撑</w:t>
      </w:r>
      <w:r>
        <w:rPr>
          <w:rFonts w:hint="eastAsia"/>
        </w:rPr>
        <w:t>虚拟生产线场景实时同步三维重建，构建高精度产线仿真模型，实现</w:t>
      </w:r>
      <w:r>
        <w:rPr>
          <w:rFonts w:hint="eastAsia"/>
          <w:szCs w:val="21"/>
        </w:rPr>
        <w:t>生产线的关键工艺路线重构</w:t>
      </w:r>
      <w:r>
        <w:rPr>
          <w:rFonts w:hint="eastAsia"/>
        </w:rPr>
        <w:t>和</w:t>
      </w:r>
      <w:r>
        <w:rPr>
          <w:rFonts w:hint="eastAsia"/>
          <w:szCs w:val="21"/>
        </w:rPr>
        <w:t>制造资源优化配置，最终形成</w:t>
      </w:r>
      <w:r>
        <w:rPr>
          <w:color w:val="000000"/>
          <w:spacing w:val="8"/>
        </w:rPr>
        <w:t>汽车行业生产制造智能化整体解决方案</w:t>
      </w:r>
      <w:r>
        <w:rPr>
          <w:rFonts w:hint="eastAsia"/>
          <w:color w:val="000000"/>
          <w:spacing w:val="8"/>
        </w:rPr>
        <w:t>，帮助汽车企业增强生产制造过程的整体数字化，精益化能力，提高生产的柔性化和智能化水平。</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构建数字化产线</w:t>
      </w:r>
      <w:r>
        <w:rPr>
          <w:rFonts w:hint="eastAsia"/>
          <w:color w:val="000000"/>
          <w:spacing w:val="8"/>
        </w:rPr>
        <w:t>：基于工业边缘数据管理方法，</w:t>
      </w:r>
      <w:r>
        <w:rPr>
          <w:color w:val="000000"/>
          <w:spacing w:val="8"/>
        </w:rPr>
        <w:t>通过工业协议对接、RTU数据转换、API对接、工控机直接读写、数据库对接等多种方式接入工厂的MES、SCADA、PLC、WMS等生产管理系统，以及产线数控机床、机械臂、拧紧机、液压装夹机、光学检测设备（AOI）等生产关键设备，帮助企业完成对产线和生产过程的全面数字化改造，实现对生产过程的节拍、OEE等关键指标的产线、工厂级综合分析。通过边缘计算和数字仿真系统，实现对生产过程和关键设备的全监控和机理建模。提供关键设备的效</w:t>
      </w:r>
      <w:r>
        <w:rPr>
          <w:rFonts w:hint="eastAsia"/>
          <w:color w:val="000000"/>
          <w:spacing w:val="8"/>
        </w:rPr>
        <w:t>率专门分析和设备健康管理，大幅度提高企业对生产的全面控制能力和智能化水平。</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车间数字化信息综合管理</w:t>
      </w:r>
      <w:r>
        <w:rPr>
          <w:rFonts w:hint="eastAsia"/>
          <w:color w:val="000000"/>
          <w:spacing w:val="8"/>
        </w:rPr>
        <w:t>：基于边缘数据管理分析平台提供的机理、设备和模型</w:t>
      </w:r>
      <w:r>
        <w:rPr>
          <w:color w:val="000000"/>
          <w:spacing w:val="8"/>
        </w:rPr>
        <w:t>API，以及统一的数据资源共享服务，用户可以快速生成特定场景应用。面向专门客户分析、专用设备分析、新工艺引入效果以及质量根因追溯等专业化场景，帮助用户快速搭建专用工业APP，实现业务效果。同时，通过边缘模块的快速插件方式，平台可以无缝对接企业原有的MES、SCADA、DCS系统，实现工厂和产线原有控制系统之间的交互和协</w:t>
      </w:r>
      <w:r>
        <w:rPr>
          <w:rFonts w:hint="eastAsia"/>
          <w:color w:val="000000"/>
          <w:spacing w:val="8"/>
        </w:rPr>
        <w:t>同，增强企业原有系统的数据获取能力和智能化分析处理能力。</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平台</w:t>
      </w:r>
      <w:r>
        <w:rPr>
          <w:color w:val="000000"/>
          <w:spacing w:val="8"/>
        </w:rPr>
        <w:t>可以通过组件化技术将分析结果输出到用户可定制化的图形界面，便于用户分析决策。利用数据可视化展现工具，将相关分析成果多样化地展现。支持定制化</w:t>
      </w:r>
      <w:r>
        <w:rPr>
          <w:rFonts w:hint="eastAsia"/>
          <w:color w:val="000000"/>
          <w:spacing w:val="8"/>
        </w:rPr>
        <w:t>工业App</w:t>
      </w:r>
      <w:r>
        <w:rPr>
          <w:color w:val="000000"/>
          <w:spacing w:val="8"/>
        </w:rPr>
        <w:t>开发，以及微服务技术，实现用户数据界面展现和自定义数据接口实现</w:t>
      </w:r>
      <w:r>
        <w:rPr>
          <w:rFonts w:hint="eastAsia"/>
          <w:color w:val="000000"/>
          <w:spacing w:val="8"/>
        </w:rPr>
        <w:t>，进而形成汽车行业生产制造智能化解决方案。</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汽车智能制造解决方案的建设，在促进企业生产智能化转型同时，也能够帮助企业完成网络标准，数字化设备标准，数据标准和应用标准的制定，实现工业以太网，智能制造网和企业办公网之间的互联互通，为企业整体的智能化建设打下坚实的基础。</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通过方案实施，</w:t>
      </w:r>
      <w:r>
        <w:rPr>
          <w:color w:val="000000"/>
          <w:spacing w:val="8"/>
        </w:rPr>
        <w:t>制造成本损失减少5%</w:t>
      </w:r>
      <w:r>
        <w:rPr>
          <w:rFonts w:hint="eastAsia"/>
          <w:color w:val="000000"/>
          <w:spacing w:val="8"/>
        </w:rPr>
        <w:t>，库存周转率提升</w:t>
      </w:r>
      <w:r>
        <w:rPr>
          <w:color w:val="000000"/>
          <w:spacing w:val="8"/>
        </w:rPr>
        <w:t>2%，供应链库存下降40%；消除了企业内部与外部、供应链条上下游的信息不对称，合同履约率提升30%，实现精益化生产。</w:t>
      </w:r>
    </w:p>
    <w:p>
      <w:pPr>
        <w:pStyle w:val="23"/>
        <w:shd w:val="clear" w:color="auto" w:fill="FFFFFF"/>
        <w:spacing w:before="0" w:beforeAutospacing="0" w:after="0" w:afterAutospacing="0" w:line="360" w:lineRule="auto"/>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w:t>
      </w:r>
      <w:r>
        <w:rPr>
          <w:color w:val="000000"/>
          <w:spacing w:val="8"/>
        </w:rPr>
        <w:t>2</w:t>
      </w:r>
      <w:r>
        <w:rPr>
          <w:rFonts w:hint="eastAsia"/>
          <w:color w:val="000000"/>
          <w:spacing w:val="8"/>
        </w:rPr>
        <w:t>）汽车行业质量管理体系智能化解决方案</w:t>
      </w:r>
    </w:p>
    <w:p>
      <w:pPr>
        <w:pStyle w:val="23"/>
        <w:numPr>
          <w:ilvl w:val="0"/>
          <w:numId w:val="6"/>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汽车生产过程中，大量的工艺技术环节需严格控制误差，如车身尺寸关键部位螺丝扭矩、漆面、加注过程等。这些环节的质量将直接决定整车质量，对整车企业销售、售后等环节产生重大影响。另一方面，设备质量对生产质量也产生重大影响。目前，多数检测仍停留在设备定期检测，人工分析的阶段，依赖于专家经验和纸质报表，响应周期长，响应效率低，专家知识积累复用效果差。质量管理实时监控高度依赖于产线上实时监测数据，通过工业边缘数据管理与分析技术，对产品质量数据实时采集、实时处理和分析，及时、准确地反馈质量问题，避免产品“带病带伤”下线，产品质量数据汇总到云端，进一步指导研发与生产过程，形成全过程智能化的闭环。</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扭矩监控：针对总装2</w:t>
      </w:r>
      <w:r>
        <w:rPr>
          <w:color w:val="000000"/>
          <w:spacing w:val="8"/>
        </w:rPr>
        <w:t>38</w:t>
      </w:r>
      <w:r>
        <w:rPr>
          <w:rFonts w:hint="eastAsia"/>
          <w:color w:val="000000"/>
          <w:spacing w:val="8"/>
        </w:rPr>
        <w:t>个扭矩点，车身3</w:t>
      </w:r>
      <w:r>
        <w:rPr>
          <w:color w:val="000000"/>
          <w:spacing w:val="8"/>
        </w:rPr>
        <w:t>8</w:t>
      </w:r>
      <w:r>
        <w:rPr>
          <w:rFonts w:hint="eastAsia"/>
          <w:color w:val="000000"/>
          <w:spacing w:val="8"/>
        </w:rPr>
        <w:t xml:space="preserve">个扭矩点，通过工业边缘数据管理与分析平台，采集扭力、转角角度等核心监控数据，确保实现转角法+扭矩监控，如出现问题，本工位自动报警并停线/人工复线，可通过拧紧机信号灯、显示屏、柱形灯及安灯等形式同步报警；上传拧紧过程中扭矩、转角数据，记录过程曲线。利用边缘计算平台建立QCOS系统，记录扭矩趋势图，用于记录和分析。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加注过程监控：针对制动液加注、冷媒加注、冷却液加注、风窗洗涤液加注过程，通过工业边缘数据管理与分析平台监控建压、粗真空、高真空、保压、加注量、加注时间、含水量等加注结果数据，并在边缘侧进行数据实时统计与分析。一旦出现异常状态，工位自动报警并停线/人工复线，可通过设备显示屏、柱形灯及安灯等形式报警，上传加注量结果数据，记录趋势图；评审确定关键过程监控数据（如加注过程各阶段压力值-时间），实现过程监控报警功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冲压设备监控：通过工业边缘数据管理与分析平台实现稳压电源的模拟量电压实时采集，并在边缘侧进行数据实时统计与分析。通过分析可得知，在供电过程中是否出现了电压值过高或者过低的波动情况，通过增加电源模块的监控分析，采取有效的技术手段，来预测电源模块的运行寿命，使用后电源模块的故障率降低了</w:t>
      </w:r>
      <w:r>
        <w:rPr>
          <w:color w:val="000000"/>
          <w:spacing w:val="8"/>
        </w:rPr>
        <w:t>46%。</w:t>
      </w:r>
      <w:r>
        <w:rPr>
          <w:rFonts w:hint="eastAsia"/>
          <w:color w:val="000000"/>
          <w:spacing w:val="8"/>
        </w:rPr>
        <w:t>通过液压系统的液位、压力、温度、流量实时数据采集，</w:t>
      </w:r>
      <w:r>
        <w:rPr>
          <w:color w:val="000000"/>
          <w:spacing w:val="8"/>
        </w:rPr>
        <w:t>增加</w:t>
      </w:r>
      <w:r>
        <w:rPr>
          <w:rFonts w:hint="eastAsia"/>
          <w:color w:val="000000"/>
          <w:spacing w:val="8"/>
        </w:rPr>
        <w:t>大量</w:t>
      </w:r>
      <w:r>
        <w:rPr>
          <w:color w:val="000000"/>
          <w:spacing w:val="8"/>
        </w:rPr>
        <w:t>压力、温度、流量传感器，将实时的数据采集回PLC，在数据库内进行多维度的综合分析，最终建立分析预测模型</w:t>
      </w:r>
      <w:r>
        <w:rPr>
          <w:rFonts w:hint="eastAsia"/>
          <w:color w:val="000000"/>
          <w:spacing w:val="8"/>
        </w:rPr>
        <w:t>。通过动力供电的电压、电流的波动情况的数据采集，不仅可以实时分析出动力供电质量的好坏，同时也可以根据电流波动的情况分析出负载的健康状况，根据数据的趋势变化就可以提前预测设备的未来运行状况。</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质量信息统计：工业边缘数据管理平台将数据处理后，传至后端云平台，通过平台自动统计质量信息，含质量门FTQ</w:t>
      </w:r>
      <w:r>
        <w:rPr>
          <w:color w:val="000000"/>
          <w:spacing w:val="8"/>
        </w:rPr>
        <w:t>/</w:t>
      </w:r>
      <w:r>
        <w:rPr>
          <w:rFonts w:hint="eastAsia"/>
          <w:color w:val="000000"/>
          <w:spacing w:val="8"/>
        </w:rPr>
        <w:t>DRR</w:t>
      </w:r>
      <w:r>
        <w:rPr>
          <w:color w:val="000000"/>
          <w:spacing w:val="8"/>
        </w:rPr>
        <w:t>/DRL</w:t>
      </w:r>
      <w:r>
        <w:rPr>
          <w:rFonts w:hint="eastAsia"/>
          <w:color w:val="000000"/>
          <w:spacing w:val="8"/>
        </w:rPr>
        <w:t>趋势图，缺陷TOP</w:t>
      </w:r>
      <w:r>
        <w:rPr>
          <w:color w:val="000000"/>
          <w:spacing w:val="8"/>
        </w:rPr>
        <w:t>-</w:t>
      </w:r>
      <w:r>
        <w:rPr>
          <w:rFonts w:hint="eastAsia"/>
          <w:color w:val="000000"/>
          <w:spacing w:val="8"/>
        </w:rPr>
        <w:t>Q清单、缺陷排列图、质量分析卡，可按车型、日期、时间段、颜色（油漆）等多维度查询，并将质量报告以邮件形式发送至相关人员。</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平台上线后人力成本下降60%，应用分析功能使得分析效率提升40%；电源模块的故障率降低</w:t>
      </w:r>
      <w:r>
        <w:rPr>
          <w:color w:val="000000"/>
          <w:spacing w:val="8"/>
        </w:rPr>
        <w:t>46%</w:t>
      </w:r>
      <w:r>
        <w:rPr>
          <w:rFonts w:hint="eastAsia"/>
          <w:color w:val="000000"/>
          <w:spacing w:val="8"/>
        </w:rPr>
        <w:t>；故障预测准确性提高，分析周期秒级响应。</w:t>
      </w:r>
    </w:p>
    <w:p>
      <w:pPr>
        <w:pStyle w:val="23"/>
        <w:shd w:val="clear" w:color="auto" w:fill="FFFFFF"/>
        <w:spacing w:before="0" w:beforeAutospacing="0" w:after="0" w:afterAutospacing="0" w:line="360" w:lineRule="auto"/>
        <w:ind w:left="420"/>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w:t>
      </w:r>
      <w:r>
        <w:rPr>
          <w:color w:val="000000"/>
          <w:spacing w:val="8"/>
        </w:rPr>
        <w:t>3</w:t>
      </w:r>
      <w:r>
        <w:rPr>
          <w:rFonts w:hint="eastAsia"/>
          <w:color w:val="000000"/>
          <w:spacing w:val="8"/>
        </w:rPr>
        <w:t>）汽车行业研发智能化</w:t>
      </w:r>
      <w:r>
        <w:rPr>
          <w:color w:val="000000"/>
          <w:spacing w:val="8"/>
        </w:rPr>
        <w:t>解决方案</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目前，汽车行业研发与生产过程仍处于较为分离的状态，汽车设计过程与生产过程交互不够紧密，研发系统精确度有待提升。利用工业现场边缘数据，建立基于多源数据结构的产品数字模型，利用数字孪生方法构建仿真工具，保证产品数字模型仿真精确度。</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汽车虚拟研发系统</w:t>
      </w:r>
      <w:r>
        <w:rPr>
          <w:rFonts w:hint="eastAsia"/>
          <w:color w:val="000000"/>
          <w:spacing w:val="8"/>
        </w:rPr>
        <w:t>：通过工业边缘数据管理与分析平台实现产线核心数据实时采集，利用产线实际生产数据修正仿真模型，构建具有高精度的汽车虚拟研发系统，为汽车企业车辆设计环节提供模型轻量化、自动化渲染、多平台发布以及</w:t>
      </w:r>
      <w:r>
        <w:rPr>
          <w:color w:val="000000"/>
          <w:spacing w:val="8"/>
        </w:rPr>
        <w:t>DMU人机校核等功能的软硬件一体化综合服务方案，解决造型评审中油泥模型制作周期长、总布置合理性难保证、人机校核不直观不准确及多地研发中心评审成本高等车型研发阶段的核心难点问题，并提供针对性解决方案。</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智能网联汽车仿真云平台</w:t>
      </w:r>
      <w:r>
        <w:rPr>
          <w:rFonts w:hint="eastAsia"/>
          <w:color w:val="000000"/>
          <w:spacing w:val="8"/>
        </w:rPr>
        <w:t>：基于仿真技术与车辆群体和信息互相结合，通过数学、物理或者几何等多种计算方式，进行多目标群系统的驾驶行为和过程的仿真，实现高级智能驾驶汽车的高度仿真。仿真云平台基于云端加速架构为单体算法验证提供千倍并行加速测试，为行业提供快速仿真解决方案，提升行业整体研发效率。</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汽车工程数据云平台</w:t>
      </w:r>
      <w:r>
        <w:rPr>
          <w:rFonts w:hint="eastAsia"/>
          <w:color w:val="000000"/>
          <w:spacing w:val="8"/>
        </w:rPr>
        <w:t>：</w:t>
      </w:r>
      <w:r>
        <w:rPr>
          <w:color w:val="000000"/>
          <w:spacing w:val="8"/>
        </w:rPr>
        <w:t>通过收集分析国内外优秀车型数据，通过测试、评价、拆解、分析等多种分析手段，获取整车性能数据、感知质量评分数据、3D点云、结构断面、设计硬点等参数信息，甚至零件成型、连接工艺、零部件用材、配套商关系等相应信息。</w:t>
      </w:r>
    </w:p>
    <w:p>
      <w:pPr>
        <w:pStyle w:val="23"/>
        <w:numPr>
          <w:ilvl w:val="0"/>
          <w:numId w:val="5"/>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w:t>
      </w:r>
      <w:r>
        <w:rPr>
          <w:color w:val="000000"/>
          <w:spacing w:val="8"/>
        </w:rPr>
        <w:t>汽车虚拟研发系统</w:t>
      </w:r>
      <w:r>
        <w:rPr>
          <w:rFonts w:hint="eastAsia"/>
          <w:color w:val="000000"/>
          <w:spacing w:val="8"/>
        </w:rPr>
        <w:t>、</w:t>
      </w:r>
      <w:r>
        <w:rPr>
          <w:color w:val="000000"/>
          <w:spacing w:val="8"/>
        </w:rPr>
        <w:t>智能网联汽车仿真云平台</w:t>
      </w:r>
      <w:r>
        <w:rPr>
          <w:rFonts w:hint="eastAsia"/>
          <w:color w:val="000000"/>
          <w:spacing w:val="8"/>
        </w:rPr>
        <w:t>、</w:t>
      </w:r>
      <w:r>
        <w:rPr>
          <w:color w:val="000000"/>
          <w:spacing w:val="8"/>
        </w:rPr>
        <w:t>汽车工程数据云平台</w:t>
      </w:r>
      <w:r>
        <w:rPr>
          <w:rFonts w:hint="eastAsia"/>
          <w:color w:val="000000"/>
          <w:spacing w:val="8"/>
        </w:rPr>
        <w:t>，减少研发投入，提升了整车研发效率。</w:t>
      </w:r>
    </w:p>
    <w:p>
      <w:pPr>
        <w:pStyle w:val="23"/>
        <w:shd w:val="clear" w:color="auto" w:fill="FFFFFF"/>
        <w:spacing w:before="0" w:beforeAutospacing="0" w:after="0" w:afterAutospacing="0" w:line="360" w:lineRule="auto"/>
        <w:jc w:val="both"/>
        <w:rPr>
          <w:color w:val="000000"/>
          <w:spacing w:val="8"/>
        </w:rPr>
      </w:pPr>
    </w:p>
    <w:p>
      <w:pPr>
        <w:pStyle w:val="4"/>
        <w:spacing w:line="360" w:lineRule="auto"/>
        <w:rPr>
          <w:rFonts w:ascii="宋体" w:hAnsi="宋体" w:eastAsia="宋体"/>
          <w:b w:val="0"/>
          <w:bCs w:val="0"/>
          <w:sz w:val="24"/>
          <w:szCs w:val="24"/>
        </w:rPr>
      </w:pPr>
      <w:bookmarkStart w:id="16" w:name="_Toc111486108"/>
      <w:r>
        <w:rPr>
          <w:rFonts w:hint="eastAsia" w:ascii="宋体" w:hAnsi="宋体" w:eastAsia="宋体"/>
          <w:b w:val="0"/>
          <w:bCs w:val="0"/>
          <w:sz w:val="24"/>
          <w:szCs w:val="24"/>
        </w:rPr>
        <w:t>2.2.</w:t>
      </w:r>
      <w:r>
        <w:rPr>
          <w:rFonts w:ascii="宋体" w:hAnsi="宋体" w:eastAsia="宋体"/>
          <w:b w:val="0"/>
          <w:bCs w:val="0"/>
          <w:sz w:val="24"/>
          <w:szCs w:val="24"/>
        </w:rPr>
        <w:t xml:space="preserve">2 </w:t>
      </w:r>
      <w:r>
        <w:rPr>
          <w:rFonts w:hint="eastAsia" w:ascii="宋体" w:hAnsi="宋体" w:eastAsia="宋体"/>
          <w:b w:val="0"/>
          <w:bCs w:val="0"/>
          <w:sz w:val="24"/>
          <w:szCs w:val="24"/>
        </w:rPr>
        <w:t>石油化工行业</w:t>
      </w:r>
      <w:bookmarkEnd w:id="16"/>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石油化工行业是以石油和天然气为原料，生产石油产品和石油化工产品的加工工业，是连续性生产模式，生产过程依靠工艺参数调节，数据要求及时、稳定、可靠。自动化程度高，D</w:t>
      </w:r>
      <w:r>
        <w:rPr>
          <w:color w:val="000000"/>
          <w:spacing w:val="8"/>
        </w:rPr>
        <w:t>CS</w:t>
      </w:r>
      <w:r>
        <w:rPr>
          <w:rFonts w:hint="eastAsia"/>
          <w:color w:val="000000"/>
          <w:spacing w:val="8"/>
        </w:rPr>
        <w:t>、P</w:t>
      </w:r>
      <w:r>
        <w:rPr>
          <w:color w:val="000000"/>
          <w:spacing w:val="8"/>
        </w:rPr>
        <w:t>LC</w:t>
      </w:r>
      <w:r>
        <w:rPr>
          <w:rFonts w:hint="eastAsia"/>
          <w:color w:val="000000"/>
          <w:spacing w:val="8"/>
        </w:rPr>
        <w:t>、控制系统是石油化工生产的主要控制手段。</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石化行业的数据化、信息化强调在线控制，过程控制。其重点在于装置的自动化控制、工艺流程的信息化、高效的生产调度、全面的设备管理和精准及时的物料生产平衡。</w:t>
      </w:r>
      <w:r>
        <w:rPr>
          <w:rFonts w:hint="eastAsia"/>
          <w:bCs/>
          <w:color w:val="000000"/>
          <w:spacing w:val="8"/>
        </w:rPr>
        <w:t>针对石化行业，边缘数据管理与分析需解决工艺现场的边缘侧数据实时决策问题</w:t>
      </w:r>
      <w:r>
        <w:rPr>
          <w:rFonts w:hint="eastAsia"/>
          <w:b/>
          <w:bCs/>
          <w:color w:val="000000"/>
          <w:spacing w:val="8"/>
        </w:rPr>
        <w:t>，</w:t>
      </w:r>
      <w:r>
        <w:rPr>
          <w:rFonts w:hint="eastAsia"/>
          <w:color w:val="000000"/>
          <w:spacing w:val="8"/>
        </w:rPr>
        <w:t>通过对所有生产设备的进出料、水电气风的产耗、库存、设备动态等方面的数据进行全面自动采集，集成不同系统（</w:t>
      </w:r>
      <w:r>
        <w:rPr>
          <w:color w:val="000000"/>
          <w:spacing w:val="8"/>
        </w:rPr>
        <w:t>DCS、PLC、ERP等）的数据，生产计划、排产、调度一体化平台，提供统一的信息库、规则库、算法库，通过对过程和工艺的建模和分析，实现调度过程中的人机交互，指导生产过程，达到智能化现场管理</w:t>
      </w:r>
      <w:r>
        <w:rPr>
          <w:rFonts w:hint="eastAsia"/>
          <w:color w:val="000000"/>
          <w:spacing w:val="8"/>
        </w:rPr>
        <w:t>的目的。</w:t>
      </w:r>
    </w:p>
    <w:p>
      <w:pPr>
        <w:pStyle w:val="23"/>
        <w:shd w:val="clear" w:color="auto" w:fill="FFFFFF"/>
        <w:spacing w:before="0" w:beforeAutospacing="0" w:after="0" w:afterAutospacing="0" w:line="360" w:lineRule="auto"/>
        <w:jc w:val="center"/>
        <w:rPr>
          <w:color w:val="000000"/>
          <w:spacing w:val="8"/>
        </w:rPr>
      </w:pPr>
      <w:r>
        <w:drawing>
          <wp:inline distT="0" distB="0" distL="0" distR="0">
            <wp:extent cx="5274310" cy="267652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4310" cy="2676525"/>
                    </a:xfrm>
                    <a:prstGeom prst="rect">
                      <a:avLst/>
                    </a:prstGeom>
                    <a:noFill/>
                    <a:ln>
                      <a:noFill/>
                    </a:ln>
                  </pic:spPr>
                </pic:pic>
              </a:graphicData>
            </a:graphic>
          </wp:inline>
        </w:drawing>
      </w:r>
    </w:p>
    <w:p>
      <w:pPr>
        <w:pStyle w:val="11"/>
        <w:jc w:val="center"/>
        <w:rPr>
          <w:rFonts w:ascii="仿宋" w:hAnsi="仿宋" w:eastAsia="仿宋"/>
          <w:szCs w:val="21"/>
        </w:rPr>
      </w:pPr>
      <w:r>
        <w:rPr>
          <w:rFonts w:hint="eastAsia" w:ascii="仿宋" w:hAnsi="仿宋" w:eastAsia="仿宋"/>
          <w:szCs w:val="21"/>
        </w:rPr>
        <w:t>图</w:t>
      </w:r>
      <w:r>
        <w:rPr>
          <w:rFonts w:ascii="仿宋" w:hAnsi="仿宋" w:eastAsia="仿宋"/>
          <w:szCs w:val="21"/>
        </w:rPr>
        <w:t>3</w:t>
      </w:r>
      <w:r>
        <w:rPr>
          <w:rFonts w:hint="eastAsia" w:ascii="仿宋" w:hAnsi="仿宋" w:eastAsia="仿宋"/>
          <w:szCs w:val="21"/>
        </w:rPr>
        <w:t xml:space="preserve"> 石化行业边缘数据管理与分析架构图</w:t>
      </w:r>
    </w:p>
    <w:p>
      <w:pPr>
        <w:pStyle w:val="11"/>
        <w:jc w:val="center"/>
        <w:rPr>
          <w:rFonts w:ascii="仿宋" w:hAnsi="仿宋" w:eastAsia="仿宋"/>
          <w:szCs w:val="21"/>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（1）面向智能化生产的石油催化裂解产品收率优化方案</w:t>
      </w:r>
    </w:p>
    <w:p>
      <w:pPr>
        <w:pStyle w:val="23"/>
        <w:numPr>
          <w:ilvl w:val="0"/>
          <w:numId w:val="8"/>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催化裂化（FCC）是炼油厂重质油轻质化的主要工艺之一，在炼油工业生产中占有重要的地位。产品收率优化的建模分析是催化裂化的工艺过程中获取最大经济效益的关键技术。大型炼化设备采集点多，</w:t>
      </w:r>
      <w:r>
        <w:rPr>
          <w:rFonts w:ascii="Arial" w:hAnsi="Arial" w:cs="Arial"/>
          <w:color w:val="191919"/>
          <w:shd w:val="clear" w:color="auto" w:fill="FFFFFF"/>
        </w:rPr>
        <w:t>加工生产过程涉及多变量协调，不同工艺路线、工艺参数会产出不同目标产品及收率，</w:t>
      </w:r>
      <w:r>
        <w:rPr>
          <w:rFonts w:hint="eastAsia" w:ascii="Arial" w:hAnsi="Arial" w:cs="Arial"/>
          <w:color w:val="191919"/>
          <w:shd w:val="clear" w:color="auto" w:fill="FFFFFF"/>
        </w:rPr>
        <w:t>因此，需通过</w:t>
      </w:r>
      <w:r>
        <w:rPr>
          <w:color w:val="000000"/>
          <w:spacing w:val="8"/>
        </w:rPr>
        <w:t>传感器网络优化模型，利用工业现场边缘数据采集技术，对石化产线装置、仪表、传感器的操作、设备状态、腐蚀、能耗等全量数据</w:t>
      </w:r>
      <w:r>
        <w:rPr>
          <w:rFonts w:hint="eastAsia"/>
          <w:color w:val="000000"/>
          <w:spacing w:val="8"/>
        </w:rPr>
        <w:t>进行</w:t>
      </w:r>
      <w:r>
        <w:rPr>
          <w:color w:val="000000"/>
          <w:spacing w:val="8"/>
        </w:rPr>
        <w:t>采集，</w:t>
      </w:r>
      <w:r>
        <w:rPr>
          <w:rFonts w:hint="eastAsia"/>
          <w:color w:val="000000"/>
          <w:spacing w:val="8"/>
        </w:rPr>
        <w:t>对海量时序数据进行边缘侧预处理，便于数据实时回传，</w:t>
      </w:r>
      <w:r>
        <w:rPr>
          <w:color w:val="000000"/>
          <w:spacing w:val="8"/>
        </w:rPr>
        <w:t>解决远程非现场设备运行状态监控问题。</w:t>
      </w:r>
    </w:p>
    <w:p>
      <w:pPr>
        <w:pStyle w:val="23"/>
        <w:numPr>
          <w:ilvl w:val="0"/>
          <w:numId w:val="8"/>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w:t>
      </w:r>
      <w:r>
        <w:rPr>
          <w:color w:val="000000"/>
          <w:spacing w:val="8"/>
        </w:rPr>
        <w:t>传感器网络优化模型，利用工业现场边缘数据采集技术，对石化产线</w:t>
      </w:r>
      <w:r>
        <w:rPr>
          <w:rFonts w:hint="eastAsia"/>
          <w:color w:val="000000"/>
          <w:spacing w:val="8"/>
        </w:rPr>
        <w:t>催化装置数百个工艺点数据进行实时采集。在边缘侧，针对如装置测量波动、数据采集系统偶发问题或者人为因素等原因造成的原始数据异常、缺失、重复、不完整、冗余、噪音等异常情况，进行数据清洗和处理。</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基于大数据和机器学习技术，面对催化裂化装置产生的大量过程数据，使用梯度提升决策树方法，建立基于经验可控指标与重要相关参数的产品收率预测模型，然后使用模型预测解决以往装置运行工艺参数分析数据来源少及不连续问题，进行深层次的分析挖掘，找到问题关联因子、发现原因，建立催化装置机理模型和产品收率模型。并进一步改进模型，构建新的算法模型，增加对算法中指标的权重影响的控制能力，多次迭代后，得到目标近优解。</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产品收率优化方案的部署，实现了生产工艺的持续、动态优化，实现了装置的智能化生产，显著提升了产品收率，催裂化收率提升3‰-</w:t>
      </w:r>
      <w:r>
        <w:rPr>
          <w:color w:val="000000"/>
          <w:spacing w:val="8"/>
        </w:rPr>
        <w:t>8</w:t>
      </w:r>
      <w:r>
        <w:rPr>
          <w:rFonts w:hint="eastAsia"/>
          <w:color w:val="000000"/>
          <w:spacing w:val="8"/>
        </w:rPr>
        <w:t>‰，为企业每年增加超过6</w:t>
      </w:r>
      <w:r>
        <w:rPr>
          <w:color w:val="000000"/>
          <w:spacing w:val="8"/>
        </w:rPr>
        <w:t>000</w:t>
      </w:r>
      <w:r>
        <w:rPr>
          <w:rFonts w:hint="eastAsia"/>
          <w:color w:val="000000"/>
          <w:spacing w:val="8"/>
        </w:rPr>
        <w:t>万元收益。</w:t>
      </w:r>
    </w:p>
    <w:p>
      <w:pPr>
        <w:pStyle w:val="23"/>
        <w:shd w:val="clear" w:color="auto" w:fill="FFFFFF"/>
        <w:spacing w:before="0" w:beforeAutospacing="0" w:after="0" w:afterAutospacing="0" w:line="360" w:lineRule="auto"/>
        <w:ind w:left="420"/>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（2）面向智能化生产的产线装置报警预测方案</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石油化工企业生产装置工艺流程复杂、条件苛刻，具有高温高压、易燃易爆、腐蚀以及生产连续性强等特点，在长周期连续运转过程中，受工艺设备、人员操作水平等因素的影响，生产装置内可能存在一些影响安全生产的因素，面临着人为响应不及时、备品备件繁多无法及时跟踪状态等问题。</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利用工业现场边缘数据采集技术，采集石化设备关键</w:t>
      </w:r>
      <w:r>
        <w:rPr>
          <w:color w:val="000000"/>
          <w:spacing w:val="8"/>
        </w:rPr>
        <w:t>数据，</w:t>
      </w:r>
      <w:r>
        <w:rPr>
          <w:rFonts w:hint="eastAsia"/>
          <w:color w:val="000000"/>
          <w:spacing w:val="8"/>
        </w:rPr>
        <w:t>首先，</w:t>
      </w:r>
      <w:r>
        <w:rPr>
          <w:color w:val="000000"/>
          <w:spacing w:val="8"/>
        </w:rPr>
        <w:t>对设备的能效值、用电水汽热量、温湿度、压振、传转速、料液流量等石化生产流程中的关键状态参数进行</w:t>
      </w:r>
      <w:r>
        <w:rPr>
          <w:rFonts w:hint="eastAsia"/>
          <w:color w:val="000000"/>
          <w:spacing w:val="8"/>
        </w:rPr>
        <w:t>实时</w:t>
      </w:r>
      <w:r>
        <w:rPr>
          <w:color w:val="000000"/>
          <w:spacing w:val="8"/>
        </w:rPr>
        <w:t>监控</w:t>
      </w:r>
      <w:r>
        <w:rPr>
          <w:rFonts w:hint="eastAsia"/>
          <w:color w:val="000000"/>
          <w:spacing w:val="8"/>
        </w:rPr>
        <w:t>。其次，利用关键状态参数，</w:t>
      </w:r>
      <w:r>
        <w:rPr>
          <w:color w:val="000000"/>
          <w:spacing w:val="8"/>
        </w:rPr>
        <w:t>构建关键部件的报警预测模型</w:t>
      </w:r>
      <w:r>
        <w:rPr>
          <w:rFonts w:hint="eastAsia"/>
          <w:color w:val="000000"/>
          <w:spacing w:val="8"/>
        </w:rPr>
        <w:t>。最后，</w:t>
      </w:r>
      <w:r>
        <w:rPr>
          <w:color w:val="000000"/>
          <w:spacing w:val="8"/>
        </w:rPr>
        <w:t>基于预测结果，通过工艺机理模型提高装置运行参数建议。</w:t>
      </w:r>
    </w:p>
    <w:p>
      <w:pPr>
        <w:pStyle w:val="23"/>
        <w:numPr>
          <w:ilvl w:val="0"/>
          <w:numId w:val="8"/>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利用工业现场边缘数据采集技术，</w:t>
      </w:r>
      <w:r>
        <w:rPr>
          <w:rFonts w:hint="eastAsia"/>
          <w:color w:val="000000"/>
          <w:spacing w:val="8"/>
        </w:rPr>
        <w:t>通过PLC系统，采集石化设备关键数据，对边缘数据进行处理，判断设备状态，将关键数据上传至云平台。通过</w:t>
      </w:r>
      <w:r>
        <w:rPr>
          <w:color w:val="000000"/>
          <w:spacing w:val="8"/>
        </w:rPr>
        <w:t>大数据、人工智能引擎等核心服务</w:t>
      </w:r>
      <w:r>
        <w:rPr>
          <w:rFonts w:hint="eastAsia"/>
          <w:color w:val="000000"/>
          <w:spacing w:val="8"/>
        </w:rPr>
        <w:t>功能组件</w:t>
      </w:r>
      <w:r>
        <w:rPr>
          <w:color w:val="000000"/>
          <w:spacing w:val="8"/>
        </w:rPr>
        <w:t>，可以实现对重要机组和设备状态历史数据进行全量保存。通过机理建模、数据建模、大数据分析等手段，基于各类匹配分析算法和故障诊断规则库，构建报警因果链路分析技术，对生产过程指标实现智能化检测，及时发现生产过程中装置可能出现的报警，并给出报警诊断结论、诊断依据、处理建议等，提前发现潜在的故障，降低事故发生率，保障产线的连续运转。</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rPr>
        <w:t>该方案的实施，解决了</w:t>
      </w:r>
      <w:r>
        <w:rPr>
          <w:rFonts w:hint="eastAsia" w:ascii="仿宋_GB2312" w:hAnsi="仿宋" w:cs="仿宋"/>
          <w:color w:val="000000"/>
          <w:szCs w:val="32"/>
        </w:rPr>
        <w:t>产线关键点位故障预警问题，</w:t>
      </w:r>
      <w:r>
        <w:rPr>
          <w:rFonts w:hint="eastAsia"/>
        </w:rPr>
        <w:t>提前发现石化工艺和流程中的潜在的问题，降低事故发生率，保障产线的连续运转。</w:t>
      </w:r>
    </w:p>
    <w:p>
      <w:pPr>
        <w:pStyle w:val="23"/>
        <w:shd w:val="clear" w:color="auto" w:fill="FFFFFF"/>
        <w:spacing w:before="0" w:beforeAutospacing="0" w:after="0" w:afterAutospacing="0" w:line="360" w:lineRule="auto"/>
        <w:ind w:left="420" w:firstLine="89" w:firstLineChars="35"/>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（3）面向智能化生产的设备预测性维护方案</w:t>
      </w:r>
    </w:p>
    <w:p>
      <w:pPr>
        <w:pStyle w:val="23"/>
        <w:numPr>
          <w:ilvl w:val="0"/>
          <w:numId w:val="8"/>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石化企业各监测系统一般分散且独立运行，管理人员无法全面及时地了解生产和设备的实时情况及异常信息，而企业内故障诊断和专家数量不足，难以满足大量的设备故障诊断与预测需求，故障诊断专家经验无法显性积累，导致设备过度维修或欠维修的问题。</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通过生产现场工业边缘数据，形成针对生产过程中复杂物理现象的精确仿真，形成新的数据采集策略，构建基于工业边缘数据的故障诊断方法，形成设备预测性维护方案。</w:t>
      </w:r>
    </w:p>
    <w:p>
      <w:pPr>
        <w:pStyle w:val="23"/>
        <w:numPr>
          <w:ilvl w:val="0"/>
          <w:numId w:val="8"/>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针对石化行业特点和需求，结合历史生产记录和工艺过程关键控制参数建立了传感器网络优化模型，明确最佳的传感器测点布局和数据采集策略。在新的数据采集策略下实现对装置的操作数据、设备状态数据、腐蚀数据、能耗数据和液体温度、压力、流量数据进行高效采集及质量提升，同时通过构建基于规则的故障诊断、基于案例的故障诊断、设备状态劣化趋势预测、部件剩余寿命预测等模型，实现了对工业网络全面排查、校准，对故障仪表和传感器进行了全面的排查、诊断和维修。</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设备预测性维护方案提升了石化行业设备巡检效率，并提前发现潜在故障，降低事故发生率，减少设备过度维护，实现了对设备的远程监控和预测性维护，提高了设备的连续运行周期，保障生产的连续稳定运行。</w:t>
      </w:r>
    </w:p>
    <w:p>
      <w:pPr>
        <w:pStyle w:val="4"/>
        <w:spacing w:line="360" w:lineRule="auto"/>
        <w:rPr>
          <w:rFonts w:ascii="宋体" w:hAnsi="宋体" w:eastAsia="宋体"/>
          <w:sz w:val="24"/>
          <w:szCs w:val="24"/>
        </w:rPr>
      </w:pPr>
      <w:bookmarkStart w:id="17" w:name="_Toc111486109"/>
      <w:r>
        <w:rPr>
          <w:rFonts w:ascii="宋体" w:hAnsi="宋体" w:eastAsia="宋体"/>
          <w:sz w:val="24"/>
          <w:szCs w:val="24"/>
        </w:rPr>
        <w:t>2.2.3 电子</w:t>
      </w:r>
      <w:r>
        <w:rPr>
          <w:rFonts w:hint="eastAsia" w:ascii="宋体" w:hAnsi="宋体" w:eastAsia="宋体"/>
          <w:sz w:val="24"/>
          <w:szCs w:val="24"/>
        </w:rPr>
        <w:t>制造</w:t>
      </w:r>
      <w:r>
        <w:rPr>
          <w:rFonts w:ascii="宋体" w:hAnsi="宋体" w:eastAsia="宋体"/>
          <w:sz w:val="24"/>
          <w:szCs w:val="24"/>
        </w:rPr>
        <w:t>行业</w:t>
      </w:r>
      <w:bookmarkEnd w:id="17"/>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电子设备产品是指涉及电子信息的采集、获取、处理或控制方面的电子产品，属于知识、技术密集型产品，科技含量较高，产品注重质量、节能和环保，并遵循行业标准及国际标准，遵循模块化设计与生产制造理念，覆盖模组、部件到整机的生产全流程。</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电子设备生产中有上千种制造、检测和装配的设备，边缘设备多，工艺实时性高，工况复杂多变。从针对电子制造业，</w:t>
      </w:r>
      <w:r>
        <w:rPr>
          <w:rFonts w:hint="eastAsia"/>
          <w:bCs/>
          <w:color w:val="000000"/>
          <w:spacing w:val="8"/>
        </w:rPr>
        <w:t>边缘数据管理与分析需解决设备接入的问题，需解决数据的实时采集和智能化分析问题</w:t>
      </w:r>
      <w:r>
        <w:rPr>
          <w:rFonts w:hint="eastAsia"/>
          <w:b/>
          <w:bCs/>
          <w:color w:val="000000"/>
          <w:spacing w:val="8"/>
        </w:rPr>
        <w:t>。</w:t>
      </w:r>
      <w:r>
        <w:rPr>
          <w:rFonts w:hint="eastAsia"/>
          <w:color w:val="000000"/>
          <w:spacing w:val="8"/>
        </w:rPr>
        <w:t>依托边缘数据管理与分析技术，实现物料、产线、测试等多环节边缘数据采集，通过局部人工智能，实现数据与云端实时高效交互，构建包含产品、产线、检测等全流程的数字孪生体，在此基础上，构建</w:t>
      </w:r>
      <w:r>
        <w:rPr>
          <w:color w:val="000000"/>
          <w:spacing w:val="8"/>
        </w:rPr>
        <w:t>数字化工艺解决方案</w:t>
      </w:r>
      <w:r>
        <w:rPr>
          <w:rFonts w:hint="eastAsia"/>
          <w:color w:val="000000"/>
          <w:spacing w:val="8"/>
        </w:rPr>
        <w:t>、</w:t>
      </w:r>
      <w:r>
        <w:rPr>
          <w:color w:val="000000"/>
          <w:spacing w:val="8"/>
        </w:rPr>
        <w:t>产品工程化仿真解决方案</w:t>
      </w:r>
      <w:r>
        <w:rPr>
          <w:rFonts w:hint="eastAsia"/>
          <w:color w:val="000000"/>
          <w:spacing w:val="8"/>
        </w:rPr>
        <w:t>等一系列产线智能化提升方案，从而实现对电子设备制造过程中繁杂工况的有效管理及工艺提升，进而提高产品质量和生产效率，实现智能化生产。</w:t>
      </w:r>
    </w:p>
    <w:p>
      <w:pPr>
        <w:pStyle w:val="23"/>
        <w:shd w:val="clear" w:color="auto" w:fill="FFFFFF"/>
        <w:spacing w:before="0" w:beforeAutospacing="0" w:after="0" w:afterAutospacing="0" w:line="360" w:lineRule="auto"/>
        <w:jc w:val="both"/>
        <w:rPr>
          <w:color w:val="000000"/>
          <w:spacing w:val="8"/>
        </w:rPr>
      </w:pPr>
      <w:r>
        <w:drawing>
          <wp:inline distT="0" distB="0" distL="0" distR="0">
            <wp:extent cx="5274310" cy="31705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4310" cy="3170555"/>
                    </a:xfrm>
                    <a:prstGeom prst="rect">
                      <a:avLst/>
                    </a:prstGeom>
                    <a:noFill/>
                    <a:ln>
                      <a:noFill/>
                    </a:ln>
                  </pic:spPr>
                </pic:pic>
              </a:graphicData>
            </a:graphic>
          </wp:inline>
        </w:drawing>
      </w:r>
    </w:p>
    <w:p>
      <w:pPr>
        <w:pStyle w:val="11"/>
        <w:jc w:val="center"/>
        <w:rPr>
          <w:rFonts w:ascii="仿宋" w:hAnsi="仿宋" w:eastAsia="仿宋"/>
          <w:szCs w:val="21"/>
        </w:rPr>
      </w:pPr>
      <w:r>
        <w:rPr>
          <w:rFonts w:hint="eastAsia" w:ascii="仿宋" w:hAnsi="仿宋" w:eastAsia="仿宋"/>
          <w:szCs w:val="21"/>
        </w:rPr>
        <w:t>图</w:t>
      </w:r>
      <w:r>
        <w:rPr>
          <w:rFonts w:ascii="仿宋" w:hAnsi="仿宋" w:eastAsia="仿宋"/>
          <w:szCs w:val="21"/>
        </w:rPr>
        <w:t>4</w:t>
      </w:r>
      <w:r>
        <w:rPr>
          <w:rFonts w:hint="eastAsia" w:ascii="仿宋" w:hAnsi="仿宋" w:eastAsia="仿宋"/>
          <w:szCs w:val="21"/>
        </w:rPr>
        <w:t xml:space="preserve"> 电子行业边缘数据管理与分析架构图</w:t>
      </w:r>
    </w:p>
    <w:p>
      <w:pPr>
        <w:pStyle w:val="23"/>
        <w:shd w:val="clear" w:color="auto" w:fill="FFFFFF"/>
        <w:spacing w:before="0" w:beforeAutospacing="0" w:after="0" w:afterAutospacing="0" w:line="360" w:lineRule="auto"/>
        <w:jc w:val="center"/>
        <w:rPr>
          <w:color w:val="000000"/>
          <w:spacing w:val="8"/>
        </w:rPr>
      </w:pPr>
    </w:p>
    <w:p>
      <w:pPr>
        <w:pStyle w:val="23"/>
        <w:numPr>
          <w:ilvl w:val="0"/>
          <w:numId w:val="9"/>
        </w:numPr>
        <w:shd w:val="clear" w:color="auto" w:fill="FFFFFF"/>
        <w:spacing w:before="0" w:beforeAutospacing="0" w:after="0" w:afterAutospacing="0" w:line="360" w:lineRule="auto"/>
        <w:jc w:val="both"/>
        <w:rPr>
          <w:color w:val="000000"/>
          <w:spacing w:val="8"/>
        </w:rPr>
      </w:pPr>
      <w:r>
        <w:rPr>
          <w:color w:val="000000"/>
          <w:spacing w:val="8"/>
        </w:rPr>
        <w:t>数字化工艺解决方案</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r>
        <w:rPr>
          <w:color w:val="000000"/>
          <w:spacing w:val="8"/>
        </w:rPr>
        <w:t xml:space="preserve"> </w:t>
      </w:r>
    </w:p>
    <w:p>
      <w:pPr>
        <w:pStyle w:val="23"/>
        <w:shd w:val="clear" w:color="auto" w:fill="FFFFFF"/>
        <w:spacing w:before="0" w:beforeAutospacing="0" w:after="0" w:afterAutospacing="0" w:line="360" w:lineRule="auto"/>
        <w:ind w:left="420" w:firstLine="89" w:firstLineChars="35"/>
        <w:jc w:val="both"/>
        <w:rPr>
          <w:color w:val="000000"/>
          <w:spacing w:val="8"/>
        </w:rPr>
      </w:pPr>
      <w:r>
        <w:rPr>
          <w:rFonts w:hint="eastAsia"/>
          <w:color w:val="000000"/>
          <w:spacing w:val="8"/>
        </w:rPr>
        <w:t>在传统业务流程中，研发设计与制造工艺数据是分开独立管理运行的，这造成了信息的不对称、滞后甚至错误，给制造端带来停线、重工、召回或给研发端带来修模、上市日期推迟等不必要的损失。数字孪生（</w:t>
      </w:r>
      <w:r>
        <w:rPr>
          <w:color w:val="000000"/>
          <w:spacing w:val="8"/>
        </w:rPr>
        <w:t>Digital Twin</w:t>
      </w:r>
      <w:r>
        <w:rPr>
          <w:rFonts w:hint="eastAsia"/>
          <w:color w:val="000000"/>
          <w:spacing w:val="8"/>
        </w:rPr>
        <w:t>）通过建立物理产品的数字映射，打造数字化工艺解决方案，通过数字化的手段构建数字世界中实体的映射体，实现对物理实体的分析和优化。</w:t>
      </w:r>
    </w:p>
    <w:p>
      <w:pPr>
        <w:pStyle w:val="23"/>
        <w:shd w:val="clear" w:color="auto" w:fill="FFFFFF"/>
        <w:spacing w:before="0" w:beforeAutospacing="0" w:after="0" w:afterAutospacing="0" w:line="360" w:lineRule="auto"/>
        <w:ind w:left="420" w:firstLine="89" w:firstLineChars="35"/>
        <w:jc w:val="both"/>
        <w:rPr>
          <w:color w:val="000000"/>
          <w:spacing w:val="8"/>
        </w:rPr>
      </w:pPr>
      <w:r>
        <w:rPr>
          <w:rFonts w:hint="eastAsia"/>
          <w:color w:val="000000"/>
          <w:spacing w:val="8"/>
        </w:rPr>
        <w:t>与传统的仿真方法相比，数字孪生的精度高度依赖于物理实体实时状态的数据，在数字空间集成物理实体各类具有离散、孤立、片面和异构特性的活动数据，持续优化和改进映射体精度，从而实现物理实体和映射体行为的一致，达到“孪生”的状态。</w:t>
      </w:r>
    </w:p>
    <w:p>
      <w:pPr>
        <w:pStyle w:val="23"/>
        <w:shd w:val="clear" w:color="auto" w:fill="FFFFFF"/>
        <w:spacing w:before="0" w:beforeAutospacing="0" w:after="0" w:afterAutospacing="0" w:line="360" w:lineRule="auto"/>
        <w:ind w:left="420" w:firstLine="89" w:firstLineChars="35"/>
        <w:jc w:val="both"/>
        <w:rPr>
          <w:color w:val="000000"/>
          <w:spacing w:val="8"/>
        </w:rPr>
      </w:pP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方案系统功能特性：</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建立物理产品的数字孪生体，需通过对产品、产线、生产过程等一系列边缘数据的实时采集，通过边缘计算，保证数据质量，结合产品生产、使用过程中产生的数据，结合专家经验，完成数据闭环反馈，不断优化物理产品数字映射模型，真正达到“数字孪生”状态，进而构建工艺基础数据库、工艺资源库，实现工艺基础数据管理、工艺资源管理等功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工艺基础数据管理：实现业务数据数字化和结构化；清晰识别业务数据类型；检索方便，实现数据共享重用。</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工艺资源管理：实现业务数据分类管理；实现数据标准化管理；便于数据查询和重用。</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Windchill</w:t>
      </w:r>
      <w:r>
        <w:rPr>
          <w:rFonts w:hint="eastAsia"/>
          <w:color w:val="000000"/>
          <w:spacing w:val="8"/>
        </w:rPr>
        <w:t>集成：</w:t>
      </w:r>
      <w:r>
        <w:rPr>
          <w:color w:val="000000"/>
          <w:spacing w:val="8"/>
        </w:rPr>
        <w:t>BOP</w:t>
      </w:r>
      <w:r>
        <w:rPr>
          <w:rFonts w:hint="eastAsia"/>
          <w:color w:val="000000"/>
          <w:spacing w:val="8"/>
        </w:rPr>
        <w:t>平台与</w:t>
      </w:r>
      <w:r>
        <w:rPr>
          <w:color w:val="000000"/>
          <w:spacing w:val="8"/>
        </w:rPr>
        <w:t>Windchill</w:t>
      </w:r>
      <w:r>
        <w:rPr>
          <w:rFonts w:hint="eastAsia"/>
          <w:color w:val="000000"/>
          <w:spacing w:val="8"/>
        </w:rPr>
        <w:t>系统数据传输；根据需要导入</w:t>
      </w:r>
      <w:r>
        <w:rPr>
          <w:color w:val="000000"/>
          <w:spacing w:val="8"/>
        </w:rPr>
        <w:t>BOM</w:t>
      </w:r>
      <w:r>
        <w:rPr>
          <w:rFonts w:hint="eastAsia"/>
          <w:color w:val="000000"/>
          <w:spacing w:val="8"/>
        </w:rPr>
        <w:t>数据；</w:t>
      </w:r>
      <w:r>
        <w:rPr>
          <w:color w:val="000000"/>
          <w:spacing w:val="8"/>
        </w:rPr>
        <w:t>BOM</w:t>
      </w:r>
      <w:r>
        <w:rPr>
          <w:rFonts w:hint="eastAsia"/>
          <w:color w:val="000000"/>
          <w:spacing w:val="8"/>
        </w:rPr>
        <w:t>导入进程监控。</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DFx</w:t>
      </w:r>
      <w:r>
        <w:rPr>
          <w:rFonts w:hint="eastAsia"/>
          <w:color w:val="000000"/>
          <w:spacing w:val="8"/>
        </w:rPr>
        <w:t>数据管理及统计分析：数据统一集中管理；图形化管理；历史数据可追溯。</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BOP</w:t>
      </w:r>
      <w:r>
        <w:rPr>
          <w:rFonts w:hint="eastAsia"/>
          <w:color w:val="000000"/>
          <w:spacing w:val="8"/>
        </w:rPr>
        <w:t>：支持多个工厂多条产线的业务需求；重点站别资源添加；固定工位；根据节拍和工位自动线体平衡。</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 xml:space="preserve">eSOP </w:t>
      </w:r>
      <w:r>
        <w:rPr>
          <w:rFonts w:hint="eastAsia"/>
          <w:color w:val="000000"/>
          <w:spacing w:val="8"/>
        </w:rPr>
        <w:t>自动生成：根据订单生成</w:t>
      </w:r>
      <w:r>
        <w:rPr>
          <w:color w:val="000000"/>
          <w:spacing w:val="8"/>
        </w:rPr>
        <w:t>eSOP</w:t>
      </w:r>
      <w:r>
        <w:rPr>
          <w:rFonts w:hint="eastAsia"/>
          <w:color w:val="000000"/>
          <w:spacing w:val="8"/>
        </w:rPr>
        <w:t>；批量化处理；监控生成进度。</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仿真工具集成：集成</w:t>
      </w:r>
      <w:r>
        <w:rPr>
          <w:color w:val="000000"/>
          <w:spacing w:val="8"/>
        </w:rPr>
        <w:t>NX</w:t>
      </w:r>
      <w:r>
        <w:rPr>
          <w:rFonts w:hint="eastAsia"/>
          <w:color w:val="000000"/>
          <w:spacing w:val="8"/>
        </w:rPr>
        <w:t>，</w:t>
      </w:r>
      <w:r>
        <w:rPr>
          <w:color w:val="000000"/>
          <w:spacing w:val="8"/>
        </w:rPr>
        <w:t>PS</w:t>
      </w:r>
      <w:r>
        <w:rPr>
          <w:rFonts w:hint="eastAsia"/>
          <w:color w:val="000000"/>
          <w:spacing w:val="8"/>
        </w:rPr>
        <w:t>，</w:t>
      </w:r>
      <w:r>
        <w:rPr>
          <w:color w:val="000000"/>
          <w:spacing w:val="8"/>
        </w:rPr>
        <w:t>VSA</w:t>
      </w:r>
      <w:r>
        <w:rPr>
          <w:rFonts w:hint="eastAsia"/>
          <w:color w:val="000000"/>
          <w:spacing w:val="8"/>
        </w:rPr>
        <w:t>，</w:t>
      </w:r>
      <w:r>
        <w:rPr>
          <w:color w:val="000000"/>
          <w:spacing w:val="8"/>
        </w:rPr>
        <w:t>PS</w:t>
      </w:r>
      <w:r>
        <w:rPr>
          <w:rFonts w:hint="eastAsia"/>
          <w:color w:val="000000"/>
          <w:spacing w:val="8"/>
        </w:rPr>
        <w:t>，</w:t>
      </w:r>
      <w:r>
        <w:rPr>
          <w:color w:val="000000"/>
          <w:spacing w:val="8"/>
        </w:rPr>
        <w:t>TC</w:t>
      </w:r>
      <w:r>
        <w:rPr>
          <w:rFonts w:hint="eastAsia"/>
          <w:color w:val="000000"/>
          <w:spacing w:val="8"/>
        </w:rPr>
        <w:t>；打通</w:t>
      </w:r>
      <w:r>
        <w:rPr>
          <w:color w:val="000000"/>
          <w:spacing w:val="8"/>
        </w:rPr>
        <w:t>BOP</w:t>
      </w:r>
      <w:r>
        <w:rPr>
          <w:rFonts w:hint="eastAsia"/>
          <w:color w:val="000000"/>
          <w:spacing w:val="8"/>
        </w:rPr>
        <w:t>平台和各工具之间之间数据传输。</w:t>
      </w:r>
    </w:p>
    <w:p>
      <w:pPr>
        <w:pStyle w:val="23"/>
        <w:shd w:val="clear" w:color="auto" w:fill="FFFFFF"/>
        <w:spacing w:before="0" w:beforeAutospacing="0" w:after="0" w:afterAutospacing="0" w:line="360" w:lineRule="auto"/>
        <w:ind w:firstLine="420"/>
        <w:jc w:val="both"/>
        <w:rPr>
          <w:color w:val="000000"/>
          <w:spacing w:val="8"/>
        </w:rPr>
      </w:pPr>
      <w:r>
        <w:rPr>
          <w:rFonts w:hint="eastAsia"/>
          <w:color w:val="000000"/>
          <w:spacing w:val="8"/>
        </w:rPr>
        <w:t>其应用场景主要包括：</w:t>
      </w:r>
    </w:p>
    <w:p>
      <w:pPr>
        <w:pStyle w:val="23"/>
        <w:shd w:val="clear" w:color="auto" w:fill="FFFFFF"/>
        <w:spacing w:before="0" w:beforeAutospacing="0" w:after="0" w:afterAutospacing="0" w:line="360" w:lineRule="auto"/>
        <w:ind w:firstLine="420"/>
        <w:jc w:val="both"/>
        <w:rPr>
          <w:color w:val="000000"/>
          <w:spacing w:val="8"/>
        </w:rPr>
      </w:pPr>
      <w:r>
        <w:rPr>
          <w:rFonts w:hint="eastAsia"/>
          <w:color w:val="000000"/>
          <w:spacing w:val="8"/>
        </w:rPr>
        <w:t>场景一：研发人员可以实时查看产品在工厂产线的工艺工序等制造信息；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场景二：工厂工艺或制造工程师可以实时查看产品的研发图档、设计要求等研发信息；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场景三：工厂产线可以根据订单配置不同，实时生成对应的最佳工艺序列，并通过可视化的方式呈现给产线员工。</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场景四：产品设计或</w:t>
      </w:r>
      <w:r>
        <w:rPr>
          <w:color w:val="000000"/>
          <w:spacing w:val="8"/>
        </w:rPr>
        <w:t>BOM</w:t>
      </w:r>
      <w:r>
        <w:rPr>
          <w:rFonts w:hint="eastAsia"/>
          <w:color w:val="000000"/>
          <w:spacing w:val="8"/>
        </w:rPr>
        <w:t>发生变更，工厂可以实时接收到变更信息，并自动更新产线的可视化工艺。</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通过边缘数据采集，获取产线、产品实时数据，利用边缘数据构建数字孪生映射体，指导研发过程，打破了从研发到制造</w:t>
      </w:r>
      <w:r>
        <w:rPr>
          <w:color w:val="000000"/>
          <w:spacing w:val="8"/>
        </w:rPr>
        <w:t>“</w:t>
      </w:r>
      <w:r>
        <w:rPr>
          <w:rFonts w:hint="eastAsia"/>
          <w:color w:val="000000"/>
          <w:spacing w:val="8"/>
        </w:rPr>
        <w:t>数据孤岛</w:t>
      </w:r>
      <w:r>
        <w:rPr>
          <w:color w:val="000000"/>
          <w:spacing w:val="8"/>
        </w:rPr>
        <w:t>”</w:t>
      </w:r>
      <w:r>
        <w:rPr>
          <w:rFonts w:hint="eastAsia"/>
          <w:color w:val="000000"/>
          <w:spacing w:val="8"/>
        </w:rPr>
        <w:t>现状，实现了工艺管理数据结构化，实现研发与制造各部门之间协同工作，实现工艺数据共享，提高工艺数据的准确性，降低工艺管理成本。</w:t>
      </w:r>
    </w:p>
    <w:p>
      <w:pPr>
        <w:pStyle w:val="23"/>
        <w:shd w:val="clear" w:color="auto" w:fill="FFFFFF"/>
        <w:spacing w:before="0" w:beforeAutospacing="0" w:after="0" w:afterAutospacing="0" w:line="360" w:lineRule="auto"/>
        <w:jc w:val="both"/>
        <w:rPr>
          <w:color w:val="000000"/>
          <w:spacing w:val="8"/>
        </w:rPr>
      </w:pPr>
    </w:p>
    <w:p>
      <w:pPr>
        <w:pStyle w:val="23"/>
        <w:numPr>
          <w:ilvl w:val="0"/>
          <w:numId w:val="9"/>
        </w:numPr>
        <w:shd w:val="clear" w:color="auto" w:fill="FFFFFF"/>
        <w:spacing w:before="0" w:beforeAutospacing="0" w:after="0" w:afterAutospacing="0" w:line="360" w:lineRule="auto"/>
        <w:jc w:val="both"/>
        <w:rPr>
          <w:color w:val="000000"/>
          <w:spacing w:val="8"/>
        </w:rPr>
      </w:pPr>
      <w:r>
        <w:rPr>
          <w:rFonts w:hint="eastAsia"/>
          <w:color w:val="000000"/>
          <w:spacing w:val="8"/>
        </w:rPr>
        <w:t>产品工程化仿真解决方案</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产品工程化仿真是指物理产品在虚拟空间中的数字模型，包含了从产品构思到产品退市全生命周期的产品信息。由于现有数学、物理模型描述和图形表达手段的局限性，在缺乏语义特征的条件下常常难以通过完备的几何、物理建模和实时解算来进行高精高效的模拟与复杂生产场景生成。通过产品边缘数据的采集与分析，有机集成光学、力学、温度等在线监测数据，形成以边缘数据智能分析和物理规律相结合的复杂动态现象混合建模表示，使基于虚实融合的产品工程化仿真不仅在视觉上有更全面的逼真表达，在动态演化方面也有高逼真度的体现。</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方案系统功能特性：</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通过实时采集产品生产过程中所产生的加工数据、监测数据、材料性能等边缘侧数据，建立基于多源数据结构的产品数字模型，形成数字孪生仿真工具，保证产品数字模型仿真精确度。进而实现以下功能：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静态干涉分析：检查部件的静态干涉并给出分析结果（干涉类型、干涉量、位置等）。在产品设计阶段通过</w:t>
      </w:r>
      <w:r>
        <w:rPr>
          <w:color w:val="000000"/>
          <w:spacing w:val="8"/>
        </w:rPr>
        <w:t>3D</w:t>
      </w:r>
      <w:r>
        <w:rPr>
          <w:rFonts w:hint="eastAsia"/>
          <w:color w:val="000000"/>
          <w:spacing w:val="8"/>
        </w:rPr>
        <w:t>模型发现干涉问题并提示研发对图纸进行修正，避免产品量产后由于干涉问题造成的损失。</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机构仿真</w:t>
      </w:r>
      <w:r>
        <w:rPr>
          <w:color w:val="000000"/>
          <w:spacing w:val="8"/>
        </w:rPr>
        <w:t>(CAE)</w:t>
      </w:r>
      <w:r>
        <w:rPr>
          <w:rFonts w:hint="eastAsia"/>
          <w:color w:val="000000"/>
          <w:spacing w:val="8"/>
        </w:rPr>
        <w:t>：对产品的</w:t>
      </w:r>
      <w:r>
        <w:rPr>
          <w:color w:val="000000"/>
          <w:spacing w:val="8"/>
        </w:rPr>
        <w:t>3D</w:t>
      </w:r>
      <w:r>
        <w:rPr>
          <w:rFonts w:hint="eastAsia"/>
          <w:color w:val="000000"/>
          <w:spacing w:val="8"/>
        </w:rPr>
        <w:t>模型进行高级非线性静力学仿真，为产品机构类材料失效分析提供数据支撑，在设计阶段发现潜在风险，从而优化设计结构，避免问题在量产后出现。</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公差仿真分析：通过指定分布的随机取值，验证部件间的公差设计是否合理。对关键配合部件的公差在设计阶段进行仿真，提前发现失效风险并修正设计；对已失效配合公差进行分析，给出关键因子，进而指导设计优化。</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在产品工程化仿真解决方案中的主要应用场景包括：</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场景一：在产品工程验证阶段，制造工程人员可以通过设计图纸仿真提前发现设计问题并指导研发优化设计。</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场景二：在产品工程验证阶段，制造工艺人员可以通过设计图纸仿真产品的制造能力和效率，提前规划产能及设备布置。</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场景三：</w:t>
      </w:r>
      <w:r>
        <w:rPr>
          <w:color w:val="000000"/>
          <w:spacing w:val="8"/>
        </w:rPr>
        <w:t xml:space="preserve"> </w:t>
      </w:r>
      <w:r>
        <w:rPr>
          <w:rFonts w:hint="eastAsia"/>
          <w:color w:val="000000"/>
          <w:spacing w:val="8"/>
        </w:rPr>
        <w:t>在产品生命周期内，制造工程人员通过仿真工具分析问题并找到解决方案。</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通过产品边缘数据的采集与分析，构建产品工程化数字孪生仿真工具，对研发设计进行仿真，提前发现问题和风险并解决。实现了研发量产周期的缩短、生产效率的提升、产品质量的提高。</w:t>
      </w:r>
    </w:p>
    <w:p>
      <w:pPr>
        <w:pStyle w:val="23"/>
        <w:shd w:val="clear" w:color="auto" w:fill="FFFFFF"/>
        <w:spacing w:before="0" w:beforeAutospacing="0" w:after="0" w:afterAutospacing="0" w:line="360" w:lineRule="auto"/>
        <w:ind w:left="420"/>
        <w:jc w:val="both"/>
        <w:rPr>
          <w:color w:val="000000"/>
          <w:spacing w:val="8"/>
        </w:rPr>
      </w:pPr>
    </w:p>
    <w:p>
      <w:pPr>
        <w:pStyle w:val="23"/>
        <w:numPr>
          <w:ilvl w:val="0"/>
          <w:numId w:val="9"/>
        </w:numPr>
        <w:shd w:val="clear" w:color="auto" w:fill="FFFFFF"/>
        <w:spacing w:before="0" w:beforeAutospacing="0" w:after="0" w:afterAutospacing="0" w:line="360" w:lineRule="auto"/>
        <w:jc w:val="both"/>
        <w:rPr>
          <w:color w:val="000000"/>
          <w:spacing w:val="8"/>
        </w:rPr>
      </w:pPr>
      <w:r>
        <w:rPr>
          <w:rFonts w:hint="eastAsia"/>
          <w:color w:val="000000"/>
          <w:spacing w:val="8"/>
        </w:rPr>
        <w:t>智能模具管理解决方案</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模具寿命管理、模具维护保养、模具非法外包、复制模具的使用频率这些管理难点一直以来困扰着供应商质量管理部门。传统管理模式下，依靠管理人员不定期的现场审核的方式来检查执行和落实情况，以及出现问题以后的追溯反查，并根据发现的不合格点复盘更新流程文件的方式来管理，这其中存在着供应商执行力不强，监控不到位，总处于事后被动改进的局面。导致在模具管理上问题层出不穷，防不胜防。</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基于这种现状，建立以边缘计算为核心的智能模具管理系统，以较低的成本投入，形成针对模具的寿命、生产地点、复制模具的均衡使用等管理痛点的解决方案。模具状态属于典型的时序数据，</w:t>
      </w:r>
      <w:r>
        <w:rPr>
          <w:rFonts w:hint="eastAsia"/>
          <w:color w:val="000000" w:themeColor="text1"/>
          <w14:textFill>
            <w14:solidFill>
              <w14:schemeClr w14:val="tx1"/>
            </w14:solidFill>
          </w14:textFill>
        </w:rPr>
        <w:t>通过边缘数据管理与分析</w:t>
      </w:r>
      <w:r>
        <w:rPr>
          <w:rFonts w:hint="eastAsia"/>
          <w:color w:val="000000"/>
          <w:spacing w:val="8"/>
        </w:rPr>
        <w:t>，</w:t>
      </w:r>
      <w:r>
        <w:rPr>
          <w:rFonts w:hint="eastAsia"/>
          <w:color w:val="000000" w:themeColor="text1"/>
          <w14:textFill>
            <w14:solidFill>
              <w14:schemeClr w14:val="tx1"/>
            </w14:solidFill>
          </w14:textFill>
        </w:rPr>
        <w:t>对采集数据进行处理，可</w:t>
      </w:r>
      <w:r>
        <w:rPr>
          <w:rFonts w:hint="eastAsia"/>
          <w:color w:val="000000"/>
          <w:spacing w:val="8"/>
        </w:rPr>
        <w:t>保证数据质量，有效降低回传数据信息量，实现数据传输可靠性。</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方案系统功能特性：</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安装于模具上的专用传感器，</w:t>
      </w:r>
      <w:r>
        <w:rPr>
          <w:color w:val="000000"/>
          <w:spacing w:val="8"/>
        </w:rPr>
        <w:t>1</w:t>
      </w:r>
      <w:r>
        <w:rPr>
          <w:rFonts w:hint="eastAsia"/>
          <w:color w:val="000000"/>
          <w:spacing w:val="8"/>
        </w:rPr>
        <w:t>对</w:t>
      </w:r>
      <w:r>
        <w:rPr>
          <w:color w:val="000000"/>
          <w:spacing w:val="8"/>
        </w:rPr>
        <w:t>1</w:t>
      </w:r>
      <w:r>
        <w:rPr>
          <w:rFonts w:hint="eastAsia"/>
          <w:color w:val="000000"/>
          <w:spacing w:val="8"/>
        </w:rPr>
        <w:t>绑定模具</w:t>
      </w:r>
      <w:r>
        <w:rPr>
          <w:color w:val="000000"/>
          <w:spacing w:val="8"/>
        </w:rPr>
        <w:t>ID</w:t>
      </w:r>
      <w:r>
        <w:rPr>
          <w:rFonts w:hint="eastAsia"/>
          <w:color w:val="000000"/>
          <w:spacing w:val="8"/>
        </w:rPr>
        <w:t>，能够在模具通电工作时及时采集模具的工作状态，边缘计算模块对采集数据进行时序对齐，判别数据质量，经过初步处理后的数据透过</w:t>
      </w:r>
      <w:r>
        <w:rPr>
          <w:color w:val="000000"/>
          <w:spacing w:val="8"/>
        </w:rPr>
        <w:t>5G</w:t>
      </w:r>
      <w:r>
        <w:rPr>
          <w:rFonts w:hint="eastAsia"/>
          <w:color w:val="000000"/>
          <w:spacing w:val="8"/>
        </w:rPr>
        <w:t>网络，实时回传到数据平台。考虑到机构件生产现场网络信号不稳定等具体挑战，传感器选择了</w:t>
      </w:r>
      <w:r>
        <w:rPr>
          <w:color w:val="000000"/>
          <w:spacing w:val="8"/>
        </w:rPr>
        <w:t>MQTT</w:t>
      </w:r>
      <w:r>
        <w:rPr>
          <w:rFonts w:hint="eastAsia"/>
          <w:color w:val="000000"/>
          <w:spacing w:val="8"/>
        </w:rPr>
        <w:t>（</w:t>
      </w:r>
      <w:r>
        <w:rPr>
          <w:color w:val="000000"/>
          <w:spacing w:val="8"/>
        </w:rPr>
        <w:t>Message Queuing Telemetry Transport</w:t>
      </w:r>
      <w:r>
        <w:rPr>
          <w:rFonts w:hint="eastAsia"/>
          <w:color w:val="000000"/>
          <w:spacing w:val="8"/>
        </w:rPr>
        <w:t>）协议来传输数据。数据传回后，会被进一步加工和处理，形成可视化的管理报表，并可以在地图上标识每一台开机的模具和物理地址。同时针对累计寿命、维护保养状态、各复制模具间的均衡使用等有完整清晰的展示，从而实现了前置有效的预防管理，解决了管理痛点。在实现了模具的前置有效管理的同时，机构件供应商也可以透过云端管理平台，实现自己厂内的生产制造的电子化管理，以相对较低的成本，大幅提高了管理水平和管理能力。此外，整机外包制造</w:t>
      </w:r>
      <w:r>
        <w:rPr>
          <w:color w:val="000000"/>
          <w:spacing w:val="8"/>
        </w:rPr>
        <w:t>ODM</w:t>
      </w:r>
      <w:r>
        <w:rPr>
          <w:rFonts w:hint="eastAsia"/>
          <w:color w:val="000000"/>
          <w:spacing w:val="8"/>
        </w:rPr>
        <w:t>，也可以通过这个开放共享的平台，一起了解和掌握模具的状态和质量水平。</w:t>
      </w:r>
    </w:p>
    <w:p>
      <w:pPr>
        <w:pStyle w:val="23"/>
        <w:numPr>
          <w:ilvl w:val="0"/>
          <w:numId w:val="11"/>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智能模具管理解决方案通过边缘数据管理，弥补模具管理中的缺失，进而通过数据共享、平台共享，实现了机构件供应链上机构供应商、整机外包制造</w:t>
      </w:r>
      <w:r>
        <w:rPr>
          <w:color w:val="000000"/>
          <w:spacing w:val="8"/>
        </w:rPr>
        <w:t>ODM</w:t>
      </w:r>
      <w:r>
        <w:rPr>
          <w:rFonts w:hint="eastAsia"/>
          <w:color w:val="000000"/>
          <w:spacing w:val="8"/>
        </w:rPr>
        <w:t>和总装厂的三方管理共赢。</w:t>
      </w:r>
    </w:p>
    <w:p>
      <w:pPr>
        <w:pStyle w:val="37"/>
        <w:ind w:firstLine="452"/>
        <w:rPr>
          <w:color w:val="000000"/>
          <w:spacing w:val="8"/>
          <w:lang w:eastAsia="zh-CN"/>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（4）制造过程仿真解决方案</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电子产品形态繁多，各种类的产品随着功能的扩展，带来制造过程的复杂。产品更新换代的加速造成新产品的生命周期不断缩短，需要在较短的产品生命周期内保障足够的产能。这其中还包括定制机型与个性化需求要求产线具备柔性制造的能力。为应对以上挑战，需提供制造过程仿真解决方案。</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然而，单一尺度与基于物理的仿真方法难以实现完备的物理建模、实时鲁棒解算、多尺度细节表现、生产过程即时监控、统计数据响应，无法用于生产过程中复杂物理现象的精确仿真。基于</w:t>
      </w:r>
      <w:r>
        <w:rPr>
          <w:rFonts w:hint="eastAsia"/>
          <w:color w:val="000000"/>
          <w:lang w:bidi="ar"/>
        </w:rPr>
        <w:t>产线所产生的海量边缘数据，边云协同，实现数据融合、算力伸缩和资源调度，进而</w:t>
      </w:r>
      <w:r>
        <w:rPr>
          <w:rFonts w:hint="eastAsia"/>
          <w:color w:val="000000"/>
          <w:spacing w:val="8"/>
        </w:rPr>
        <w:t>实现表观特征、活化知识和物理规律的虚拟产线场景动态重建，最终实现精度高、真实感强、可实时交互的虚拟制造过程仿真。</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方案系统功能特性：</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通过边缘数据采集与计算模块，实时采集生产线上的自动化设备、传感器、仪表等的</w:t>
      </w:r>
      <w:r>
        <w:rPr>
          <w:color w:val="000000"/>
          <w:spacing w:val="8"/>
        </w:rPr>
        <w:t>OT域数据，</w:t>
      </w:r>
      <w:r>
        <w:rPr>
          <w:rFonts w:hint="eastAsia"/>
          <w:color w:val="000000"/>
          <w:spacing w:val="8"/>
        </w:rPr>
        <w:t>对一条产线中包括机械手、贴片机、回焊炉、印刷机等四十余种设备，近万个采集点进行边缘数据采集，</w:t>
      </w:r>
      <w:r>
        <w:rPr>
          <w:color w:val="000000"/>
          <w:spacing w:val="8"/>
        </w:rPr>
        <w:t>按产线、工序、设备等维度对设备运行状态数据在工业边缘现场完成及时计算、及时分析、及时呈现MTBF（平均故障间隔时间）、MTTR（平均恢复时间）、OEE（设备综合效率）等精益指标，结合设备维护数据，构建设备模型，产线模型，工艺模型，</w:t>
      </w:r>
      <w:r>
        <w:rPr>
          <w:rFonts w:hint="eastAsia"/>
          <w:color w:val="000000"/>
          <w:spacing w:val="8"/>
        </w:rPr>
        <w:t>进而形成产线仿真资源库。</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结合产线仿真资源库以及自带脚本语言，可以模拟实现各种复杂的生产系统和控制策略，不需要实体产线的投入即可对系统和策略进行评估。面向对象的工厂层次模型，包括业务、物流及生产工艺。制造和物流仿真可进行价值流、仓库物流、产线生产、人机作业等各层次的建模分析。</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针对制造资源的专用软件资源库，用于迅速、有效地仿真典型情况。针对制造业不同领域，都又对应的自有资源库，为创建模型提高效率。</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制造过程仿真解决方案可以应用于以下场景：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场景一，在工厂</w:t>
      </w:r>
      <w:r>
        <w:rPr>
          <w:color w:val="000000"/>
          <w:spacing w:val="8"/>
        </w:rPr>
        <w:t>/</w:t>
      </w:r>
      <w:r>
        <w:rPr>
          <w:rFonts w:hint="eastAsia"/>
          <w:color w:val="000000"/>
          <w:spacing w:val="8"/>
        </w:rPr>
        <w:t>仓库</w:t>
      </w:r>
      <w:r>
        <w:rPr>
          <w:color w:val="000000"/>
          <w:spacing w:val="8"/>
        </w:rPr>
        <w:t>/</w:t>
      </w:r>
      <w:r>
        <w:rPr>
          <w:rFonts w:hint="eastAsia"/>
          <w:color w:val="000000"/>
          <w:spacing w:val="8"/>
        </w:rPr>
        <w:t>产线还处于设计阶段，没有实体设备时，通过建立数字化的仿真模型，可验证设计方案中流程、产线和设备结构的合理性，发现潜在问题，并针对性地提出改进建议。</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场景二，对于已建成准备投产的工厂</w:t>
      </w:r>
      <w:r>
        <w:rPr>
          <w:color w:val="000000"/>
          <w:spacing w:val="8"/>
        </w:rPr>
        <w:t>/</w:t>
      </w:r>
      <w:r>
        <w:rPr>
          <w:rFonts w:hint="eastAsia"/>
          <w:color w:val="000000"/>
          <w:spacing w:val="8"/>
        </w:rPr>
        <w:t>仓库</w:t>
      </w:r>
      <w:r>
        <w:rPr>
          <w:color w:val="000000"/>
          <w:spacing w:val="8"/>
        </w:rPr>
        <w:t>/</w:t>
      </w:r>
      <w:r>
        <w:rPr>
          <w:rFonts w:hint="eastAsia"/>
          <w:color w:val="000000"/>
          <w:spacing w:val="8"/>
        </w:rPr>
        <w:t>产线，可建立对应的仿真模型，模拟运行产品生产流程，验证产能，发现瓶颈，优化流程。</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场景三，在现有的产线上进行生产订单切换、新产品投产等生产变动之前，可以通过仿真验证是否会对产能及交付时效性产生影响。</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制造过程仿真的精确度高度依赖于仿真模型建立的精确性，基于数字孪生的仿真系统要求系统可以实施采集产线边缘数据，以保证仿真系统精度</w:t>
      </w:r>
    </w:p>
    <w:p>
      <w:pPr>
        <w:pStyle w:val="23"/>
        <w:numPr>
          <w:ilvl w:val="0"/>
          <w:numId w:val="10"/>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通过边缘数据采集与分析，边云协同，构建精度高、真实感强、可实时交互的虚拟制造过程仿真平台。在新产线建造、现有产线</w:t>
      </w:r>
      <w:r>
        <w:rPr>
          <w:color w:val="000000"/>
          <w:spacing w:val="8"/>
        </w:rPr>
        <w:t>/</w:t>
      </w:r>
      <w:r>
        <w:rPr>
          <w:rFonts w:hint="eastAsia"/>
          <w:color w:val="000000"/>
          <w:spacing w:val="8"/>
        </w:rPr>
        <w:t>仓库改造之前，都通过仿真识别出潜在问题，并针对性提出改进建议，避免在实体项目完工后发生本不必要的改动。</w:t>
      </w:r>
    </w:p>
    <w:p>
      <w:pPr>
        <w:pStyle w:val="23"/>
        <w:shd w:val="clear" w:color="auto" w:fill="FFFFFF"/>
        <w:spacing w:before="0" w:beforeAutospacing="0" w:after="0" w:afterAutospacing="0" w:line="360" w:lineRule="auto"/>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w:t>
      </w:r>
      <w:r>
        <w:rPr>
          <w:color w:val="000000"/>
          <w:spacing w:val="8"/>
        </w:rPr>
        <w:t>5</w:t>
      </w:r>
      <w:r>
        <w:rPr>
          <w:rFonts w:hint="eastAsia"/>
          <w:color w:val="000000"/>
          <w:spacing w:val="8"/>
        </w:rPr>
        <w:t>）智能生产归因分析解决方案</w:t>
      </w:r>
    </w:p>
    <w:p>
      <w:pPr>
        <w:pStyle w:val="23"/>
        <w:numPr>
          <w:ilvl w:val="0"/>
          <w:numId w:val="11"/>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在电子产品生产测试过程中，自动化生产线的产品测试指标（比如误判率</w:t>
      </w:r>
      <w:r>
        <w:rPr>
          <w:color w:val="000000"/>
          <w:spacing w:val="8"/>
        </w:rPr>
        <w:t>NTF</w:t>
      </w:r>
      <w:r>
        <w:rPr>
          <w:rFonts w:hint="eastAsia"/>
          <w:color w:val="000000"/>
          <w:spacing w:val="8"/>
        </w:rPr>
        <w:t>（</w:t>
      </w:r>
      <w:r>
        <w:rPr>
          <w:color w:val="000000"/>
          <w:spacing w:val="8"/>
        </w:rPr>
        <w:t>NotTrouble Found</w:t>
      </w:r>
      <w:r>
        <w:rPr>
          <w:rFonts w:hint="eastAsia"/>
          <w:color w:val="000000"/>
          <w:spacing w:val="8"/>
        </w:rPr>
        <w:t>））的准确程度是影响单位产能</w:t>
      </w:r>
      <w:r>
        <w:rPr>
          <w:color w:val="000000"/>
          <w:spacing w:val="8"/>
        </w:rPr>
        <w:t>UPH( Units Per Hour)</w:t>
      </w:r>
      <w:r>
        <w:rPr>
          <w:rFonts w:hint="eastAsia"/>
          <w:color w:val="000000"/>
          <w:spacing w:val="8"/>
        </w:rPr>
        <w:t>的重要因素之一。而影响产品测试指标准确度的因素经常多达几十种，其原因分析严重依赖人工的经验，结果具有较大不一致性；同时，自动测试机台产生的数据量大，人工分析周期较长（日均耗时</w:t>
      </w:r>
      <w:r>
        <w:rPr>
          <w:color w:val="000000"/>
          <w:spacing w:val="8"/>
        </w:rPr>
        <w:t>10</w:t>
      </w:r>
      <w:r>
        <w:rPr>
          <w:rFonts w:hint="eastAsia"/>
          <w:color w:val="000000"/>
          <w:spacing w:val="8"/>
        </w:rPr>
        <w:t>小时以上），无法实现及时准确报告误判率原因并及时干预和纠正。因此，需研发智能生产归因分析解决方案，引入边缘计算，可以对产品及产线指标进行初步处理和分析，形成微服务组件，降低云端处理计算量，有助于高效、准确地支撑智能生产归因分析整体方案。</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通过获取产线实时数据，边缘计算设备实时监控生产质量的</w:t>
      </w:r>
      <w:r>
        <w:rPr>
          <w:color w:val="000000"/>
          <w:spacing w:val="8"/>
        </w:rPr>
        <w:t>NTF</w:t>
      </w:r>
      <w:r>
        <w:rPr>
          <w:rFonts w:hint="eastAsia"/>
          <w:color w:val="000000"/>
          <w:spacing w:val="8"/>
        </w:rPr>
        <w:t>指标，将该指标实时回传至云端系统，通过端到端算法，计算得出真正影响</w:t>
      </w:r>
      <w:r>
        <w:rPr>
          <w:color w:val="000000"/>
          <w:spacing w:val="8"/>
        </w:rPr>
        <w:t>NTF</w:t>
      </w:r>
      <w:r>
        <w:rPr>
          <w:rFonts w:hint="eastAsia"/>
          <w:color w:val="000000"/>
          <w:spacing w:val="8"/>
        </w:rPr>
        <w:t>（比如设备失校准）的原因。</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该解决方案基于智能数据特征技术并融合了</w:t>
      </w:r>
      <w:r>
        <w:rPr>
          <w:color w:val="000000"/>
          <w:spacing w:val="8"/>
        </w:rPr>
        <w:t>Human-In-The-Loop</w:t>
      </w:r>
      <w:r>
        <w:rPr>
          <w:rFonts w:hint="eastAsia"/>
          <w:color w:val="000000"/>
          <w:spacing w:val="8"/>
        </w:rPr>
        <w:t>思想的完整闭环解决方案，实现</w:t>
      </w:r>
      <w:r>
        <w:rPr>
          <w:color w:val="000000"/>
          <w:spacing w:val="8"/>
        </w:rPr>
        <w:t>AI</w:t>
      </w:r>
      <w:r>
        <w:rPr>
          <w:rFonts w:hint="eastAsia"/>
          <w:color w:val="000000"/>
          <w:spacing w:val="8"/>
        </w:rPr>
        <w:t>算法能力与制造团队运营经验有机融合，并高效集成到生产管理软件平台。本方案的技术特色如下：</w:t>
      </w:r>
      <w:r>
        <w:rPr>
          <w:color w:val="000000"/>
          <w:spacing w:val="8"/>
        </w:rPr>
        <w:t>1</w:t>
      </w:r>
      <w:r>
        <w:rPr>
          <w:rFonts w:hint="eastAsia"/>
          <w:color w:val="000000"/>
          <w:spacing w:val="8"/>
        </w:rPr>
        <w:t>）基于生产测试知识（设备、方法、流程、型号等）对关键测试场景进行建模。</w:t>
      </w:r>
      <w:r>
        <w:rPr>
          <w:color w:val="000000"/>
          <w:spacing w:val="8"/>
        </w:rPr>
        <w:t>2</w:t>
      </w:r>
      <w:r>
        <w:rPr>
          <w:rFonts w:hint="eastAsia"/>
          <w:color w:val="000000"/>
          <w:spacing w:val="8"/>
        </w:rPr>
        <w:t>）基于智能数据处理和基础</w:t>
      </w:r>
      <w:r>
        <w:rPr>
          <w:color w:val="000000"/>
          <w:spacing w:val="8"/>
        </w:rPr>
        <w:t>AI</w:t>
      </w:r>
      <w:r>
        <w:rPr>
          <w:rFonts w:hint="eastAsia"/>
          <w:color w:val="000000"/>
          <w:spacing w:val="8"/>
        </w:rPr>
        <w:t>算法集支持，算法整合程度较高。</w:t>
      </w:r>
      <w:r>
        <w:rPr>
          <w:color w:val="000000"/>
          <w:spacing w:val="8"/>
        </w:rPr>
        <w:t>3</w:t>
      </w:r>
      <w:r>
        <w:rPr>
          <w:rFonts w:hint="eastAsia"/>
          <w:color w:val="000000"/>
          <w:spacing w:val="8"/>
        </w:rPr>
        <w:t>）增强型信息熵的归因分析模型，支持高速数据特征聚合和关系分类。</w:t>
      </w:r>
      <w:r>
        <w:rPr>
          <w:color w:val="000000"/>
          <w:spacing w:val="8"/>
        </w:rPr>
        <w:t>4</w:t>
      </w:r>
      <w:r>
        <w:rPr>
          <w:rFonts w:hint="eastAsia"/>
          <w:color w:val="000000"/>
          <w:spacing w:val="8"/>
        </w:rPr>
        <w:t>）拥有较高的数据处理能力和吞吐量（达到秒级的百万条数据会话能力），支持实时</w:t>
      </w:r>
      <w:r>
        <w:rPr>
          <w:color w:val="000000"/>
          <w:spacing w:val="8"/>
        </w:rPr>
        <w:t>NTF</w:t>
      </w:r>
      <w:r>
        <w:rPr>
          <w:rFonts w:hint="eastAsia"/>
          <w:color w:val="000000"/>
          <w:spacing w:val="8"/>
        </w:rPr>
        <w:t>归因分析，能够及时纠正导致</w:t>
      </w:r>
      <w:r>
        <w:rPr>
          <w:color w:val="000000"/>
          <w:spacing w:val="8"/>
        </w:rPr>
        <w:t>NTF</w:t>
      </w:r>
      <w:r>
        <w:rPr>
          <w:rFonts w:hint="eastAsia"/>
          <w:color w:val="000000"/>
          <w:spacing w:val="8"/>
        </w:rPr>
        <w:t>的真正原因，从而改进后续波次的测试质量。</w:t>
      </w:r>
      <w:r>
        <w:rPr>
          <w:color w:val="000000"/>
          <w:spacing w:val="8"/>
        </w:rPr>
        <w:t>5</w:t>
      </w:r>
      <w:r>
        <w:rPr>
          <w:rFonts w:hint="eastAsia"/>
          <w:color w:val="000000"/>
          <w:spacing w:val="8"/>
        </w:rPr>
        <w:t>）将归因模型作为微服务组件，提供标准的软件调用接口，能够便捷灵活地接入对应的自动化质量管理监测系统，提供经济高效的系统集成能力。</w:t>
      </w:r>
    </w:p>
    <w:p>
      <w:pPr>
        <w:pStyle w:val="23"/>
        <w:numPr>
          <w:ilvl w:val="0"/>
          <w:numId w:val="11"/>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本方案目前应用于某移动设备工厂的手机生产测试中，针对误检率（</w:t>
      </w:r>
      <w:r>
        <w:rPr>
          <w:color w:val="000000"/>
          <w:spacing w:val="8"/>
        </w:rPr>
        <w:t>NTF</w:t>
      </w:r>
      <w:r>
        <w:rPr>
          <w:rFonts w:hint="eastAsia"/>
          <w:color w:val="000000"/>
          <w:spacing w:val="8"/>
        </w:rPr>
        <w:t>）进行即时分析应用：</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实时监控生产质量的</w:t>
      </w:r>
      <w:r>
        <w:rPr>
          <w:color w:val="000000"/>
          <w:spacing w:val="8"/>
        </w:rPr>
        <w:t>NTF</w:t>
      </w:r>
      <w:r>
        <w:rPr>
          <w:rFonts w:hint="eastAsia"/>
          <w:color w:val="000000"/>
          <w:spacing w:val="8"/>
        </w:rPr>
        <w:t>指标，计算得出真正影响</w:t>
      </w:r>
      <w:r>
        <w:rPr>
          <w:color w:val="000000"/>
          <w:spacing w:val="8"/>
        </w:rPr>
        <w:t>NTF</w:t>
      </w:r>
      <w:r>
        <w:rPr>
          <w:rFonts w:hint="eastAsia"/>
          <w:color w:val="000000"/>
          <w:spacing w:val="8"/>
        </w:rPr>
        <w:t>（比如设备失校准）的原因。</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针对百万级数据量，端到端算法服务时间减少到</w:t>
      </w:r>
      <w:r>
        <w:rPr>
          <w:color w:val="000000"/>
          <w:spacing w:val="8"/>
        </w:rPr>
        <w:t>4</w:t>
      </w:r>
      <w:r>
        <w:rPr>
          <w:rFonts w:hint="eastAsia"/>
          <w:color w:val="000000"/>
          <w:spacing w:val="8"/>
        </w:rPr>
        <w:t>秒内，准确率比人工手段提高</w:t>
      </w:r>
      <w:r>
        <w:rPr>
          <w:color w:val="000000"/>
          <w:spacing w:val="8"/>
        </w:rPr>
        <w:t>20%</w:t>
      </w:r>
      <w:r>
        <w:rPr>
          <w:rFonts w:hint="eastAsia"/>
          <w:color w:val="000000"/>
          <w:spacing w:val="8"/>
        </w:rPr>
        <w:t>。</w:t>
      </w:r>
      <w:r>
        <w:rPr>
          <w:color w:val="000000"/>
          <w:spacing w:val="8"/>
        </w:rPr>
        <w:t xml:space="preserve"> </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算法与生产系统快速集成，实现数据归集、分析和在线报告问题的自动闭环，预期</w:t>
      </w:r>
      <w:r>
        <w:rPr>
          <w:color w:val="000000"/>
          <w:spacing w:val="8"/>
        </w:rPr>
        <w:t>NFT</w:t>
      </w:r>
      <w:r>
        <w:rPr>
          <w:rFonts w:hint="eastAsia"/>
          <w:color w:val="000000"/>
          <w:spacing w:val="8"/>
        </w:rPr>
        <w:t>降低</w:t>
      </w:r>
      <w:r>
        <w:rPr>
          <w:color w:val="000000"/>
          <w:spacing w:val="8"/>
        </w:rPr>
        <w:t>50%</w:t>
      </w:r>
      <w:r>
        <w:rPr>
          <w:rFonts w:hint="eastAsia"/>
          <w:color w:val="000000"/>
          <w:spacing w:val="8"/>
        </w:rPr>
        <w:t>。</w:t>
      </w:r>
      <w:r>
        <w:rPr>
          <w:color w:val="000000"/>
          <w:spacing w:val="8"/>
        </w:rPr>
        <w:t xml:space="preserve"> </w:t>
      </w:r>
    </w:p>
    <w:p>
      <w:pPr>
        <w:pStyle w:val="23"/>
        <w:shd w:val="clear" w:color="auto" w:fill="FFFFFF"/>
        <w:spacing w:before="0" w:beforeAutospacing="0" w:after="0" w:afterAutospacing="0" w:line="360" w:lineRule="auto"/>
        <w:jc w:val="both"/>
        <w:rPr>
          <w:color w:val="000000"/>
          <w:spacing w:val="8"/>
        </w:rPr>
      </w:pPr>
    </w:p>
    <w:p>
      <w:pPr>
        <w:pStyle w:val="23"/>
        <w:shd w:val="clear" w:color="auto" w:fill="FFFFFF"/>
        <w:spacing w:before="0" w:beforeAutospacing="0" w:after="0" w:afterAutospacing="0" w:line="360" w:lineRule="auto"/>
        <w:jc w:val="both"/>
        <w:rPr>
          <w:color w:val="000000"/>
          <w:spacing w:val="8"/>
        </w:rPr>
      </w:pPr>
      <w:r>
        <w:rPr>
          <w:rFonts w:hint="eastAsia"/>
          <w:color w:val="000000"/>
          <w:spacing w:val="8"/>
        </w:rPr>
        <w:t>（</w:t>
      </w:r>
      <w:r>
        <w:rPr>
          <w:color w:val="000000"/>
          <w:spacing w:val="8"/>
        </w:rPr>
        <w:t>6</w:t>
      </w:r>
      <w:r>
        <w:rPr>
          <w:rFonts w:hint="eastAsia"/>
          <w:color w:val="000000"/>
          <w:spacing w:val="8"/>
        </w:rPr>
        <w:t>）</w:t>
      </w:r>
      <w:r>
        <w:rPr>
          <w:color w:val="000000"/>
          <w:spacing w:val="8"/>
        </w:rPr>
        <w:t>LCD自动检测解决方案</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方案实施背景：</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屏幕产品检测挑战：</w:t>
      </w:r>
      <w:r>
        <w:rPr>
          <w:color w:val="000000"/>
          <w:spacing w:val="8"/>
        </w:rPr>
        <w:t xml:space="preserve"> 通常对LCD/LED 屏幕不良的测试和判决是通过人眼来完成的，传统的</w:t>
      </w:r>
      <w:r>
        <w:rPr>
          <w:rFonts w:hint="eastAsia"/>
          <w:color w:val="000000"/>
          <w:spacing w:val="8"/>
        </w:rPr>
        <w:t>人工</w:t>
      </w:r>
      <w:r>
        <w:rPr>
          <w:color w:val="000000"/>
          <w:spacing w:val="8"/>
        </w:rPr>
        <w:t>检测方式</w:t>
      </w:r>
      <w:r>
        <w:rPr>
          <w:rFonts w:hint="eastAsia"/>
          <w:color w:val="000000"/>
          <w:spacing w:val="8"/>
        </w:rPr>
        <w:t>连续性差，精度低，检测效率低下，存在诸多不确定性。基于视觉数据的检测方法需采用边缘计算策略，在生产线前端配置视觉采集设备，依靠边缘侧局部智能对数据采集过程进行控制，初步处理视觉数据，降低数据传输量，保证数据传输可靠性，从而</w:t>
      </w:r>
      <w:r>
        <w:rPr>
          <w:color w:val="000000"/>
          <w:spacing w:val="8"/>
        </w:rPr>
        <w:t>实现针对LCD/LED缺陷检测以及质量自动判定，提高笔记本测试效率，并确保不良品被检出，保证产品质量</w:t>
      </w:r>
      <w:r>
        <w:rPr>
          <w:rFonts w:hint="eastAsia"/>
          <w:color w:val="000000"/>
          <w:spacing w:val="8"/>
        </w:rPr>
        <w:t>。</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解决方案实施：</w:t>
      </w:r>
    </w:p>
    <w:p>
      <w:pPr>
        <w:pStyle w:val="23"/>
        <w:shd w:val="clear" w:color="auto" w:fill="FFFFFF"/>
        <w:spacing w:before="0" w:beforeAutospacing="0" w:after="0" w:afterAutospacing="0" w:line="360" w:lineRule="auto"/>
        <w:ind w:left="420"/>
        <w:jc w:val="both"/>
        <w:rPr>
          <w:color w:val="000000"/>
          <w:spacing w:val="8"/>
        </w:rPr>
      </w:pPr>
      <w:r>
        <w:rPr>
          <w:color w:val="000000"/>
          <w:spacing w:val="8"/>
        </w:rPr>
        <w:t>LCD/LED</w:t>
      </w:r>
      <w:r>
        <w:rPr>
          <w:rFonts w:hint="eastAsia"/>
          <w:color w:val="000000"/>
          <w:spacing w:val="8"/>
        </w:rPr>
        <w:t>智能检测解决方案包含前端边缘计算系统，后端深度学习分析两大系统。</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前端边缘计算系统获得主要负责控制设备，按照产品类型进行光照，拍摄，取样，预处理，上传取样照片等相关动作。该系统自动根据不同产品类型、尺寸、标准，精确设置相关参数，保证客观、准确获取被检测产品特征取样，并进行初步处理，以保证边缘数据实时高速传输到后台分析系统。</w:t>
      </w:r>
    </w:p>
    <w:p>
      <w:pPr>
        <w:pStyle w:val="23"/>
        <w:shd w:val="clear" w:color="auto" w:fill="FFFFFF"/>
        <w:spacing w:before="0" w:beforeAutospacing="0" w:after="0" w:afterAutospacing="0" w:line="360" w:lineRule="auto"/>
        <w:ind w:left="420"/>
        <w:jc w:val="both"/>
        <w:rPr>
          <w:color w:val="000000"/>
          <w:spacing w:val="8"/>
        </w:rPr>
      </w:pPr>
      <w:r>
        <w:rPr>
          <w:rFonts w:hint="eastAsia"/>
          <w:color w:val="000000"/>
          <w:spacing w:val="8"/>
        </w:rPr>
        <w:t>后端系统通过</w:t>
      </w:r>
      <w:r>
        <w:rPr>
          <w:color w:val="000000"/>
          <w:spacing w:val="8"/>
        </w:rPr>
        <w:t>Web</w:t>
      </w:r>
      <w:r>
        <w:rPr>
          <w:rFonts w:hint="eastAsia"/>
          <w:color w:val="000000"/>
          <w:spacing w:val="8"/>
        </w:rPr>
        <w:t>实现管理，平台利用云化共享，实时监控整个系统运行状态。并定期自动生成数据分析报告以供相关单位参考借鉴。</w:t>
      </w:r>
    </w:p>
    <w:p>
      <w:pPr>
        <w:pStyle w:val="23"/>
        <w:numPr>
          <w:ilvl w:val="0"/>
          <w:numId w:val="7"/>
        </w:numPr>
        <w:shd w:val="clear" w:color="auto" w:fill="FFFFFF"/>
        <w:spacing w:before="0" w:beforeAutospacing="0" w:after="0" w:afterAutospacing="0" w:line="360" w:lineRule="auto"/>
        <w:jc w:val="both"/>
        <w:rPr>
          <w:color w:val="000000"/>
          <w:spacing w:val="8"/>
        </w:rPr>
      </w:pPr>
      <w:r>
        <w:rPr>
          <w:rFonts w:hint="eastAsia"/>
          <w:color w:val="000000"/>
          <w:spacing w:val="8"/>
        </w:rPr>
        <w:t>方案实施收益：</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成本：一条线单班节省两个作业员</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质量：年比年检出率提高</w:t>
      </w:r>
      <w:r>
        <w:rPr>
          <w:color w:val="000000"/>
          <w:spacing w:val="8"/>
        </w:rPr>
        <w:t>30%~35%</w:t>
      </w:r>
    </w:p>
    <w:p>
      <w:pPr>
        <w:pStyle w:val="23"/>
        <w:shd w:val="clear" w:color="auto" w:fill="FFFFFF"/>
        <w:spacing w:before="0" w:beforeAutospacing="0" w:after="0" w:afterAutospacing="0" w:line="360" w:lineRule="auto"/>
        <w:ind w:firstLine="512" w:firstLineChars="200"/>
        <w:jc w:val="both"/>
        <w:rPr>
          <w:color w:val="000000"/>
          <w:spacing w:val="8"/>
        </w:rPr>
      </w:pPr>
      <w:r>
        <w:rPr>
          <w:rFonts w:hint="eastAsia"/>
          <w:color w:val="000000"/>
          <w:spacing w:val="8"/>
        </w:rPr>
        <w:t>效率：测试时间从</w:t>
      </w:r>
      <w:r>
        <w:rPr>
          <w:color w:val="000000"/>
          <w:spacing w:val="8"/>
        </w:rPr>
        <w:t>30秒降低为20秒</w:t>
      </w:r>
    </w:p>
    <w:p>
      <w:pPr>
        <w:pStyle w:val="23"/>
        <w:shd w:val="clear" w:color="auto" w:fill="FFFFFF"/>
        <w:spacing w:before="0" w:beforeAutospacing="0" w:after="0" w:afterAutospacing="0" w:line="360" w:lineRule="auto"/>
        <w:ind w:firstLine="512" w:firstLineChars="200"/>
        <w:jc w:val="both"/>
        <w:rPr>
          <w:color w:val="000000"/>
          <w:spacing w:val="8"/>
        </w:rPr>
      </w:pPr>
    </w:p>
    <w:p>
      <w:pPr>
        <w:pStyle w:val="2"/>
        <w:spacing w:line="360" w:lineRule="auto"/>
        <w:rPr>
          <w:rFonts w:ascii="宋体" w:hAnsi="宋体" w:eastAsia="宋体"/>
          <w:sz w:val="24"/>
          <w:szCs w:val="24"/>
        </w:rPr>
      </w:pPr>
      <w:bookmarkStart w:id="18" w:name="_Toc111486110"/>
      <w:r>
        <w:rPr>
          <w:rFonts w:ascii="宋体" w:hAnsi="宋体" w:eastAsia="宋体"/>
          <w:sz w:val="24"/>
          <w:szCs w:val="24"/>
        </w:rPr>
        <w:t>3. 关键技术研究</w:t>
      </w:r>
      <w:bookmarkEnd w:id="18"/>
    </w:p>
    <w:p>
      <w:pPr>
        <w:pStyle w:val="3"/>
        <w:rPr>
          <w:rFonts w:ascii="宋体" w:hAnsi="宋体" w:eastAsia="宋体"/>
          <w:sz w:val="24"/>
          <w:szCs w:val="24"/>
        </w:rPr>
      </w:pPr>
      <w:bookmarkStart w:id="19" w:name="_Toc111486111"/>
      <w:r>
        <w:rPr>
          <w:rFonts w:hint="eastAsia" w:ascii="宋体" w:hAnsi="宋体" w:eastAsia="宋体"/>
          <w:sz w:val="24"/>
          <w:szCs w:val="24"/>
        </w:rPr>
        <w:t>3.1</w:t>
      </w:r>
      <w:r>
        <w:rPr>
          <w:rFonts w:ascii="宋体" w:hAnsi="宋体" w:eastAsia="宋体"/>
          <w:sz w:val="24"/>
          <w:szCs w:val="24"/>
        </w:rPr>
        <w:t xml:space="preserve"> 边缘数据管理与分析的</w:t>
      </w:r>
      <w:r>
        <w:rPr>
          <w:rFonts w:hint="eastAsia" w:ascii="宋体" w:hAnsi="宋体" w:eastAsia="宋体"/>
          <w:sz w:val="24"/>
          <w:szCs w:val="24"/>
        </w:rPr>
        <w:t>平台技术架构</w:t>
      </w:r>
      <w:bookmarkEnd w:id="19"/>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工业边缘数据管理与分析需要以工业数据全生命周期为主线，</w:t>
      </w:r>
      <w:r>
        <w:rPr>
          <w:rFonts w:ascii="宋体" w:hAnsi="宋体" w:eastAsia="宋体"/>
          <w:sz w:val="24"/>
          <w:szCs w:val="24"/>
        </w:rPr>
        <w:t>通过边缘接入、数据采集、时序存储、数据计算、数字孪生、可视化等</w:t>
      </w:r>
      <w:r>
        <w:rPr>
          <w:rFonts w:hint="eastAsia" w:ascii="宋体" w:hAnsi="宋体" w:eastAsia="宋体"/>
          <w:sz w:val="24"/>
          <w:szCs w:val="24"/>
        </w:rPr>
        <w:t>覆盖数据全生命周期的技术能力</w:t>
      </w:r>
      <w:r>
        <w:rPr>
          <w:rFonts w:ascii="宋体" w:hAnsi="宋体" w:eastAsia="宋体"/>
          <w:sz w:val="24"/>
          <w:szCs w:val="24"/>
        </w:rPr>
        <w:t>，为企业提供从现场生产设备、传感器、仪表等接入到</w:t>
      </w:r>
      <w:r>
        <w:rPr>
          <w:rFonts w:hint="eastAsia" w:ascii="宋体" w:hAnsi="宋体" w:eastAsia="宋体"/>
          <w:sz w:val="24"/>
          <w:szCs w:val="24"/>
        </w:rPr>
        <w:t>支撑</w:t>
      </w:r>
      <w:r>
        <w:rPr>
          <w:rFonts w:ascii="宋体" w:hAnsi="宋体" w:eastAsia="宋体"/>
          <w:sz w:val="24"/>
          <w:szCs w:val="24"/>
        </w:rPr>
        <w:t>智能</w:t>
      </w:r>
      <w:r>
        <w:rPr>
          <w:rFonts w:hint="eastAsia" w:ascii="宋体" w:hAnsi="宋体" w:eastAsia="宋体"/>
          <w:sz w:val="24"/>
          <w:szCs w:val="24"/>
        </w:rPr>
        <w:t>数据</w:t>
      </w:r>
      <w:r>
        <w:rPr>
          <w:rFonts w:ascii="宋体" w:hAnsi="宋体" w:eastAsia="宋体"/>
          <w:sz w:val="24"/>
          <w:szCs w:val="24"/>
        </w:rPr>
        <w:t>应用服务的端到端的解决方案</w:t>
      </w:r>
      <w:r>
        <w:rPr>
          <w:rFonts w:hint="eastAsia" w:ascii="宋体" w:hAnsi="宋体" w:eastAsia="宋体"/>
          <w:sz w:val="24"/>
          <w:szCs w:val="24"/>
        </w:rPr>
        <w:t>。基于工业互联网平台，工业边缘数据管理与分析的技术架构，需要</w:t>
      </w:r>
      <w:r>
        <w:rPr>
          <w:rFonts w:ascii="宋体" w:hAnsi="宋体" w:eastAsia="宋体"/>
          <w:sz w:val="24"/>
          <w:szCs w:val="24"/>
        </w:rPr>
        <w:t>具备有效整合边缘智能和边缘</w:t>
      </w:r>
      <w:r>
        <w:rPr>
          <w:rFonts w:hint="eastAsia" w:ascii="宋体" w:hAnsi="宋体" w:eastAsia="宋体"/>
          <w:sz w:val="24"/>
          <w:szCs w:val="24"/>
        </w:rPr>
        <w:t>管理的能力</w:t>
      </w:r>
      <w:r>
        <w:rPr>
          <w:rFonts w:ascii="宋体" w:hAnsi="宋体" w:eastAsia="宋体"/>
          <w:sz w:val="24"/>
          <w:szCs w:val="24"/>
        </w:rPr>
        <w:t>，</w:t>
      </w:r>
      <w:r>
        <w:rPr>
          <w:rFonts w:hint="eastAsia" w:ascii="宋体" w:hAnsi="宋体" w:eastAsia="宋体"/>
          <w:sz w:val="24"/>
          <w:szCs w:val="24"/>
        </w:rPr>
        <w:t>支撑覆盖</w:t>
      </w:r>
      <w:r>
        <w:rPr>
          <w:rFonts w:ascii="宋体" w:hAnsi="宋体" w:eastAsia="宋体"/>
          <w:sz w:val="24"/>
          <w:szCs w:val="24"/>
        </w:rPr>
        <w:t>工业价值链的自感知、自决策、自优化的能力</w:t>
      </w:r>
      <w:r>
        <w:rPr>
          <w:rFonts w:hint="eastAsia" w:ascii="宋体" w:hAnsi="宋体" w:eastAsia="宋体"/>
          <w:sz w:val="24"/>
          <w:szCs w:val="24"/>
        </w:rPr>
        <w:t>，</w:t>
      </w:r>
      <w:r>
        <w:rPr>
          <w:rFonts w:ascii="宋体" w:hAnsi="宋体" w:eastAsia="宋体"/>
          <w:sz w:val="24"/>
          <w:szCs w:val="24"/>
        </w:rPr>
        <w:t>服务于电子制造、</w:t>
      </w:r>
      <w:r>
        <w:rPr>
          <w:rFonts w:hint="eastAsia" w:ascii="宋体" w:hAnsi="宋体" w:eastAsia="宋体"/>
          <w:sz w:val="24"/>
          <w:szCs w:val="24"/>
        </w:rPr>
        <w:t>汽车行业、航空航天、石化行业、电力行业、装备制造、</w:t>
      </w:r>
      <w:r>
        <w:rPr>
          <w:rFonts w:ascii="宋体" w:hAnsi="宋体" w:eastAsia="宋体"/>
          <w:sz w:val="24"/>
          <w:szCs w:val="24"/>
        </w:rPr>
        <w:t>机械加工等</w:t>
      </w:r>
      <w:r>
        <w:rPr>
          <w:rFonts w:hint="eastAsia" w:ascii="宋体" w:hAnsi="宋体" w:eastAsia="宋体"/>
          <w:sz w:val="24"/>
          <w:szCs w:val="24"/>
        </w:rPr>
        <w:t>行业的</w:t>
      </w:r>
      <w:r>
        <w:rPr>
          <w:rFonts w:ascii="宋体" w:hAnsi="宋体" w:eastAsia="宋体"/>
          <w:sz w:val="24"/>
          <w:szCs w:val="24"/>
        </w:rPr>
        <w:t>众多</w:t>
      </w:r>
      <w:r>
        <w:rPr>
          <w:rFonts w:hint="eastAsia" w:ascii="宋体" w:hAnsi="宋体" w:eastAsia="宋体"/>
          <w:sz w:val="24"/>
          <w:szCs w:val="24"/>
        </w:rPr>
        <w:t>工业企业。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围绕工业数据的全生命周期主线，本白皮书提出了工业边缘数据技术的参考架构，如下图：</w:t>
      </w:r>
    </w:p>
    <w:p>
      <w:pPr>
        <w:spacing w:line="360" w:lineRule="auto"/>
        <w:ind w:firstLine="480" w:firstLineChars="200"/>
        <w:rPr>
          <w:rFonts w:ascii="宋体" w:hAnsi="宋体" w:eastAsia="宋体"/>
          <w:sz w:val="24"/>
          <w:szCs w:val="24"/>
        </w:rPr>
      </w:pPr>
      <w:r>
        <w:rPr>
          <w:rFonts w:ascii="宋体" w:hAnsi="宋体" w:eastAsia="宋体"/>
          <w:sz w:val="24"/>
          <w:szCs w:val="24"/>
        </w:rPr>
        <w:drawing>
          <wp:inline distT="0" distB="0" distL="0" distR="0">
            <wp:extent cx="4876800" cy="23869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1449" cy="2404259"/>
                    </a:xfrm>
                    <a:prstGeom prst="rect">
                      <a:avLst/>
                    </a:prstGeom>
                    <a:noFill/>
                  </pic:spPr>
                </pic:pic>
              </a:graphicData>
            </a:graphic>
          </wp:inline>
        </w:drawing>
      </w:r>
    </w:p>
    <w:p>
      <w:pPr>
        <w:spacing w:line="360" w:lineRule="auto"/>
        <w:ind w:firstLine="420" w:firstLineChars="200"/>
        <w:jc w:val="center"/>
        <w:rPr>
          <w:rFonts w:ascii="仿宋" w:hAnsi="仿宋" w:eastAsia="仿宋"/>
          <w:szCs w:val="21"/>
        </w:rPr>
      </w:pPr>
      <w:r>
        <w:rPr>
          <w:rFonts w:hint="eastAsia" w:ascii="仿宋" w:hAnsi="仿宋" w:eastAsia="仿宋"/>
          <w:szCs w:val="21"/>
        </w:rPr>
        <w:t>图</w:t>
      </w:r>
      <w:r>
        <w:rPr>
          <w:rFonts w:ascii="仿宋" w:hAnsi="仿宋" w:eastAsia="仿宋"/>
          <w:szCs w:val="21"/>
        </w:rPr>
        <w:t xml:space="preserve">5 </w:t>
      </w:r>
      <w:r>
        <w:rPr>
          <w:rFonts w:hint="eastAsia" w:ascii="仿宋" w:hAnsi="仿宋" w:eastAsia="仿宋"/>
          <w:szCs w:val="21"/>
        </w:rPr>
        <w:t>边缘数据管理与分析平台技术架构示意图</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工业边缘数据管理与分析的技术平台架构，需要包含边缘网关服务、时序数据计算服务、数字孪生服务、组态服务、人工智能服务、数据应用服务等基于微服务化设计的核心功能。涵盖工业边缘复杂的应用场景，通过分布式微服务化的技术架构，接入众多的设备和系统，例如： </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端设备（如：</w:t>
      </w:r>
      <w:r>
        <w:rPr>
          <w:rFonts w:ascii="宋体" w:hAnsi="宋体"/>
          <w:lang w:eastAsia="zh-CN"/>
        </w:rPr>
        <w:t>PLC</w:t>
      </w:r>
      <w:r>
        <w:rPr>
          <w:rFonts w:hint="eastAsia" w:ascii="宋体" w:hAnsi="宋体"/>
          <w:lang w:eastAsia="zh-CN"/>
        </w:rPr>
        <w:t>、</w:t>
      </w:r>
      <w:r>
        <w:rPr>
          <w:rFonts w:ascii="宋体" w:hAnsi="宋体"/>
          <w:lang w:eastAsia="zh-CN"/>
        </w:rPr>
        <w:t>EPC</w:t>
      </w:r>
      <w:r>
        <w:rPr>
          <w:rFonts w:hint="eastAsia" w:ascii="宋体" w:hAnsi="宋体"/>
          <w:lang w:eastAsia="zh-CN"/>
        </w:rPr>
        <w:t>、</w:t>
      </w:r>
      <w:r>
        <w:rPr>
          <w:rFonts w:ascii="宋体" w:hAnsi="宋体"/>
          <w:lang w:eastAsia="zh-CN"/>
        </w:rPr>
        <w:t>IPC</w:t>
      </w:r>
      <w:r>
        <w:rPr>
          <w:rFonts w:hint="eastAsia" w:ascii="宋体" w:hAnsi="宋体"/>
          <w:lang w:eastAsia="zh-CN"/>
        </w:rPr>
        <w:t>、</w:t>
      </w:r>
      <w:r>
        <w:rPr>
          <w:rFonts w:ascii="宋体" w:hAnsi="宋体"/>
          <w:lang w:eastAsia="zh-CN"/>
        </w:rPr>
        <w:t>Camera, AGV, Robot</w:t>
      </w:r>
      <w:r>
        <w:rPr>
          <w:rFonts w:hint="eastAsia" w:ascii="宋体" w:hAnsi="宋体"/>
          <w:lang w:eastAsia="zh-CN"/>
        </w:rPr>
        <w:t>等）</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端系统软件（如：嵌入式操作系统、</w:t>
      </w:r>
      <w:r>
        <w:rPr>
          <w:rFonts w:ascii="宋体" w:hAnsi="宋体"/>
          <w:lang w:eastAsia="zh-CN"/>
        </w:rPr>
        <w:t>BSP+嵌入式应用</w:t>
      </w:r>
      <w:r>
        <w:rPr>
          <w:rFonts w:hint="eastAsia" w:ascii="宋体" w:hAnsi="宋体"/>
          <w:lang w:eastAsia="zh-CN"/>
        </w:rPr>
        <w:t>等）</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轻边缘设备（如：工业网关、</w:t>
      </w:r>
      <w:r>
        <w:rPr>
          <w:rFonts w:ascii="宋体" w:hAnsi="宋体"/>
          <w:lang w:eastAsia="zh-CN"/>
        </w:rPr>
        <w:t>AI-Box等</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边缘数据网关（如：终端设备接口适配、数据采集、协议解析等）</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边缘系统软件（如：数据采集和存储、协议转换、边缘智能分析、设备反向控制等）</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边缘设备系统软件（如：嵌入式操作系统、</w:t>
      </w:r>
      <w:r>
        <w:rPr>
          <w:rFonts w:ascii="宋体" w:hAnsi="宋体"/>
          <w:lang w:eastAsia="zh-CN"/>
        </w:rPr>
        <w:t>BSP+嵌入式应用</w:t>
      </w:r>
      <w:r>
        <w:rPr>
          <w:rFonts w:hint="eastAsia" w:ascii="宋体" w:hAnsi="宋体"/>
          <w:lang w:eastAsia="zh-CN"/>
        </w:rPr>
        <w:t>等）</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边缘网关服务以工业协议为基础，以向导化配置的方式为用户提供快捷的设备连接与数据采集接入服务。</w:t>
      </w:r>
      <w:r>
        <w:rPr>
          <w:rFonts w:hint="eastAsia" w:ascii="宋体" w:hAnsi="宋体" w:eastAsia="宋体"/>
          <w:color w:val="000000" w:themeColor="text1"/>
          <w:sz w:val="24"/>
          <w:szCs w:val="24"/>
          <w14:textFill>
            <w14:solidFill>
              <w14:schemeClr w14:val="tx1"/>
            </w14:solidFill>
          </w14:textFill>
        </w:rPr>
        <w:t>通过软件协议网关服务，连接工业边缘常见的、主流的设备类型（如：PLC、DCS、CNC、Robot、AGV、Sensor等），并适配主流工业边缘的工业协议（如：</w:t>
      </w:r>
      <w:r>
        <w:rPr>
          <w:rFonts w:ascii="宋体" w:hAnsi="宋体" w:eastAsia="宋体"/>
          <w:color w:val="000000" w:themeColor="text1"/>
          <w:sz w:val="24"/>
          <w:szCs w:val="24"/>
          <w14:textFill>
            <w14:solidFill>
              <w14:schemeClr w14:val="tx1"/>
            </w14:solidFill>
          </w14:textFill>
        </w:rPr>
        <w:t>OPC-UA、OPC-DA、Modbus、Profinet</w:t>
      </w:r>
      <w:r>
        <w:rPr>
          <w:rFonts w:hint="eastAsia" w:ascii="宋体" w:hAnsi="宋体" w:eastAsia="宋体"/>
          <w:color w:val="000000" w:themeColor="text1"/>
          <w:sz w:val="24"/>
          <w:szCs w:val="24"/>
          <w14:textFill>
            <w14:solidFill>
              <w14:schemeClr w14:val="tx1"/>
            </w14:solidFill>
          </w14:textFill>
        </w:rPr>
        <w:t>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时序数据计算服务是数据中转与计算处理中心，可以对采集和存储的数据点通过实时流计算进行加工与处理，形成新的数据点。将复杂的业务处理流程转换为流程化的计算过程，并基于内存计算的实时流计算引擎，提供图形化数据计算编排，提供丰富的数据计算和分析组件，通过简单拖拽的配置方式完成复杂的数据计算处理与分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数字孪生服务用来构建物理设备在数据管理与分析架构中的数字化、智能化镜像，基于设备对象重组工业现场采集的信号与数据，提供设备即服务的数据访问与反向控制能力，远程查看设备的实时运行状况。对外提供Restful API的方式满足任意场景的调用需求。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组态服务通过拖拽式操作完成离散制造企业的生产线虚拟建模与数据监控，可预置电子制造、半导体、汽车、机加、装备制造等行业设备模型、工艺模型、绩效模型等数据模型，实现数据管理与分析的快速复制、分享、协同，同时满足手机、平板电脑、</w:t>
      </w:r>
      <w:r>
        <w:rPr>
          <w:rFonts w:ascii="宋体" w:hAnsi="宋体" w:eastAsia="宋体"/>
          <w:sz w:val="24"/>
          <w:szCs w:val="24"/>
        </w:rPr>
        <w:t>PC、大屏</w:t>
      </w:r>
      <w:r>
        <w:rPr>
          <w:rFonts w:hint="eastAsia" w:ascii="宋体" w:hAnsi="宋体" w:eastAsia="宋体"/>
          <w:sz w:val="24"/>
          <w:szCs w:val="24"/>
        </w:rPr>
        <w:t>等</w:t>
      </w:r>
      <w:r>
        <w:rPr>
          <w:rFonts w:ascii="宋体" w:hAnsi="宋体" w:eastAsia="宋体"/>
          <w:sz w:val="24"/>
          <w:szCs w:val="24"/>
        </w:rPr>
        <w:t>不同</w:t>
      </w:r>
      <w:r>
        <w:rPr>
          <w:rFonts w:hint="eastAsia" w:ascii="宋体" w:hAnsi="宋体" w:eastAsia="宋体"/>
          <w:sz w:val="24"/>
          <w:szCs w:val="24"/>
        </w:rPr>
        <w:t>终</w:t>
      </w:r>
      <w:r>
        <w:rPr>
          <w:rFonts w:ascii="宋体" w:hAnsi="宋体" w:eastAsia="宋体"/>
          <w:sz w:val="24"/>
          <w:szCs w:val="24"/>
        </w:rPr>
        <w:t>端</w:t>
      </w:r>
      <w:r>
        <w:rPr>
          <w:rFonts w:hint="eastAsia" w:ascii="宋体" w:hAnsi="宋体" w:eastAsia="宋体"/>
          <w:sz w:val="24"/>
          <w:szCs w:val="24"/>
        </w:rPr>
        <w:t>的数据</w:t>
      </w:r>
      <w:r>
        <w:rPr>
          <w:rFonts w:ascii="宋体" w:hAnsi="宋体" w:eastAsia="宋体"/>
          <w:sz w:val="24"/>
          <w:szCs w:val="24"/>
        </w:rPr>
        <w:t>管理监控需求。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人工智能服务通过微服务化容器技术，算力资源的统一管理与调度，实现各种</w:t>
      </w:r>
      <w:r>
        <w:rPr>
          <w:rFonts w:ascii="宋体" w:hAnsi="宋体" w:eastAsia="宋体"/>
          <w:sz w:val="24"/>
          <w:szCs w:val="24"/>
        </w:rPr>
        <w:t>AI应用与技术</w:t>
      </w:r>
      <w:r>
        <w:rPr>
          <w:rFonts w:hint="eastAsia" w:ascii="宋体" w:hAnsi="宋体" w:eastAsia="宋体"/>
          <w:sz w:val="24"/>
          <w:szCs w:val="24"/>
        </w:rPr>
        <w:t>服务</w:t>
      </w:r>
      <w:r>
        <w:rPr>
          <w:rFonts w:ascii="宋体" w:hAnsi="宋体" w:eastAsia="宋体"/>
          <w:sz w:val="24"/>
          <w:szCs w:val="24"/>
        </w:rPr>
        <w:t>，</w:t>
      </w:r>
      <w:r>
        <w:rPr>
          <w:rFonts w:hint="eastAsia" w:ascii="宋体" w:hAnsi="宋体" w:eastAsia="宋体"/>
          <w:sz w:val="24"/>
          <w:szCs w:val="24"/>
        </w:rPr>
        <w:t>通过</w:t>
      </w:r>
      <w:r>
        <w:rPr>
          <w:rFonts w:ascii="宋体" w:hAnsi="宋体" w:eastAsia="宋体"/>
          <w:sz w:val="24"/>
          <w:szCs w:val="24"/>
        </w:rPr>
        <w:t>简易的图形化开发工具，自动化机器学习流程驱动引</w:t>
      </w:r>
      <w:r>
        <w:rPr>
          <w:rFonts w:hint="eastAsia" w:ascii="宋体" w:hAnsi="宋体" w:eastAsia="宋体"/>
          <w:sz w:val="24"/>
          <w:szCs w:val="24"/>
        </w:rPr>
        <w:t>擎，</w:t>
      </w:r>
      <w:r>
        <w:rPr>
          <w:rFonts w:ascii="宋体" w:hAnsi="宋体" w:eastAsia="宋体"/>
          <w:sz w:val="24"/>
          <w:szCs w:val="24"/>
        </w:rPr>
        <w:t>知识图谱套件，</w:t>
      </w:r>
      <w:r>
        <w:rPr>
          <w:rFonts w:hint="eastAsia" w:ascii="宋体" w:hAnsi="宋体" w:eastAsia="宋体"/>
          <w:sz w:val="24"/>
          <w:szCs w:val="24"/>
        </w:rPr>
        <w:t>面对</w:t>
      </w:r>
      <w:r>
        <w:rPr>
          <w:rFonts w:ascii="宋体" w:hAnsi="宋体" w:eastAsia="宋体"/>
          <w:sz w:val="24"/>
          <w:szCs w:val="24"/>
        </w:rPr>
        <w:t>各种人工智能的应用场景</w:t>
      </w:r>
      <w:r>
        <w:rPr>
          <w:rFonts w:hint="eastAsia" w:ascii="宋体" w:hAnsi="宋体" w:eastAsia="宋体"/>
          <w:sz w:val="24"/>
          <w:szCs w:val="24"/>
        </w:rPr>
        <w:t>，提供模型设计、模型开发、模型测试优化、模型上线、模型评估、模型下线等模型全生命周期管理服务，支撑闭环边缘业务服务以及云端应用的价值实现。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基于边缘数据管理与分析技术平台的微服务能力，在工业边缘，面向边缘数据形态和特点，需要提供及时在线的设备服务、监控服务、质量管理服务、工艺仿真服务和指标技术服务等等应用服务能力，并协同云端的精益制造应用，实现“云-边-端”的统一数据管理与分析。</w:t>
      </w:r>
    </w:p>
    <w:p>
      <w:pPr>
        <w:pStyle w:val="3"/>
        <w:spacing w:line="360" w:lineRule="auto"/>
        <w:rPr>
          <w:rFonts w:ascii="宋体" w:hAnsi="宋体" w:eastAsia="宋体"/>
          <w:sz w:val="24"/>
          <w:szCs w:val="24"/>
        </w:rPr>
      </w:pPr>
      <w:r>
        <w:fldChar w:fldCharType="begin"/>
      </w:r>
      <w:r>
        <w:instrText xml:space="preserve"> HYPERLINK \l "_Toc48059298" </w:instrText>
      </w:r>
      <w:r>
        <w:fldChar w:fldCharType="separate"/>
      </w:r>
      <w:bookmarkStart w:id="20" w:name="_Toc111486112"/>
      <w:r>
        <w:rPr>
          <w:rFonts w:ascii="宋体" w:hAnsi="宋体" w:eastAsia="宋体"/>
          <w:sz w:val="24"/>
          <w:szCs w:val="24"/>
        </w:rPr>
        <w:t>3.2 边缘数据管理与分析技术</w:t>
      </w:r>
      <w:bookmarkEnd w:id="20"/>
      <w:r>
        <w:rPr>
          <w:rFonts w:ascii="宋体" w:hAnsi="宋体" w:eastAsia="宋体"/>
          <w:sz w:val="24"/>
          <w:szCs w:val="24"/>
        </w:rPr>
        <w:fldChar w:fldCharType="end"/>
      </w:r>
    </w:p>
    <w:p>
      <w:pPr>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工业边缘数据管理与分析，聚焦于工业边缘，从数据全生命周期的角度，构筑一个集</w:t>
      </w:r>
      <w:r>
        <w:rPr>
          <w:rFonts w:ascii="宋体" w:hAnsi="宋体" w:eastAsia="宋体"/>
          <w:sz w:val="24"/>
          <w:szCs w:val="24"/>
        </w:rPr>
        <w:t>工业现场网络、计算、存储、</w:t>
      </w:r>
      <w:r>
        <w:rPr>
          <w:rFonts w:hint="eastAsia" w:ascii="宋体" w:hAnsi="宋体" w:eastAsia="宋体"/>
          <w:sz w:val="24"/>
          <w:szCs w:val="24"/>
        </w:rPr>
        <w:t>融合、</w:t>
      </w:r>
      <w:r>
        <w:rPr>
          <w:rFonts w:ascii="宋体" w:hAnsi="宋体" w:eastAsia="宋体"/>
          <w:sz w:val="24"/>
          <w:szCs w:val="24"/>
        </w:rPr>
        <w:t>应用</w:t>
      </w:r>
      <w:r>
        <w:rPr>
          <w:rFonts w:hint="eastAsia" w:ascii="宋体" w:hAnsi="宋体" w:eastAsia="宋体"/>
          <w:sz w:val="24"/>
          <w:szCs w:val="24"/>
        </w:rPr>
        <w:t>等</w:t>
      </w:r>
      <w:r>
        <w:rPr>
          <w:rFonts w:ascii="宋体" w:hAnsi="宋体" w:eastAsia="宋体"/>
          <w:sz w:val="24"/>
          <w:szCs w:val="24"/>
        </w:rPr>
        <w:t>核心能力为一体的开放式系统</w:t>
      </w:r>
      <w:r>
        <w:rPr>
          <w:rFonts w:hint="eastAsia" w:ascii="宋体" w:hAnsi="宋体" w:eastAsia="宋体"/>
          <w:sz w:val="24"/>
          <w:szCs w:val="24"/>
        </w:rPr>
        <w:t>平台架构，支撑工业互联网的四个重要场景：“智能化生产”、“个性化定制”、“网络化协同”、“服务化转型”。</w:t>
      </w:r>
    </w:p>
    <w:p>
      <w:pPr>
        <w:pStyle w:val="4"/>
        <w:spacing w:line="360" w:lineRule="auto"/>
        <w:rPr>
          <w:rFonts w:ascii="宋体" w:hAnsi="宋体" w:eastAsia="宋体"/>
          <w:sz w:val="24"/>
          <w:szCs w:val="24"/>
        </w:rPr>
      </w:pPr>
      <w:r>
        <w:fldChar w:fldCharType="begin"/>
      </w:r>
      <w:r>
        <w:instrText xml:space="preserve"> HYPERLINK \l "_Toc48059300" </w:instrText>
      </w:r>
      <w:r>
        <w:fldChar w:fldCharType="separate"/>
      </w:r>
      <w:bookmarkStart w:id="21" w:name="_Toc111486113"/>
      <w:r>
        <w:rPr>
          <w:rFonts w:ascii="宋体" w:hAnsi="宋体" w:eastAsia="宋体"/>
          <w:sz w:val="24"/>
          <w:szCs w:val="24"/>
        </w:rPr>
        <w:t>3.2.1 边缘数据</w:t>
      </w:r>
      <w:r>
        <w:rPr>
          <w:rFonts w:hint="eastAsia" w:ascii="宋体" w:hAnsi="宋体" w:eastAsia="宋体"/>
          <w:sz w:val="24"/>
          <w:szCs w:val="24"/>
        </w:rPr>
        <w:t>的灵活接入</w:t>
      </w:r>
      <w:r>
        <w:rPr>
          <w:rFonts w:ascii="宋体" w:hAnsi="宋体" w:eastAsia="宋体"/>
          <w:sz w:val="24"/>
          <w:szCs w:val="24"/>
        </w:rPr>
        <w:t>管理</w:t>
      </w:r>
      <w:r>
        <w:rPr>
          <w:rFonts w:ascii="宋体" w:hAnsi="宋体" w:eastAsia="宋体"/>
          <w:sz w:val="24"/>
          <w:szCs w:val="24"/>
        </w:rPr>
        <w:fldChar w:fldCharType="end"/>
      </w:r>
      <w:r>
        <w:rPr>
          <w:rFonts w:hint="eastAsia" w:ascii="宋体" w:hAnsi="宋体" w:eastAsia="宋体"/>
          <w:sz w:val="24"/>
          <w:szCs w:val="24"/>
        </w:rPr>
        <w:t>与数据管理</w:t>
      </w:r>
      <w:bookmarkEnd w:id="21"/>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边缘数据的灵活接入管理，是指包含网关管理、协议管理和点位管理的边缘网关服务，支持边缘网关的在线注册、远程管理和信息管理，支持批量的网关注册、点位的配置与导入；需要在工业边缘，融合网络、计算、存储等核心能力，就近提供边缘数据计算服务，一方面可以充分利用边缘端的算力以减轻平台端的数据处理和计算压力，另一方面可以利用边缘设备更加靠近现场的优势，及时快速响应和处理现场需求和变化，就近提供边缘智能服务。</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采集的数据，经汇总、缓存后，支持下游系统</w:t>
      </w:r>
      <w:r>
        <w:rPr>
          <w:rFonts w:ascii="宋体" w:hAnsi="宋体"/>
          <w:lang w:eastAsia="zh-CN"/>
        </w:rPr>
        <w:t>及其它第三方系统</w:t>
      </w:r>
      <w:r>
        <w:rPr>
          <w:rFonts w:hint="eastAsia" w:ascii="宋体" w:hAnsi="宋体"/>
          <w:lang w:eastAsia="zh-CN"/>
        </w:rPr>
        <w:t>的</w:t>
      </w:r>
      <w:r>
        <w:rPr>
          <w:rFonts w:ascii="宋体" w:hAnsi="宋体"/>
          <w:lang w:eastAsia="zh-CN"/>
        </w:rPr>
        <w:t>转发上报</w:t>
      </w:r>
      <w:r>
        <w:rPr>
          <w:rFonts w:hint="eastAsia" w:ascii="宋体" w:hAnsi="宋体"/>
          <w:lang w:eastAsia="zh-CN"/>
        </w:rPr>
        <w:t>，实现数据的多系统协同，提供强大的扩展与开发能力，技术框架内基于</w:t>
      </w:r>
      <w:r>
        <w:rPr>
          <w:rFonts w:ascii="宋体" w:hAnsi="宋体"/>
          <w:lang w:eastAsia="zh-CN"/>
        </w:rPr>
        <w:t>Go，C/C++</w:t>
      </w:r>
      <w:r>
        <w:rPr>
          <w:rFonts w:hint="eastAsia" w:ascii="宋体" w:hAnsi="宋体"/>
          <w:lang w:eastAsia="zh-CN"/>
        </w:rPr>
        <w:t>等相关软件开发工具包，可以完成边缘设备运行插件的定制化开发，扩展适配私有化协议，支持更多的边缘计算功能；</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支持数据多级缓存、断点续传，提供工况环境停机维护或意外断电场景下的数据安全保障机制；支持高安全网络环境，可适应工业边缘安全网闸等单向数据传输场景；</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遵循工业协议的参数要求以及工业边缘设备数据管理规范，提供点位映射服务，按照现场设备的点位管理表要求，配置数据采集内容，如根据</w:t>
      </w:r>
      <w:r>
        <w:rPr>
          <w:rFonts w:ascii="宋体" w:hAnsi="宋体"/>
          <w:lang w:eastAsia="zh-CN"/>
        </w:rPr>
        <w:t>PLC等端设备中设定的配置寄存器地址、偏移量等信息完成点位配置与采集。支持分组管理</w:t>
      </w:r>
      <w:r>
        <w:rPr>
          <w:rFonts w:hint="eastAsia" w:ascii="宋体" w:hAnsi="宋体"/>
          <w:lang w:eastAsia="zh-CN"/>
        </w:rPr>
        <w:t>、列表管理，支持点位批量导入导出，支持多种数据类型（如：</w:t>
      </w:r>
      <w:r>
        <w:rPr>
          <w:rFonts w:ascii="宋体" w:hAnsi="宋体"/>
          <w:lang w:eastAsia="zh-CN"/>
        </w:rPr>
        <w:t>BOOLEAN</w:t>
      </w:r>
      <w:r>
        <w:rPr>
          <w:rFonts w:hint="eastAsia" w:ascii="宋体" w:hAnsi="宋体"/>
          <w:lang w:eastAsia="zh-CN"/>
        </w:rPr>
        <w:t>、</w:t>
      </w:r>
      <w:r>
        <w:rPr>
          <w:rFonts w:ascii="宋体" w:hAnsi="宋体"/>
          <w:lang w:eastAsia="zh-CN"/>
        </w:rPr>
        <w:t>BYTE</w:t>
      </w:r>
      <w:r>
        <w:rPr>
          <w:rFonts w:hint="eastAsia" w:ascii="宋体" w:hAnsi="宋体"/>
          <w:lang w:eastAsia="zh-CN"/>
        </w:rPr>
        <w:t>、</w:t>
      </w:r>
      <w:r>
        <w:rPr>
          <w:rFonts w:ascii="宋体" w:hAnsi="宋体"/>
          <w:lang w:eastAsia="zh-CN"/>
        </w:rPr>
        <w:t>SHORT</w:t>
      </w:r>
      <w:r>
        <w:rPr>
          <w:rFonts w:hint="eastAsia" w:ascii="宋体" w:hAnsi="宋体"/>
          <w:lang w:eastAsia="zh-CN"/>
        </w:rPr>
        <w:t>、</w:t>
      </w:r>
      <w:r>
        <w:rPr>
          <w:rFonts w:ascii="宋体" w:hAnsi="宋体"/>
          <w:lang w:eastAsia="zh-CN"/>
        </w:rPr>
        <w:t>INT</w:t>
      </w:r>
      <w:r>
        <w:rPr>
          <w:rFonts w:hint="eastAsia" w:ascii="宋体" w:hAnsi="宋体"/>
          <w:lang w:eastAsia="zh-CN"/>
        </w:rPr>
        <w:t>等等）。</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边缘时序数据管理是指通过存储和管理时间序列数据的高性能数据库，为时序数据提供读写、存储、计算、分析能力以及外部集成开发能力，应对边缘数据多源异构终端的接入挑战，解决边缘时序数据的时效性、数据多源异构化问题，实现边缘数据的高时效性处理和存储管理目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时序数据库作为工业边缘数据管理与分析的重要基础组件，紧靠数据产生源，可实现毫秒级的实时数据处理需求，可降低系统整体的关系复杂度、资源需求量，保障数据的时效性、准确性和完整性。基于工业设备数据点位方式的数据管理，可以将多种类型的设备数据抽象到可以管理与分析的数据点位，支撑工业边缘数据的统一数据转换。</w:t>
      </w:r>
    </w:p>
    <w:p>
      <w:pPr>
        <w:spacing w:line="360" w:lineRule="auto"/>
        <w:ind w:firstLine="480" w:firstLineChars="200"/>
        <w:rPr>
          <w:rFonts w:ascii="宋体" w:hAnsi="宋体" w:eastAsia="宋体"/>
          <w:sz w:val="24"/>
          <w:szCs w:val="24"/>
        </w:rPr>
      </w:pPr>
      <w:r>
        <w:rPr>
          <w:rFonts w:ascii="宋体" w:hAnsi="宋体" w:eastAsia="宋体"/>
          <w:sz w:val="24"/>
          <w:szCs w:val="24"/>
        </w:rPr>
        <w:t>基于分布式架构的数据管理与高性能</w:t>
      </w:r>
      <w:r>
        <w:rPr>
          <w:rFonts w:hint="eastAsia" w:ascii="宋体" w:hAnsi="宋体" w:eastAsia="宋体"/>
          <w:sz w:val="24"/>
          <w:szCs w:val="24"/>
        </w:rPr>
        <w:t>存储</w:t>
      </w:r>
      <w:r>
        <w:rPr>
          <w:rFonts w:ascii="宋体" w:hAnsi="宋体" w:eastAsia="宋体"/>
          <w:sz w:val="24"/>
          <w:szCs w:val="24"/>
        </w:rPr>
        <w:t>方案，</w:t>
      </w:r>
      <w:r>
        <w:rPr>
          <w:rFonts w:hint="eastAsia" w:ascii="宋体" w:hAnsi="宋体" w:eastAsia="宋体"/>
          <w:sz w:val="24"/>
          <w:szCs w:val="24"/>
        </w:rPr>
        <w:t>适应工业边缘高并发、写多读少的</w:t>
      </w:r>
      <w:r>
        <w:rPr>
          <w:rFonts w:ascii="宋体" w:hAnsi="宋体" w:eastAsia="宋体"/>
          <w:sz w:val="24"/>
          <w:szCs w:val="24"/>
        </w:rPr>
        <w:t>时序数据</w:t>
      </w:r>
      <w:r>
        <w:rPr>
          <w:rFonts w:hint="eastAsia" w:ascii="宋体" w:hAnsi="宋体" w:eastAsia="宋体"/>
          <w:sz w:val="24"/>
          <w:szCs w:val="24"/>
        </w:rPr>
        <w:t>特点，协同计算、分析、存储的</w:t>
      </w:r>
      <w:r>
        <w:rPr>
          <w:rFonts w:ascii="宋体" w:hAnsi="宋体" w:eastAsia="宋体"/>
          <w:sz w:val="24"/>
          <w:szCs w:val="24"/>
        </w:rPr>
        <w:t>全局点位管理</w:t>
      </w:r>
      <w:r>
        <w:rPr>
          <w:rFonts w:hint="eastAsia" w:ascii="宋体" w:hAnsi="宋体" w:eastAsia="宋体"/>
          <w:sz w:val="24"/>
          <w:szCs w:val="24"/>
        </w:rPr>
        <w:t>，可提供</w:t>
      </w:r>
      <w:r>
        <w:rPr>
          <w:rFonts w:ascii="宋体" w:hAnsi="宋体" w:eastAsia="宋体"/>
          <w:sz w:val="24"/>
          <w:szCs w:val="24"/>
        </w:rPr>
        <w:t>数据趋势查询</w:t>
      </w:r>
      <w:r>
        <w:rPr>
          <w:rFonts w:hint="eastAsia" w:ascii="宋体" w:hAnsi="宋体" w:eastAsia="宋体"/>
          <w:sz w:val="24"/>
          <w:szCs w:val="24"/>
        </w:rPr>
        <w:t>、</w:t>
      </w:r>
      <w:r>
        <w:rPr>
          <w:rFonts w:ascii="宋体" w:hAnsi="宋体" w:eastAsia="宋体"/>
          <w:sz w:val="24"/>
          <w:szCs w:val="24"/>
        </w:rPr>
        <w:t>自定义</w:t>
      </w:r>
      <w:r>
        <w:rPr>
          <w:rFonts w:hint="eastAsia" w:ascii="宋体" w:hAnsi="宋体" w:eastAsia="宋体"/>
          <w:sz w:val="24"/>
          <w:szCs w:val="24"/>
        </w:rPr>
        <w:t>图表</w:t>
      </w:r>
      <w:r>
        <w:rPr>
          <w:rFonts w:ascii="宋体" w:hAnsi="宋体" w:eastAsia="宋体"/>
          <w:sz w:val="24"/>
          <w:szCs w:val="24"/>
        </w:rPr>
        <w:t>统计</w:t>
      </w:r>
      <w:r>
        <w:rPr>
          <w:rFonts w:hint="eastAsia" w:ascii="宋体" w:hAnsi="宋体" w:eastAsia="宋体"/>
          <w:sz w:val="24"/>
          <w:szCs w:val="24"/>
        </w:rPr>
        <w:t>、</w:t>
      </w:r>
      <w:r>
        <w:rPr>
          <w:rFonts w:ascii="宋体" w:hAnsi="宋体" w:eastAsia="宋体"/>
          <w:sz w:val="24"/>
          <w:szCs w:val="24"/>
        </w:rPr>
        <w:t>数据可视化</w:t>
      </w:r>
      <w:r>
        <w:rPr>
          <w:rFonts w:hint="eastAsia" w:ascii="宋体" w:hAnsi="宋体" w:eastAsia="宋体"/>
          <w:sz w:val="24"/>
          <w:szCs w:val="24"/>
        </w:rPr>
        <w:t>的配置与呈现能力</w:t>
      </w:r>
      <w:r>
        <w:rPr>
          <w:rFonts w:ascii="宋体" w:hAnsi="宋体" w:eastAsia="宋体"/>
          <w:sz w:val="24"/>
          <w:szCs w:val="24"/>
        </w:rPr>
        <w:t>。</w:t>
      </w:r>
      <w:r>
        <w:rPr>
          <w:rFonts w:hint="eastAsia" w:ascii="宋体" w:hAnsi="宋体" w:eastAsia="宋体"/>
          <w:sz w:val="24"/>
          <w:szCs w:val="24"/>
        </w:rPr>
        <w:t>同时适应本地管理模型与云端管理模型的对应与融合（如</w:t>
      </w:r>
      <w:r>
        <w:rPr>
          <w:rFonts w:ascii="宋体" w:hAnsi="宋体" w:eastAsia="宋体"/>
          <w:sz w:val="24"/>
          <w:szCs w:val="24"/>
        </w:rPr>
        <w:t>OPCUA规范等），为后续的云边协同、边边协同提供基础数据支撑。点位管理的核心功能</w:t>
      </w:r>
      <w:r>
        <w:rPr>
          <w:rFonts w:hint="eastAsia" w:ascii="宋体" w:hAnsi="宋体" w:eastAsia="宋体"/>
          <w:sz w:val="24"/>
          <w:szCs w:val="24"/>
        </w:rPr>
        <w:t>应包括</w:t>
      </w:r>
      <w:r>
        <w:rPr>
          <w:rFonts w:ascii="宋体" w:hAnsi="宋体" w:eastAsia="宋体"/>
          <w:sz w:val="24"/>
          <w:szCs w:val="24"/>
        </w:rPr>
        <w:t>：</w:t>
      </w:r>
    </w:p>
    <w:p>
      <w:pPr>
        <w:pStyle w:val="37"/>
        <w:numPr>
          <w:ilvl w:val="0"/>
          <w:numId w:val="12"/>
        </w:numPr>
        <w:spacing w:line="360" w:lineRule="auto"/>
        <w:rPr>
          <w:rFonts w:ascii="宋体" w:hAnsi="宋体"/>
          <w:lang w:eastAsia="zh-CN"/>
        </w:rPr>
      </w:pPr>
      <w:r>
        <w:rPr>
          <w:rFonts w:ascii="宋体" w:hAnsi="宋体"/>
          <w:lang w:eastAsia="zh-CN"/>
        </w:rPr>
        <w:t>层级管理：以组织树结构的层级化形式查看与管理点位/测点数据，提供更接近</w:t>
      </w:r>
      <w:r>
        <w:rPr>
          <w:rFonts w:hint="eastAsia" w:ascii="宋体" w:hAnsi="宋体"/>
          <w:lang w:eastAsia="zh-CN"/>
        </w:rPr>
        <w:t>工业边缘</w:t>
      </w:r>
      <w:r>
        <w:rPr>
          <w:rFonts w:ascii="宋体" w:hAnsi="宋体"/>
          <w:lang w:eastAsia="zh-CN"/>
        </w:rPr>
        <w:t xml:space="preserve">现场的点位/测点查看方式； </w:t>
      </w:r>
    </w:p>
    <w:p>
      <w:pPr>
        <w:pStyle w:val="37"/>
        <w:numPr>
          <w:ilvl w:val="0"/>
          <w:numId w:val="12"/>
        </w:numPr>
        <w:spacing w:line="360" w:lineRule="auto"/>
        <w:rPr>
          <w:rFonts w:ascii="宋体" w:hAnsi="宋体"/>
          <w:lang w:eastAsia="zh-CN"/>
        </w:rPr>
      </w:pPr>
      <w:r>
        <w:rPr>
          <w:rFonts w:hint="eastAsia" w:ascii="宋体" w:hAnsi="宋体"/>
          <w:lang w:eastAsia="zh-CN"/>
        </w:rPr>
        <w:t>点位管理</w:t>
      </w:r>
      <w:r>
        <w:rPr>
          <w:rFonts w:ascii="宋体" w:hAnsi="宋体"/>
          <w:lang w:eastAsia="zh-CN"/>
        </w:rPr>
        <w:t>：</w:t>
      </w:r>
      <w:r>
        <w:rPr>
          <w:rFonts w:hint="eastAsia" w:ascii="宋体" w:hAnsi="宋体"/>
          <w:lang w:eastAsia="zh-CN"/>
        </w:rPr>
        <w:t>支持</w:t>
      </w:r>
      <w:r>
        <w:rPr>
          <w:rFonts w:ascii="宋体" w:hAnsi="宋体"/>
          <w:lang w:eastAsia="zh-CN"/>
        </w:rPr>
        <w:t>单个或批量导入点位数据；</w:t>
      </w:r>
      <w:r>
        <w:rPr>
          <w:rFonts w:hint="eastAsia" w:ascii="宋体" w:hAnsi="宋体"/>
          <w:lang w:eastAsia="zh-CN"/>
        </w:rPr>
        <w:t>支持通过</w:t>
      </w:r>
      <w:r>
        <w:rPr>
          <w:rFonts w:ascii="宋体" w:hAnsi="宋体"/>
          <w:lang w:eastAsia="zh-CN"/>
        </w:rPr>
        <w:t>数据计算的数据流写入数据的点位；支持对单个点位或者批量点位进行数据存储的配置和删除操作</w:t>
      </w:r>
      <w:r>
        <w:rPr>
          <w:rFonts w:hint="eastAsia" w:ascii="宋体" w:hAnsi="宋体"/>
          <w:lang w:eastAsia="zh-CN"/>
        </w:rPr>
        <w:t>；</w:t>
      </w:r>
    </w:p>
    <w:p>
      <w:pPr>
        <w:pStyle w:val="37"/>
        <w:numPr>
          <w:ilvl w:val="0"/>
          <w:numId w:val="12"/>
        </w:numPr>
        <w:spacing w:line="360" w:lineRule="auto"/>
        <w:rPr>
          <w:rFonts w:ascii="宋体" w:hAnsi="宋体"/>
          <w:lang w:eastAsia="zh-CN"/>
        </w:rPr>
      </w:pPr>
      <w:r>
        <w:rPr>
          <w:rFonts w:ascii="宋体" w:hAnsi="宋体"/>
          <w:lang w:eastAsia="zh-CN"/>
        </w:rPr>
        <w:t>点位信息：支持查看元数据完整信息，如：点位名称、点位来源、别名、数据类型、最新值、是否反控、存储方式、Restful API访问地址等；</w:t>
      </w:r>
    </w:p>
    <w:p>
      <w:pPr>
        <w:pStyle w:val="37"/>
        <w:numPr>
          <w:ilvl w:val="0"/>
          <w:numId w:val="12"/>
        </w:numPr>
        <w:spacing w:line="360" w:lineRule="auto"/>
        <w:rPr>
          <w:rFonts w:ascii="宋体" w:hAnsi="宋体"/>
          <w:lang w:eastAsia="zh-CN"/>
        </w:rPr>
      </w:pPr>
      <w:r>
        <w:rPr>
          <w:rFonts w:ascii="宋体" w:hAnsi="宋体"/>
          <w:lang w:eastAsia="zh-CN"/>
        </w:rPr>
        <w:t>点位趋势：支持查看点位数据的趋势走向，更直观的查看数据异常</w:t>
      </w:r>
      <w:r>
        <w:rPr>
          <w:rFonts w:hint="eastAsia" w:ascii="宋体" w:hAnsi="宋体"/>
          <w:lang w:eastAsia="zh-CN"/>
        </w:rPr>
        <w:t>方式</w:t>
      </w:r>
      <w:r>
        <w:rPr>
          <w:rFonts w:ascii="宋体" w:hAnsi="宋体"/>
          <w:lang w:eastAsia="zh-CN"/>
        </w:rPr>
        <w:t>。</w:t>
      </w:r>
      <w:r>
        <w:rPr>
          <w:rFonts w:hint="eastAsia" w:ascii="宋体" w:hAnsi="宋体"/>
          <w:lang w:eastAsia="zh-CN"/>
        </w:rPr>
        <w:t>对于</w:t>
      </w:r>
      <w:r>
        <w:rPr>
          <w:rFonts w:ascii="宋体" w:hAnsi="宋体"/>
          <w:lang w:eastAsia="zh-CN"/>
        </w:rPr>
        <w:t>非数值类型数据，</w:t>
      </w:r>
      <w:r>
        <w:rPr>
          <w:rFonts w:hint="eastAsia" w:ascii="宋体" w:hAnsi="宋体"/>
          <w:lang w:eastAsia="zh-CN"/>
        </w:rPr>
        <w:t>可以通过</w:t>
      </w:r>
      <w:r>
        <w:rPr>
          <w:rFonts w:ascii="宋体" w:hAnsi="宋体"/>
          <w:lang w:eastAsia="zh-CN"/>
        </w:rPr>
        <w:t>表格形式显示最新数据</w:t>
      </w:r>
      <w:r>
        <w:rPr>
          <w:rFonts w:hint="eastAsia" w:ascii="宋体" w:hAnsi="宋体"/>
          <w:lang w:eastAsia="zh-CN"/>
        </w:rPr>
        <w:t>。</w:t>
      </w:r>
    </w:p>
    <w:p>
      <w:pPr>
        <w:pStyle w:val="4"/>
        <w:spacing w:line="360" w:lineRule="auto"/>
        <w:rPr>
          <w:rFonts w:ascii="宋体" w:hAnsi="宋体" w:eastAsia="宋体"/>
          <w:sz w:val="24"/>
          <w:szCs w:val="24"/>
        </w:rPr>
      </w:pPr>
      <w:bookmarkStart w:id="22" w:name="_Toc111486114"/>
      <w:r>
        <w:rPr>
          <w:rFonts w:ascii="宋体" w:hAnsi="宋体" w:eastAsia="宋体"/>
          <w:sz w:val="24"/>
          <w:szCs w:val="24"/>
        </w:rPr>
        <w:t xml:space="preserve">3.2.2 </w:t>
      </w:r>
      <w:r>
        <w:rPr>
          <w:rFonts w:hint="eastAsia" w:ascii="宋体" w:hAnsi="宋体" w:eastAsia="宋体"/>
          <w:sz w:val="24"/>
          <w:szCs w:val="24"/>
        </w:rPr>
        <w:t>边缘数据的批流融合灵活计算</w:t>
      </w:r>
      <w:bookmarkEnd w:id="22"/>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边缘数据的批流融合灵活计算是指在边缘实时数据的处理的过程中，需要屏蔽底层复杂的任务划分和集群调度细节，融合有着</w:t>
      </w:r>
      <w:r>
        <w:rPr>
          <w:rFonts w:ascii="宋体" w:hAnsi="宋体" w:eastAsia="宋体"/>
          <w:sz w:val="24"/>
          <w:szCs w:val="24"/>
        </w:rPr>
        <w:t>迥异编程模型和编程接口</w:t>
      </w:r>
      <w:r>
        <w:rPr>
          <w:rFonts w:hint="eastAsia" w:ascii="宋体" w:hAnsi="宋体" w:eastAsia="宋体"/>
          <w:sz w:val="24"/>
          <w:szCs w:val="24"/>
        </w:rPr>
        <w:t>的批处理框架和流式计算框架，以应对</w:t>
      </w:r>
      <w:r>
        <w:rPr>
          <w:rFonts w:ascii="宋体" w:hAnsi="宋体" w:eastAsia="宋体"/>
          <w:sz w:val="24"/>
          <w:szCs w:val="24"/>
        </w:rPr>
        <w:t>历史分析和及时决策的挑战</w:t>
      </w:r>
      <w:r>
        <w:rPr>
          <w:rFonts w:hint="eastAsia" w:ascii="宋体" w:hAnsi="宋体" w:eastAsia="宋体"/>
          <w:sz w:val="24"/>
          <w:szCs w:val="24"/>
        </w:rPr>
        <w:t>，实现减少数据资源消耗、降低业务协同难度，从而实现减少数据计算的开发成本和维护成本的目标。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数据管理与分析的系统架构中的批流融合计算，需要支持：</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统一API抽象接口，描述批流两类作业的抽象接口；</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流计算引擎基础上支持批处理等复杂编程模型，统一批流作业管理接口；</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以高性能时序数据库为基础，批流两类作业使用同一套资源调度和分配系统，资源共享，削峰填谷；</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丰富的数据计算功能：计算流式管理（新建、编辑、删除、检索、排序等）；支持计算流的开关量取反、进制转换、幅度滤波、线性、平方根、一阶滞后滤波及四则运算表达式等计算方式；</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全面的数据处理插件，提供函数脚本拓展开发，满足多种数据处理场景。数据处理插件，包括：数据处理插件（数据筛选、数据转换、列值算式、查找替换、数据拆分、列编辑、文本构造、</w:t>
      </w:r>
      <w:r>
        <w:rPr>
          <w:rFonts w:ascii="宋体" w:hAnsi="宋体"/>
          <w:lang w:eastAsia="zh-CN"/>
        </w:rPr>
        <w:t>HTTP Client</w:t>
      </w:r>
      <w:r>
        <w:rPr>
          <w:rFonts w:hint="eastAsia" w:ascii="宋体" w:hAnsi="宋体"/>
          <w:lang w:eastAsia="zh-CN"/>
        </w:rPr>
        <w:t>、</w:t>
      </w:r>
      <w:r>
        <w:rPr>
          <w:rFonts w:ascii="宋体" w:hAnsi="宋体"/>
          <w:lang w:eastAsia="zh-CN"/>
        </w:rPr>
        <w:t>XML</w:t>
      </w:r>
      <w:r>
        <w:rPr>
          <w:rFonts w:hint="eastAsia" w:ascii="宋体" w:hAnsi="宋体"/>
          <w:lang w:eastAsia="zh-CN"/>
        </w:rPr>
        <w:t>抽取、</w:t>
      </w:r>
      <w:r>
        <w:rPr>
          <w:rFonts w:ascii="宋体" w:hAnsi="宋体"/>
          <w:lang w:eastAsia="zh-CN"/>
        </w:rPr>
        <w:t>JSON</w:t>
      </w:r>
      <w:r>
        <w:rPr>
          <w:rFonts w:hint="eastAsia" w:ascii="宋体" w:hAnsi="宋体"/>
          <w:lang w:eastAsia="zh-CN"/>
        </w:rPr>
        <w:t>抽取）、函数运算插件（提供函数筛选（包含日期函数、计算函数、字符串函数、条件函数等共计超百种函数模板）、添加列、替换列、可以直接嵌入</w:t>
      </w:r>
      <w:r>
        <w:rPr>
          <w:rFonts w:ascii="宋体" w:hAnsi="宋体"/>
          <w:lang w:eastAsia="zh-CN"/>
        </w:rPr>
        <w:t>JavaScript</w:t>
      </w:r>
      <w:r>
        <w:rPr>
          <w:rFonts w:hint="eastAsia" w:ascii="宋体" w:hAnsi="宋体"/>
          <w:lang w:eastAsia="zh-CN"/>
        </w:rPr>
        <w:t>代码和</w:t>
      </w:r>
      <w:r>
        <w:rPr>
          <w:rFonts w:ascii="宋体" w:hAnsi="宋体"/>
          <w:lang w:eastAsia="zh-CN"/>
        </w:rPr>
        <w:t>Python</w:t>
      </w:r>
      <w:r>
        <w:rPr>
          <w:rFonts w:hint="eastAsia" w:ascii="宋体" w:hAnsi="宋体"/>
          <w:lang w:eastAsia="zh-CN"/>
        </w:rPr>
        <w:t>代码）、窗口计算插件（滑动窗口和滚动窗口，在特定时间窗口内进行聚合计算，例如数量统计、取平均值、求和、最大值、中位数、方差等）。</w:t>
      </w:r>
    </w:p>
    <w:p>
      <w:pPr>
        <w:pStyle w:val="4"/>
        <w:spacing w:line="360" w:lineRule="auto"/>
        <w:rPr>
          <w:rFonts w:ascii="宋体" w:hAnsi="宋体" w:eastAsia="宋体"/>
          <w:sz w:val="24"/>
          <w:szCs w:val="24"/>
        </w:rPr>
      </w:pPr>
      <w:bookmarkStart w:id="23" w:name="_Toc111486115"/>
      <w:r>
        <w:rPr>
          <w:rFonts w:ascii="宋体" w:hAnsi="宋体" w:eastAsia="宋体"/>
          <w:sz w:val="24"/>
          <w:szCs w:val="24"/>
        </w:rPr>
        <w:t xml:space="preserve">3.2.3 </w:t>
      </w:r>
      <w:r>
        <w:rPr>
          <w:rFonts w:hint="eastAsia" w:ascii="宋体" w:hAnsi="宋体" w:eastAsia="宋体"/>
          <w:sz w:val="24"/>
          <w:szCs w:val="24"/>
        </w:rPr>
        <w:t>面向边缘</w:t>
      </w:r>
      <w:r>
        <w:rPr>
          <w:rFonts w:ascii="宋体" w:hAnsi="宋体" w:eastAsia="宋体"/>
          <w:sz w:val="24"/>
          <w:szCs w:val="24"/>
        </w:rPr>
        <w:t>设备</w:t>
      </w:r>
      <w:r>
        <w:rPr>
          <w:rFonts w:hint="eastAsia" w:ascii="宋体" w:hAnsi="宋体" w:eastAsia="宋体"/>
          <w:sz w:val="24"/>
          <w:szCs w:val="24"/>
        </w:rPr>
        <w:t>数据</w:t>
      </w:r>
      <w:r>
        <w:rPr>
          <w:rFonts w:ascii="宋体" w:hAnsi="宋体" w:eastAsia="宋体"/>
          <w:sz w:val="24"/>
          <w:szCs w:val="24"/>
        </w:rPr>
        <w:t>的</w:t>
      </w:r>
      <w:r>
        <w:rPr>
          <w:rFonts w:hint="eastAsia" w:ascii="宋体" w:hAnsi="宋体" w:eastAsia="宋体"/>
          <w:sz w:val="24"/>
          <w:szCs w:val="24"/>
        </w:rPr>
        <w:t>组态化应用服务</w:t>
      </w:r>
      <w:bookmarkEnd w:id="23"/>
      <w:r>
        <w:rPr>
          <w:rFonts w:ascii="宋体" w:hAnsi="宋体" w:eastAsia="宋体"/>
          <w:sz w:val="24"/>
          <w:szCs w:val="24"/>
        </w:rPr>
        <w:tab/>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组态化应用服务是指通过面向工业制造的数字孪生方法，基于工业现场的设备、工艺、流程、机理的实时状态数据，映射在工业互联网平台上所构建的对应的数字镜像模型，并赋予模型服务能力（属性、事件、服务、算法），通过类似“搭积木”的组态化方式，实现对应用服务的配置、设置、部署和运行，从而实现工业边缘的及时服务以及“端-边-云”的应用协同服务，服务模型的组态化编排可以有效降低工艺优化与经验沉淀的门槛与过程工作量，实现数据应用在工业边缘广泛普及，应对生产及运维灵活管理的挑战。</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通过构建物理设备在数字系统内的数字化、智能化镜像，重组工业现场的状态信号与边缘数据，实现设备的访问与反向控制能力，</w:t>
      </w:r>
      <w:r>
        <w:rPr>
          <w:rFonts w:ascii="宋体" w:hAnsi="宋体" w:eastAsia="宋体"/>
          <w:sz w:val="24"/>
          <w:szCs w:val="24"/>
        </w:rPr>
        <w:t>主要</w:t>
      </w:r>
      <w:r>
        <w:rPr>
          <w:rFonts w:hint="eastAsia" w:ascii="宋体" w:hAnsi="宋体" w:eastAsia="宋体"/>
          <w:sz w:val="24"/>
          <w:szCs w:val="24"/>
        </w:rPr>
        <w:t>实现方式包括设备</w:t>
      </w:r>
      <w:r>
        <w:rPr>
          <w:rFonts w:ascii="宋体" w:hAnsi="宋体" w:eastAsia="宋体"/>
          <w:sz w:val="24"/>
          <w:szCs w:val="24"/>
        </w:rPr>
        <w:t>模板、</w:t>
      </w:r>
      <w:r>
        <w:rPr>
          <w:rFonts w:hint="eastAsia" w:ascii="宋体" w:hAnsi="宋体" w:eastAsia="宋体"/>
          <w:sz w:val="24"/>
          <w:szCs w:val="24"/>
        </w:rPr>
        <w:t>设备</w:t>
      </w:r>
      <w:r>
        <w:rPr>
          <w:rFonts w:ascii="宋体" w:hAnsi="宋体" w:eastAsia="宋体"/>
          <w:sz w:val="24"/>
          <w:szCs w:val="24"/>
        </w:rPr>
        <w:t>实例和</w:t>
      </w:r>
      <w:r>
        <w:rPr>
          <w:rFonts w:hint="eastAsia" w:ascii="宋体" w:hAnsi="宋体" w:eastAsia="宋体"/>
          <w:sz w:val="24"/>
          <w:szCs w:val="24"/>
        </w:rPr>
        <w:t>设备可视。</w:t>
      </w:r>
    </w:p>
    <w:p>
      <w:pPr>
        <w:pStyle w:val="37"/>
        <w:numPr>
          <w:ilvl w:val="0"/>
          <w:numId w:val="13"/>
        </w:numPr>
        <w:spacing w:line="360" w:lineRule="auto"/>
        <w:rPr>
          <w:rFonts w:ascii="宋体" w:hAnsi="宋体"/>
          <w:lang w:eastAsia="zh-CN"/>
        </w:rPr>
      </w:pPr>
      <w:r>
        <w:rPr>
          <w:rFonts w:hint="eastAsia" w:ascii="宋体" w:hAnsi="宋体" w:cs="微软雅黑"/>
          <w:color w:val="000000" w:themeColor="text1"/>
          <w:lang w:eastAsia="zh-CN"/>
          <w14:textFill>
            <w14:solidFill>
              <w14:schemeClr w14:val="tx1"/>
            </w14:solidFill>
          </w14:textFill>
        </w:rPr>
        <w:t>设备模板：基于数据模型的能力（属性、事件、服务、事件订阅）来赋予更多物理设备本身不具备的能力，将物理设备的行业经验、工业机理、业务流程进行封装，并通过实例化实现设备赋能与共享，为边缘数据应用提供模型服务接口以及事件订阅逻辑，对外提供</w:t>
      </w:r>
      <w:r>
        <w:rPr>
          <w:rFonts w:ascii="宋体" w:hAnsi="宋体" w:cs="微软雅黑"/>
          <w:color w:val="000000" w:themeColor="text1"/>
          <w:lang w:eastAsia="zh-CN"/>
          <w14:textFill>
            <w14:solidFill>
              <w14:schemeClr w14:val="tx1"/>
            </w14:solidFill>
          </w14:textFill>
        </w:rPr>
        <w:t>Restful API以满足</w:t>
      </w:r>
      <w:r>
        <w:rPr>
          <w:rFonts w:hint="eastAsia" w:ascii="宋体" w:hAnsi="宋体" w:cs="微软雅黑"/>
          <w:color w:val="000000" w:themeColor="text1"/>
          <w:lang w:eastAsia="zh-CN"/>
          <w14:textFill>
            <w14:solidFill>
              <w14:schemeClr w14:val="tx1"/>
            </w14:solidFill>
          </w14:textFill>
        </w:rPr>
        <w:t>开放协同的</w:t>
      </w:r>
      <w:r>
        <w:rPr>
          <w:rFonts w:ascii="宋体" w:hAnsi="宋体" w:cs="微软雅黑"/>
          <w:color w:val="000000" w:themeColor="text1"/>
          <w:lang w:eastAsia="zh-CN"/>
          <w14:textFill>
            <w14:solidFill>
              <w14:schemeClr w14:val="tx1"/>
            </w14:solidFill>
          </w14:textFill>
        </w:rPr>
        <w:t>需求</w:t>
      </w:r>
      <w:r>
        <w:rPr>
          <w:rFonts w:hint="eastAsia" w:ascii="宋体" w:hAnsi="宋体" w:cs="微软雅黑"/>
          <w:color w:val="000000" w:themeColor="text1"/>
          <w:lang w:eastAsia="zh-CN"/>
          <w14:textFill>
            <w14:solidFill>
              <w14:schemeClr w14:val="tx1"/>
            </w14:solidFill>
          </w14:textFill>
        </w:rPr>
        <w:t>；</w:t>
      </w:r>
    </w:p>
    <w:p>
      <w:pPr>
        <w:pStyle w:val="37"/>
        <w:numPr>
          <w:ilvl w:val="0"/>
          <w:numId w:val="13"/>
        </w:numPr>
        <w:spacing w:line="360" w:lineRule="auto"/>
        <w:rPr>
          <w:rFonts w:ascii="宋体" w:hAnsi="宋体" w:cs="微软雅黑"/>
          <w:color w:val="000000" w:themeColor="text1"/>
          <w:lang w:eastAsia="zh-CN"/>
          <w14:textFill>
            <w14:solidFill>
              <w14:schemeClr w14:val="tx1"/>
            </w14:solidFill>
          </w14:textFill>
        </w:rPr>
      </w:pPr>
      <w:r>
        <w:rPr>
          <w:rFonts w:hint="eastAsia" w:ascii="宋体" w:hAnsi="宋体" w:cs="微软雅黑"/>
          <w:color w:val="000000" w:themeColor="text1"/>
          <w:lang w:eastAsia="zh-CN"/>
          <w14:textFill>
            <w14:solidFill>
              <w14:schemeClr w14:val="tx1"/>
            </w14:solidFill>
          </w14:textFill>
        </w:rPr>
        <w:t>设备实例：对设备模板进行实例化后的对象。设备实例对应工业现场里一个真实的唯一的设备实体。设备实例继承了设备模板所拥有的属性、事件、服务和消息订阅。同时，该设备实例也可以扩展出独有的属性、事件、服务和消息订阅；</w:t>
      </w:r>
    </w:p>
    <w:p>
      <w:pPr>
        <w:pStyle w:val="37"/>
        <w:numPr>
          <w:ilvl w:val="0"/>
          <w:numId w:val="13"/>
        </w:numPr>
        <w:spacing w:line="360" w:lineRule="auto"/>
        <w:rPr>
          <w:rFonts w:ascii="宋体" w:hAnsi="宋体" w:cs="微软雅黑"/>
          <w:color w:val="000000" w:themeColor="text1"/>
          <w:lang w:eastAsia="zh-CN"/>
          <w14:textFill>
            <w14:solidFill>
              <w14:schemeClr w14:val="tx1"/>
            </w14:solidFill>
          </w14:textFill>
        </w:rPr>
      </w:pPr>
      <w:r>
        <w:rPr>
          <w:rFonts w:hint="eastAsia" w:ascii="宋体" w:hAnsi="宋体" w:cs="微软雅黑"/>
          <w:color w:val="000000" w:themeColor="text1"/>
          <w:lang w:eastAsia="zh-CN"/>
          <w14:textFill>
            <w14:solidFill>
              <w14:schemeClr w14:val="tx1"/>
            </w14:solidFill>
          </w14:textFill>
        </w:rPr>
        <w:t>设备可视功能：遵循传统工业边缘现场人机交互常见的组态形式，提供快捷的生产设备、工艺流程及数据实时呈现。满足最终用户建立各级数据可视化，支撑生产监控的需求。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统工业自动化一般都有组态软件作为用户交互界面进行工业自动化软件的开发，组态简化了自动化工程师在软件层面的开发难度，让他们专注于需求及功能的设计。在互联网领域内，编排一般在云端实现，体量大、依赖关系复杂，难以适应工业互联网边缘。通过组态编排模块下沉到工业边缘，降低与云端间来回传输数据的时间与资源开销，降低工业现场操作人员的编程能力门槛，实现工业现场的资源调度与管理，降低编排组件对云服务的依赖。</w:t>
      </w:r>
    </w:p>
    <w:p>
      <w:pPr>
        <w:jc w:val="center"/>
        <w:rPr>
          <w:rFonts w:ascii="宋体" w:hAnsi="宋体" w:eastAsia="宋体"/>
          <w:sz w:val="24"/>
          <w:szCs w:val="24"/>
        </w:rPr>
      </w:pPr>
      <w:r>
        <w:rPr>
          <w:rFonts w:ascii="宋体" w:hAnsi="宋体" w:eastAsia="宋体"/>
          <w:sz w:val="24"/>
          <w:szCs w:val="24"/>
        </w:rPr>
        <w:drawing>
          <wp:inline distT="0" distB="0" distL="0" distR="0">
            <wp:extent cx="5257800" cy="25571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50848" cy="2602399"/>
                    </a:xfrm>
                    <a:prstGeom prst="rect">
                      <a:avLst/>
                    </a:prstGeom>
                    <a:noFill/>
                  </pic:spPr>
                </pic:pic>
              </a:graphicData>
            </a:graphic>
          </wp:inline>
        </w:drawing>
      </w:r>
    </w:p>
    <w:p>
      <w:pPr>
        <w:jc w:val="center"/>
        <w:rPr>
          <w:rFonts w:ascii="仿宋" w:hAnsi="仿宋" w:eastAsia="仿宋"/>
          <w:szCs w:val="21"/>
        </w:rPr>
      </w:pPr>
      <w:r>
        <w:rPr>
          <w:rFonts w:hint="eastAsia" w:ascii="仿宋" w:hAnsi="仿宋" w:eastAsia="仿宋"/>
          <w:szCs w:val="21"/>
        </w:rPr>
        <w:t>图</w:t>
      </w:r>
      <w:r>
        <w:rPr>
          <w:rFonts w:ascii="仿宋" w:hAnsi="仿宋" w:eastAsia="仿宋"/>
          <w:szCs w:val="21"/>
        </w:rPr>
        <w:t>6 时序数据实时计算统计示意图</w:t>
      </w:r>
    </w:p>
    <w:p>
      <w:pPr>
        <w:adjustRightInd w:val="0"/>
        <w:snapToGrid w:val="0"/>
        <w:spacing w:line="360" w:lineRule="auto"/>
        <w:ind w:firstLine="480" w:firstLineChars="200"/>
        <w:rPr>
          <w:rFonts w:ascii="宋体" w:hAnsi="宋体" w:eastAsia="宋体"/>
          <w:sz w:val="24"/>
          <w:szCs w:val="24"/>
        </w:rPr>
      </w:pP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实时数据计算的组态编排主要功能包含如下：</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多维数据时间对齐：支持接入</w:t>
      </w:r>
      <w:r>
        <w:rPr>
          <w:rFonts w:ascii="宋体" w:hAnsi="宋体"/>
          <w:lang w:eastAsia="zh-CN"/>
        </w:rPr>
        <w:t>需要时间对齐的多个点位/物属性</w:t>
      </w:r>
      <w:r>
        <w:rPr>
          <w:rFonts w:hint="eastAsia" w:ascii="宋体" w:hAnsi="宋体"/>
          <w:lang w:eastAsia="zh-CN"/>
        </w:rPr>
        <w:t>，并将多个传感器多维度的数据按照一定时间窗口汇聚对齐，满足工业场景多点位时间对齐的业务场景；</w:t>
      </w:r>
    </w:p>
    <w:p>
      <w:pPr>
        <w:pStyle w:val="37"/>
        <w:numPr>
          <w:ilvl w:val="0"/>
          <w:numId w:val="3"/>
        </w:numPr>
        <w:adjustRightInd w:val="0"/>
        <w:snapToGrid w:val="0"/>
        <w:spacing w:line="360" w:lineRule="auto"/>
        <w:ind w:left="851" w:hanging="425"/>
        <w:jc w:val="both"/>
        <w:rPr>
          <w:rFonts w:ascii="宋体" w:hAnsi="宋体"/>
        </w:rPr>
      </w:pPr>
      <w:r>
        <w:rPr>
          <w:rFonts w:hint="eastAsia" w:ascii="宋体" w:hAnsi="宋体"/>
          <w:lang w:eastAsia="zh-CN"/>
        </w:rPr>
        <w:t>时序数据降频：支持对数值型（</w:t>
      </w:r>
      <w:r>
        <w:rPr>
          <w:rFonts w:ascii="宋体" w:hAnsi="宋体"/>
          <w:lang w:eastAsia="zh-CN"/>
        </w:rPr>
        <w:t>INT/LONG/SHORT/BYTE/FLOAT/DOUBLE）</w:t>
      </w:r>
      <w:r>
        <w:rPr>
          <w:rFonts w:hint="eastAsia" w:ascii="宋体" w:hAnsi="宋体"/>
          <w:lang w:eastAsia="zh-CN"/>
        </w:rPr>
        <w:t>的时序数据进行一定采样周期内的统计值降频（</w:t>
      </w:r>
      <w:r>
        <w:rPr>
          <w:rFonts w:ascii="宋体" w:hAnsi="宋体"/>
          <w:lang w:eastAsia="zh-CN"/>
        </w:rPr>
        <w:t>MAX/MIN/MEAN/AVG/ LATEST）</w:t>
      </w:r>
      <w:r>
        <w:rPr>
          <w:rFonts w:hint="eastAsia" w:ascii="宋体" w:hAnsi="宋体"/>
          <w:lang w:eastAsia="zh-CN"/>
        </w:rPr>
        <w:t>，将原本较细粒度的数据降频后得到较粗粒度的数据，以此成倍减少数据规模，保证仅需分析整体趋势的业务场景（如查询一年的趋势）能以更小的成本进行数据处理、分析、计算和保存；</w:t>
      </w:r>
    </w:p>
    <w:p>
      <w:pPr>
        <w:pStyle w:val="37"/>
        <w:numPr>
          <w:ilvl w:val="0"/>
          <w:numId w:val="3"/>
        </w:numPr>
        <w:adjustRightInd w:val="0"/>
        <w:snapToGrid w:val="0"/>
        <w:spacing w:line="360" w:lineRule="auto"/>
        <w:ind w:left="851" w:hanging="425"/>
        <w:jc w:val="both"/>
        <w:rPr>
          <w:rFonts w:ascii="宋体" w:hAnsi="宋体"/>
          <w:lang w:eastAsia="zh-CN"/>
        </w:rPr>
      </w:pPr>
      <w:r>
        <w:rPr>
          <w:rFonts w:hint="eastAsia" w:ascii="宋体" w:hAnsi="宋体"/>
          <w:lang w:eastAsia="zh-CN"/>
        </w:rPr>
        <w:t>窗口计算：对一定窗口时间段内的时序数据进行分组和聚合统计，支持以滑动窗口计算或滚动窗口计算的聚合统计方式，包括：数量统计（</w:t>
      </w:r>
      <w:r>
        <w:rPr>
          <w:rFonts w:ascii="宋体" w:hAnsi="宋体"/>
          <w:lang w:eastAsia="zh-CN"/>
        </w:rPr>
        <w:t>Count</w:t>
      </w:r>
      <w:r>
        <w:rPr>
          <w:rFonts w:hint="eastAsia" w:ascii="宋体" w:hAnsi="宋体"/>
          <w:lang w:eastAsia="zh-CN"/>
        </w:rPr>
        <w:t>）、平均值（</w:t>
      </w:r>
      <w:r>
        <w:rPr>
          <w:rFonts w:ascii="宋体" w:hAnsi="宋体"/>
          <w:lang w:eastAsia="zh-CN"/>
        </w:rPr>
        <w:t>Mean）、求和（Sum）、最大值（Max</w:t>
      </w:r>
      <w:r>
        <w:rPr>
          <w:rFonts w:hint="eastAsia" w:ascii="宋体" w:hAnsi="宋体"/>
          <w:lang w:eastAsia="zh-CN"/>
        </w:rPr>
        <w:t>）、最小值（</w:t>
      </w:r>
      <w:r>
        <w:rPr>
          <w:rFonts w:ascii="宋体" w:hAnsi="宋体"/>
          <w:lang w:eastAsia="zh-CN"/>
        </w:rPr>
        <w:t>Min）、中位数（Mean</w:t>
      </w:r>
      <w:r>
        <w:rPr>
          <w:rFonts w:hint="eastAsia" w:ascii="宋体" w:hAnsi="宋体"/>
          <w:lang w:eastAsia="zh-CN"/>
        </w:rPr>
        <w:t>）、方差（</w:t>
      </w:r>
      <w:r>
        <w:rPr>
          <w:rFonts w:ascii="宋体" w:hAnsi="宋体"/>
          <w:lang w:eastAsia="zh-CN"/>
        </w:rPr>
        <w:t>Dev）、协方差（Cov</w:t>
      </w:r>
      <w:r>
        <w:rPr>
          <w:rFonts w:hint="eastAsia" w:ascii="宋体" w:hAnsi="宋体"/>
          <w:lang w:eastAsia="zh-CN"/>
        </w:rPr>
        <w:t>）、标准差（</w:t>
      </w:r>
      <w:r>
        <w:rPr>
          <w:rFonts w:ascii="宋体" w:hAnsi="宋体"/>
          <w:lang w:eastAsia="zh-CN"/>
        </w:rPr>
        <w:t>StdDev</w:t>
      </w:r>
      <w:r>
        <w:rPr>
          <w:rFonts w:hint="eastAsia" w:ascii="宋体" w:hAnsi="宋体"/>
          <w:lang w:eastAsia="zh-CN"/>
        </w:rPr>
        <w:t>）等，以满足工业边缘现场应用的场景，如：设备日产能的计算；</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数据协同：通过网络接口请求，实现远程系统的接口相互调用，实现本地计算使用外部数据，也可本地数据参与外部数据；</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数据处理函数：内置常用数据处理和计算函数，满足业务的数据处理与分析需求，包括日期函数、计算函数、字符串函数、条件函数等；</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高级编程能力支持：支持</w:t>
      </w:r>
      <w:r>
        <w:rPr>
          <w:rFonts w:ascii="宋体" w:hAnsi="宋体"/>
          <w:lang w:eastAsia="zh-CN"/>
        </w:rPr>
        <w:t>使用Python</w:t>
      </w:r>
      <w:r>
        <w:rPr>
          <w:rFonts w:hint="eastAsia" w:ascii="宋体" w:hAnsi="宋体"/>
          <w:lang w:eastAsia="zh-CN"/>
        </w:rPr>
        <w:t>、</w:t>
      </w:r>
      <w:r>
        <w:rPr>
          <w:rFonts w:ascii="宋体" w:hAnsi="宋体"/>
          <w:lang w:eastAsia="zh-CN"/>
        </w:rPr>
        <w:t>JavaScript</w:t>
      </w:r>
      <w:r>
        <w:rPr>
          <w:rFonts w:hint="eastAsia" w:ascii="宋体" w:hAnsi="宋体"/>
          <w:lang w:eastAsia="zh-CN"/>
        </w:rPr>
        <w:t>等</w:t>
      </w:r>
      <w:r>
        <w:rPr>
          <w:rFonts w:ascii="宋体" w:hAnsi="宋体"/>
          <w:lang w:eastAsia="zh-CN"/>
        </w:rPr>
        <w:t>编程语言对数据进行处理</w:t>
      </w:r>
      <w:r>
        <w:rPr>
          <w:rFonts w:hint="eastAsia" w:ascii="宋体" w:hAnsi="宋体"/>
          <w:lang w:eastAsia="zh-CN"/>
        </w:rPr>
        <w:t>，可以直接嵌入</w:t>
      </w:r>
      <w:r>
        <w:rPr>
          <w:rFonts w:ascii="宋体" w:hAnsi="宋体"/>
          <w:lang w:eastAsia="zh-CN"/>
        </w:rPr>
        <w:t>AI算法的代码</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计算可视化：确保数据处理分析流程所见即所得，降低业务人员数据处理分析所需的技术门槛，使其专注于数据分析逻辑的建立；</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数据监控：在数据流计算运行时，需要完善的监控机制，可监控数据流运行状态及性能指标，包括：数据的输入量、输出量、吞吐量统计、数据输入输出效率等。</w:t>
      </w:r>
    </w:p>
    <w:p>
      <w:pPr>
        <w:pStyle w:val="4"/>
        <w:spacing w:line="360" w:lineRule="auto"/>
        <w:rPr>
          <w:rFonts w:ascii="宋体" w:hAnsi="宋体" w:eastAsia="宋体"/>
          <w:sz w:val="24"/>
          <w:szCs w:val="24"/>
        </w:rPr>
      </w:pPr>
      <w:bookmarkStart w:id="24" w:name="_Toc111486116"/>
      <w:r>
        <w:rPr>
          <w:rFonts w:ascii="宋体" w:hAnsi="宋体" w:eastAsia="宋体"/>
          <w:sz w:val="24"/>
          <w:szCs w:val="24"/>
        </w:rPr>
        <w:t>3.2.4 边缘数据管理与分析的微服务化</w:t>
      </w:r>
      <w:r>
        <w:rPr>
          <w:rFonts w:hint="eastAsia" w:ascii="宋体" w:hAnsi="宋体" w:eastAsia="宋体"/>
          <w:sz w:val="24"/>
          <w:szCs w:val="24"/>
        </w:rPr>
        <w:t>访问技术</w:t>
      </w:r>
      <w:bookmarkEnd w:id="24"/>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边缘数据管理与分析的微服务化访问能力是指在工业边缘数据管理与分析的系统架构中，采用微服务架构，将完整的数据分析应用划分成多个小的服务组件，组件之间采用轻量级的通信机制互相沟通（如</w:t>
      </w:r>
      <w:r>
        <w:rPr>
          <w:rFonts w:ascii="宋体" w:hAnsi="宋体" w:eastAsia="宋体"/>
          <w:sz w:val="24"/>
          <w:szCs w:val="24"/>
        </w:rPr>
        <w:t>RESTful API</w:t>
      </w:r>
      <w:r>
        <w:rPr>
          <w:rFonts w:hint="eastAsia" w:ascii="宋体" w:hAnsi="宋体" w:eastAsia="宋体"/>
          <w:sz w:val="24"/>
          <w:szCs w:val="24"/>
        </w:rPr>
        <w:t>），互相协调、配合，</w:t>
      </w:r>
      <w:r>
        <w:rPr>
          <w:rFonts w:ascii="宋体" w:hAnsi="宋体" w:eastAsia="宋体"/>
          <w:sz w:val="24"/>
          <w:szCs w:val="24"/>
        </w:rPr>
        <w:t>使</w:t>
      </w:r>
      <w:r>
        <w:rPr>
          <w:rFonts w:hint="eastAsia" w:ascii="宋体" w:hAnsi="宋体" w:eastAsia="宋体"/>
          <w:sz w:val="24"/>
          <w:szCs w:val="24"/>
        </w:rPr>
        <w:t>得</w:t>
      </w:r>
      <w:r>
        <w:rPr>
          <w:rFonts w:ascii="宋体" w:hAnsi="宋体" w:eastAsia="宋体"/>
          <w:sz w:val="24"/>
          <w:szCs w:val="24"/>
        </w:rPr>
        <w:t>应用程序</w:t>
      </w:r>
      <w:r>
        <w:rPr>
          <w:rFonts w:hint="eastAsia" w:ascii="宋体" w:hAnsi="宋体" w:eastAsia="宋体"/>
          <w:sz w:val="24"/>
          <w:szCs w:val="24"/>
        </w:rPr>
        <w:t>整体</w:t>
      </w:r>
      <w:r>
        <w:rPr>
          <w:rFonts w:ascii="宋体" w:hAnsi="宋体" w:eastAsia="宋体"/>
          <w:sz w:val="24"/>
          <w:szCs w:val="24"/>
        </w:rPr>
        <w:t>更易于</w:t>
      </w:r>
      <w:r>
        <w:rPr>
          <w:rFonts w:hint="eastAsia" w:ascii="宋体" w:hAnsi="宋体" w:eastAsia="宋体"/>
          <w:sz w:val="24"/>
          <w:szCs w:val="24"/>
        </w:rPr>
        <w:t>在线</w:t>
      </w:r>
      <w:r>
        <w:rPr>
          <w:rFonts w:ascii="宋体" w:hAnsi="宋体" w:eastAsia="宋体"/>
          <w:sz w:val="24"/>
          <w:szCs w:val="24"/>
        </w:rPr>
        <w:t>扩展和</w:t>
      </w:r>
      <w:r>
        <w:rPr>
          <w:rFonts w:hint="eastAsia" w:ascii="宋体" w:hAnsi="宋体" w:eastAsia="宋体"/>
          <w:sz w:val="24"/>
          <w:szCs w:val="24"/>
        </w:rPr>
        <w:t>独立</w:t>
      </w:r>
      <w:r>
        <w:rPr>
          <w:rFonts w:ascii="宋体" w:hAnsi="宋体" w:eastAsia="宋体"/>
          <w:sz w:val="24"/>
          <w:szCs w:val="24"/>
        </w:rPr>
        <w:t>开发，从而加速</w:t>
      </w:r>
      <w:r>
        <w:rPr>
          <w:rFonts w:hint="eastAsia" w:ascii="宋体" w:hAnsi="宋体" w:eastAsia="宋体"/>
          <w:sz w:val="24"/>
          <w:szCs w:val="24"/>
        </w:rPr>
        <w:t>更新，</w:t>
      </w:r>
      <w:r>
        <w:rPr>
          <w:rFonts w:ascii="宋体" w:hAnsi="宋体" w:eastAsia="宋体"/>
          <w:sz w:val="24"/>
          <w:szCs w:val="24"/>
        </w:rPr>
        <w:t>缩短</w:t>
      </w:r>
      <w:r>
        <w:rPr>
          <w:rFonts w:hint="eastAsia" w:ascii="宋体" w:hAnsi="宋体" w:eastAsia="宋体"/>
          <w:sz w:val="24"/>
          <w:szCs w:val="24"/>
        </w:rPr>
        <w:t>发布</w:t>
      </w:r>
      <w:r>
        <w:rPr>
          <w:rFonts w:ascii="宋体" w:hAnsi="宋体" w:eastAsia="宋体"/>
          <w:sz w:val="24"/>
          <w:szCs w:val="24"/>
        </w:rPr>
        <w:t>周期。</w:t>
      </w:r>
      <w:r>
        <w:rPr>
          <w:rFonts w:hint="eastAsia" w:ascii="宋体" w:hAnsi="宋体" w:eastAsia="宋体"/>
          <w:sz w:val="24"/>
          <w:szCs w:val="24"/>
        </w:rPr>
        <w:t>通过微服务化发布技术，以应对</w:t>
      </w:r>
      <w:r>
        <w:rPr>
          <w:rFonts w:ascii="宋体" w:hAnsi="宋体" w:eastAsia="宋体"/>
          <w:sz w:val="24"/>
          <w:szCs w:val="24"/>
        </w:rPr>
        <w:t>工艺</w:t>
      </w:r>
      <w:r>
        <w:rPr>
          <w:rFonts w:hint="eastAsia" w:ascii="宋体" w:hAnsi="宋体" w:eastAsia="宋体"/>
          <w:sz w:val="24"/>
          <w:szCs w:val="24"/>
        </w:rPr>
        <w:t>复制</w:t>
      </w:r>
      <w:r>
        <w:rPr>
          <w:rFonts w:ascii="宋体" w:hAnsi="宋体" w:eastAsia="宋体"/>
          <w:sz w:val="24"/>
          <w:szCs w:val="24"/>
        </w:rPr>
        <w:t>与经验</w:t>
      </w:r>
      <w:r>
        <w:rPr>
          <w:rFonts w:hint="eastAsia" w:ascii="宋体" w:hAnsi="宋体" w:eastAsia="宋体"/>
          <w:sz w:val="24"/>
          <w:szCs w:val="24"/>
        </w:rPr>
        <w:t>传播的灵活数据场景，实现工业边缘数据协同和敏捷开发的要求。</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在工业边缘计算资源参差不齐的情况下，边缘数据管理与分析</w:t>
      </w:r>
      <w:r>
        <w:rPr>
          <w:rFonts w:ascii="宋体" w:hAnsi="宋体" w:eastAsia="宋体"/>
          <w:sz w:val="24"/>
          <w:szCs w:val="24"/>
        </w:rPr>
        <w:t>API</w:t>
      </w:r>
      <w:r>
        <w:rPr>
          <w:rFonts w:hint="eastAsia" w:ascii="宋体" w:hAnsi="宋体" w:eastAsia="宋体"/>
          <w:sz w:val="24"/>
          <w:szCs w:val="24"/>
        </w:rPr>
        <w:t>发布</w:t>
      </w:r>
      <w:r>
        <w:rPr>
          <w:rFonts w:ascii="宋体" w:hAnsi="宋体" w:eastAsia="宋体"/>
          <w:sz w:val="24"/>
          <w:szCs w:val="24"/>
        </w:rPr>
        <w:t>的微服务化</w:t>
      </w:r>
      <w:r>
        <w:rPr>
          <w:rFonts w:hint="eastAsia" w:ascii="宋体" w:hAnsi="宋体" w:eastAsia="宋体"/>
          <w:sz w:val="24"/>
          <w:szCs w:val="24"/>
        </w:rPr>
        <w:t>如果直接使用</w:t>
      </w:r>
      <w:r>
        <w:rPr>
          <w:rFonts w:ascii="宋体" w:hAnsi="宋体" w:eastAsia="宋体"/>
          <w:sz w:val="24"/>
          <w:szCs w:val="24"/>
        </w:rPr>
        <w:t>互联网主流开源微服务RPC框架</w:t>
      </w:r>
      <w:r>
        <w:rPr>
          <w:rFonts w:hint="eastAsia" w:ascii="宋体" w:hAnsi="宋体" w:eastAsia="宋体"/>
          <w:sz w:val="24"/>
          <w:szCs w:val="24"/>
        </w:rPr>
        <w:t>，</w:t>
      </w:r>
      <w:r>
        <w:rPr>
          <w:rFonts w:ascii="宋体" w:hAnsi="宋体" w:eastAsia="宋体"/>
          <w:sz w:val="24"/>
          <w:szCs w:val="24"/>
        </w:rPr>
        <w:t>存在程序语言限制、安全体系不完善及服务资源占用不可控等问题。考虑到微服务架构能够为工业边缘数据</w:t>
      </w:r>
      <w:r>
        <w:rPr>
          <w:rFonts w:hint="eastAsia" w:ascii="宋体" w:hAnsi="宋体" w:eastAsia="宋体"/>
          <w:sz w:val="24"/>
          <w:szCs w:val="24"/>
        </w:rPr>
        <w:t>管理</w:t>
      </w:r>
      <w:r>
        <w:rPr>
          <w:rFonts w:ascii="宋体" w:hAnsi="宋体" w:eastAsia="宋体"/>
          <w:sz w:val="24"/>
          <w:szCs w:val="24"/>
        </w:rPr>
        <w:t>服务</w:t>
      </w:r>
      <w:r>
        <w:rPr>
          <w:rFonts w:hint="eastAsia" w:ascii="宋体" w:hAnsi="宋体" w:eastAsia="宋体"/>
          <w:sz w:val="24"/>
          <w:szCs w:val="24"/>
        </w:rPr>
        <w:t>的</w:t>
      </w:r>
      <w:r>
        <w:rPr>
          <w:rFonts w:ascii="宋体" w:hAnsi="宋体" w:eastAsia="宋体"/>
          <w:sz w:val="24"/>
          <w:szCs w:val="24"/>
        </w:rPr>
        <w:t>开发和共享带来复用性、灵活性和扩展性，</w:t>
      </w:r>
      <w:r>
        <w:rPr>
          <w:rFonts w:hint="eastAsia" w:ascii="宋体" w:hAnsi="宋体" w:eastAsia="宋体"/>
          <w:sz w:val="24"/>
          <w:szCs w:val="24"/>
        </w:rPr>
        <w:t>工业边缘数据管理与分析的框架，将</w:t>
      </w:r>
      <w:r>
        <w:rPr>
          <w:rFonts w:ascii="宋体" w:hAnsi="宋体" w:eastAsia="宋体"/>
          <w:sz w:val="24"/>
          <w:szCs w:val="24"/>
        </w:rPr>
        <w:t>内部的点位</w:t>
      </w:r>
      <w:r>
        <w:rPr>
          <w:rFonts w:hint="eastAsia" w:ascii="宋体" w:hAnsi="宋体" w:eastAsia="宋体"/>
          <w:sz w:val="24"/>
          <w:szCs w:val="24"/>
        </w:rPr>
        <w:t>管理服务、数据计算服务、</w:t>
      </w:r>
      <w:r>
        <w:rPr>
          <w:rFonts w:ascii="宋体" w:hAnsi="宋体" w:eastAsia="宋体"/>
          <w:sz w:val="24"/>
          <w:szCs w:val="24"/>
        </w:rPr>
        <w:t>数字孪生服务</w:t>
      </w:r>
      <w:r>
        <w:rPr>
          <w:rFonts w:hint="eastAsia" w:ascii="宋体" w:hAnsi="宋体" w:eastAsia="宋体"/>
          <w:sz w:val="24"/>
          <w:szCs w:val="24"/>
        </w:rPr>
        <w:t>、</w:t>
      </w:r>
      <w:r>
        <w:rPr>
          <w:rFonts w:ascii="宋体" w:hAnsi="宋体" w:eastAsia="宋体"/>
          <w:sz w:val="24"/>
          <w:szCs w:val="24"/>
        </w:rPr>
        <w:t>可视</w:t>
      </w:r>
      <w:r>
        <w:rPr>
          <w:rFonts w:hint="eastAsia" w:ascii="宋体" w:hAnsi="宋体" w:eastAsia="宋体"/>
          <w:sz w:val="24"/>
          <w:szCs w:val="24"/>
        </w:rPr>
        <w:t>化服务，按照</w:t>
      </w:r>
      <w:r>
        <w:rPr>
          <w:rFonts w:ascii="宋体" w:hAnsi="宋体" w:eastAsia="宋体"/>
          <w:sz w:val="24"/>
          <w:szCs w:val="24"/>
        </w:rPr>
        <w:t>微服务架构进行</w:t>
      </w:r>
      <w:r>
        <w:rPr>
          <w:rFonts w:hint="eastAsia" w:ascii="宋体" w:hAnsi="宋体" w:eastAsia="宋体"/>
          <w:sz w:val="24"/>
          <w:szCs w:val="24"/>
        </w:rPr>
        <w:t>独立</w:t>
      </w:r>
      <w:r>
        <w:rPr>
          <w:rFonts w:ascii="宋体" w:hAnsi="宋体" w:eastAsia="宋体"/>
          <w:sz w:val="24"/>
          <w:szCs w:val="24"/>
        </w:rPr>
        <w:t>设计和开发，</w:t>
      </w:r>
      <w:r>
        <w:rPr>
          <w:rFonts w:hint="eastAsia" w:ascii="宋体" w:hAnsi="宋体" w:eastAsia="宋体"/>
          <w:sz w:val="24"/>
          <w:szCs w:val="24"/>
        </w:rPr>
        <w:t>微服务组件之间采用</w:t>
      </w:r>
      <w:r>
        <w:rPr>
          <w:rFonts w:ascii="宋体" w:hAnsi="宋体" w:eastAsia="宋体"/>
          <w:sz w:val="24"/>
          <w:szCs w:val="24"/>
        </w:rPr>
        <w:t>RESTful API作为接口，</w:t>
      </w:r>
      <w:r>
        <w:rPr>
          <w:rFonts w:hint="eastAsia" w:ascii="宋体" w:hAnsi="宋体" w:eastAsia="宋体"/>
          <w:sz w:val="24"/>
          <w:szCs w:val="24"/>
        </w:rPr>
        <w:t>既</w:t>
      </w:r>
      <w:r>
        <w:rPr>
          <w:rFonts w:ascii="宋体" w:hAnsi="宋体" w:eastAsia="宋体"/>
          <w:sz w:val="24"/>
          <w:szCs w:val="24"/>
        </w:rPr>
        <w:t>可以被</w:t>
      </w:r>
      <w:r>
        <w:rPr>
          <w:rFonts w:hint="eastAsia" w:ascii="宋体" w:hAnsi="宋体" w:eastAsia="宋体"/>
          <w:sz w:val="24"/>
          <w:szCs w:val="24"/>
        </w:rPr>
        <w:t>内部</w:t>
      </w:r>
      <w:r>
        <w:rPr>
          <w:rFonts w:ascii="宋体" w:hAnsi="宋体" w:eastAsia="宋体"/>
          <w:sz w:val="24"/>
          <w:szCs w:val="24"/>
        </w:rPr>
        <w:t>其他微服务调用</w:t>
      </w:r>
      <w:r>
        <w:rPr>
          <w:rFonts w:hint="eastAsia" w:ascii="宋体" w:hAnsi="宋体" w:eastAsia="宋体"/>
          <w:sz w:val="24"/>
          <w:szCs w:val="24"/>
        </w:rPr>
        <w:t>，可以</w:t>
      </w:r>
      <w:r>
        <w:rPr>
          <w:rFonts w:ascii="宋体" w:hAnsi="宋体" w:eastAsia="宋体"/>
          <w:sz w:val="24"/>
          <w:szCs w:val="24"/>
        </w:rPr>
        <w:t>对外</w:t>
      </w:r>
      <w:r>
        <w:rPr>
          <w:rFonts w:hint="eastAsia" w:ascii="宋体" w:hAnsi="宋体" w:eastAsia="宋体"/>
          <w:sz w:val="24"/>
          <w:szCs w:val="24"/>
        </w:rPr>
        <w:t>提供调用</w:t>
      </w:r>
      <w:r>
        <w:rPr>
          <w:rFonts w:ascii="宋体" w:hAnsi="宋体" w:eastAsia="宋体"/>
          <w:sz w:val="24"/>
          <w:szCs w:val="24"/>
        </w:rPr>
        <w:t>服务，方便开发者基于这些接口进行二次开发，实现项目快速交付。</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工业边缘数据属于典型的流数据，其处理具有流数据处理的典型特征：</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数据触发模式，处理过程始终在线；</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在数据流动的过程中进行处理与计算；</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只对一段时间内的数据进行处理，数据对象内置的在线处理过程必须能够在确定的时间内完成，否则会影响整个系统的性能。</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工业边缘数据的特点，使得传统的基于请求</w:t>
      </w:r>
      <w:r>
        <w:rPr>
          <w:rFonts w:ascii="宋体" w:hAnsi="宋体" w:eastAsia="宋体"/>
          <w:sz w:val="24"/>
          <w:szCs w:val="24"/>
        </w:rPr>
        <w:t>/应答的点对点同步通信已不能很好地满足</w:t>
      </w:r>
      <w:r>
        <w:rPr>
          <w:rFonts w:hint="eastAsia" w:ascii="宋体" w:hAnsi="宋体" w:eastAsia="宋体"/>
          <w:sz w:val="24"/>
          <w:szCs w:val="24"/>
        </w:rPr>
        <w:t>工业现场设备繁杂、数据异构的数据协作要求</w:t>
      </w:r>
      <w:r>
        <w:rPr>
          <w:rFonts w:ascii="宋体" w:hAnsi="宋体" w:eastAsia="宋体"/>
          <w:sz w:val="24"/>
          <w:szCs w:val="24"/>
        </w:rPr>
        <w:t>。基于事件</w:t>
      </w:r>
      <w:r>
        <w:rPr>
          <w:rFonts w:hint="eastAsia" w:ascii="宋体" w:hAnsi="宋体" w:eastAsia="宋体"/>
          <w:sz w:val="24"/>
          <w:szCs w:val="24"/>
        </w:rPr>
        <w:t>驱动机制</w:t>
      </w:r>
      <w:r>
        <w:rPr>
          <w:rFonts w:ascii="宋体" w:hAnsi="宋体" w:eastAsia="宋体"/>
          <w:sz w:val="24"/>
          <w:szCs w:val="24"/>
        </w:rPr>
        <w:t>的</w:t>
      </w:r>
      <w:r>
        <w:rPr>
          <w:rFonts w:hint="eastAsia" w:ascii="宋体" w:hAnsi="宋体" w:eastAsia="宋体"/>
          <w:sz w:val="24"/>
          <w:szCs w:val="24"/>
        </w:rPr>
        <w:t>微服务系统</w:t>
      </w:r>
      <w:r>
        <w:rPr>
          <w:rFonts w:ascii="宋体" w:hAnsi="宋体" w:eastAsia="宋体"/>
          <w:sz w:val="24"/>
          <w:szCs w:val="24"/>
        </w:rPr>
        <w:t>架构是建立大规模分布式</w:t>
      </w:r>
      <w:r>
        <w:rPr>
          <w:rFonts w:hint="eastAsia" w:ascii="宋体" w:hAnsi="宋体" w:eastAsia="宋体"/>
          <w:sz w:val="24"/>
          <w:szCs w:val="24"/>
        </w:rPr>
        <w:t>数据管理与分析</w:t>
      </w:r>
      <w:r>
        <w:rPr>
          <w:rFonts w:ascii="宋体" w:hAnsi="宋体" w:eastAsia="宋体"/>
          <w:sz w:val="24"/>
          <w:szCs w:val="24"/>
        </w:rPr>
        <w:t>系统的有效方式。</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一个事件驱动系统典型地由事件消费者和事件产生者组成，通常采用订阅</w:t>
      </w:r>
      <w:r>
        <w:rPr>
          <w:rFonts w:ascii="宋体" w:hAnsi="宋体" w:eastAsia="宋体"/>
          <w:sz w:val="24"/>
          <w:szCs w:val="24"/>
        </w:rPr>
        <w:t>-发布机制。事件消费者向事件管理器订阅事件，事件产生者向事件管理器发布事件。当事件管理器从事件产生者接收到一个事件时，事件管理器把这个事件转送给相应的事件消费者。通过提供瞬时过滤、聚合和关联事件的能力，</w:t>
      </w:r>
      <w:r>
        <w:rPr>
          <w:rFonts w:hint="eastAsia" w:ascii="宋体" w:hAnsi="宋体" w:eastAsia="宋体"/>
          <w:sz w:val="24"/>
          <w:szCs w:val="24"/>
        </w:rPr>
        <w:t>事件驱动机制</w:t>
      </w:r>
      <w:r>
        <w:rPr>
          <w:rFonts w:ascii="宋体" w:hAnsi="宋体" w:eastAsia="宋体"/>
          <w:sz w:val="24"/>
          <w:szCs w:val="24"/>
        </w:rPr>
        <w:t>可以快速地检测出事件并判断它的类型，从而帮助系统快速、恰当地响应和处理这些事件。</w:t>
      </w:r>
      <w:r>
        <w:rPr>
          <w:rFonts w:hint="eastAsia" w:ascii="宋体" w:hAnsi="宋体" w:eastAsia="宋体"/>
          <w:sz w:val="24"/>
          <w:szCs w:val="24"/>
        </w:rPr>
        <w:t>事件驱动机制</w:t>
      </w:r>
      <w:r>
        <w:rPr>
          <w:rFonts w:ascii="宋体" w:hAnsi="宋体" w:eastAsia="宋体"/>
          <w:sz w:val="24"/>
          <w:szCs w:val="24"/>
        </w:rPr>
        <w:t>使得系统及组件之间更加松散耦合，增强系统的事务处理能力。</w:t>
      </w:r>
    </w:p>
    <w:p>
      <w:pPr>
        <w:pStyle w:val="4"/>
        <w:spacing w:line="360" w:lineRule="auto"/>
        <w:rPr>
          <w:rFonts w:ascii="宋体" w:hAnsi="宋体" w:eastAsia="宋体"/>
          <w:sz w:val="24"/>
          <w:szCs w:val="24"/>
        </w:rPr>
      </w:pPr>
      <w:bookmarkStart w:id="25" w:name="_Toc111486117"/>
      <w:r>
        <w:rPr>
          <w:rFonts w:ascii="宋体" w:hAnsi="宋体" w:eastAsia="宋体"/>
          <w:sz w:val="24"/>
          <w:szCs w:val="24"/>
        </w:rPr>
        <w:t xml:space="preserve">3.2.5 </w:t>
      </w:r>
      <w:r>
        <w:rPr>
          <w:rFonts w:hint="eastAsia" w:ascii="宋体" w:hAnsi="宋体" w:eastAsia="宋体"/>
          <w:sz w:val="24"/>
          <w:szCs w:val="24"/>
        </w:rPr>
        <w:t>面向边缘数据综合分析的人工智能技术</w:t>
      </w:r>
      <w:bookmarkEnd w:id="25"/>
      <w:r>
        <w:rPr>
          <w:rFonts w:ascii="宋体" w:hAnsi="宋体" w:eastAsia="宋体"/>
          <w:sz w:val="24"/>
          <w:szCs w:val="24"/>
        </w:rPr>
        <w:tab/>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面向边缘数据综合分析的人工智能技术是指将算法</w:t>
      </w:r>
      <w:r>
        <w:rPr>
          <w:rFonts w:ascii="宋体" w:hAnsi="宋体" w:eastAsia="宋体"/>
          <w:sz w:val="24"/>
          <w:szCs w:val="24"/>
        </w:rPr>
        <w:t>模型</w:t>
      </w:r>
      <w:r>
        <w:rPr>
          <w:rFonts w:hint="eastAsia" w:ascii="宋体" w:hAnsi="宋体" w:eastAsia="宋体"/>
          <w:sz w:val="24"/>
          <w:szCs w:val="24"/>
        </w:rPr>
        <w:t>就近</w:t>
      </w:r>
      <w:r>
        <w:rPr>
          <w:rFonts w:ascii="宋体" w:hAnsi="宋体" w:eastAsia="宋体"/>
          <w:sz w:val="24"/>
          <w:szCs w:val="24"/>
        </w:rPr>
        <w:t>部署在</w:t>
      </w:r>
      <w:r>
        <w:rPr>
          <w:rFonts w:hint="eastAsia" w:ascii="宋体" w:hAnsi="宋体" w:eastAsia="宋体"/>
          <w:sz w:val="24"/>
          <w:szCs w:val="24"/>
        </w:rPr>
        <w:t>工业边缘</w:t>
      </w:r>
      <w:r>
        <w:rPr>
          <w:rFonts w:ascii="宋体" w:hAnsi="宋体" w:eastAsia="宋体"/>
          <w:sz w:val="24"/>
          <w:szCs w:val="24"/>
        </w:rPr>
        <w:t>的终端设备，</w:t>
      </w:r>
      <w:r>
        <w:rPr>
          <w:rFonts w:hint="eastAsia" w:ascii="宋体" w:hAnsi="宋体" w:eastAsia="宋体"/>
          <w:sz w:val="24"/>
          <w:szCs w:val="24"/>
        </w:rPr>
        <w:t>将计算资源和算法服务下沉到网络边缘端，以更低时延、更低带宽占用、更高能效和更好隐私保护性服务于工业边缘数据。针对海量的工业现场的</w:t>
      </w:r>
      <w:r>
        <w:rPr>
          <w:rFonts w:ascii="宋体" w:hAnsi="宋体" w:eastAsia="宋体"/>
          <w:sz w:val="24"/>
          <w:szCs w:val="24"/>
        </w:rPr>
        <w:t>半结构化和非结构化</w:t>
      </w:r>
      <w:r>
        <w:rPr>
          <w:rFonts w:hint="eastAsia" w:ascii="宋体" w:hAnsi="宋体" w:eastAsia="宋体"/>
          <w:sz w:val="24"/>
          <w:szCs w:val="24"/>
        </w:rPr>
        <w:t>数据进行处理，可以获得高密度的高效分析能力，以应对</w:t>
      </w:r>
      <w:r>
        <w:rPr>
          <w:rFonts w:ascii="宋体" w:hAnsi="宋体" w:eastAsia="宋体"/>
          <w:sz w:val="24"/>
          <w:szCs w:val="24"/>
        </w:rPr>
        <w:t>价值提取与时效性的挑战</w:t>
      </w:r>
      <w:r>
        <w:rPr>
          <w:rFonts w:hint="eastAsia" w:ascii="宋体" w:hAnsi="宋体" w:eastAsia="宋体"/>
          <w:sz w:val="24"/>
          <w:szCs w:val="24"/>
        </w:rPr>
        <w:t>，</w:t>
      </w:r>
      <w:r>
        <w:rPr>
          <w:rFonts w:ascii="宋体" w:hAnsi="宋体" w:eastAsia="宋体"/>
          <w:sz w:val="24"/>
          <w:szCs w:val="24"/>
        </w:rPr>
        <w:t>实现</w:t>
      </w:r>
      <w:r>
        <w:rPr>
          <w:rFonts w:hint="eastAsia" w:ascii="宋体" w:hAnsi="宋体" w:eastAsia="宋体"/>
          <w:sz w:val="24"/>
          <w:szCs w:val="24"/>
        </w:rPr>
        <w:t>工业</w:t>
      </w:r>
      <w:r>
        <w:rPr>
          <w:rFonts w:ascii="宋体" w:hAnsi="宋体" w:eastAsia="宋体"/>
          <w:sz w:val="24"/>
          <w:szCs w:val="24"/>
        </w:rPr>
        <w:t>场景下的智能监测</w:t>
      </w:r>
      <w:r>
        <w:rPr>
          <w:rFonts w:hint="eastAsia" w:ascii="宋体" w:hAnsi="宋体" w:eastAsia="宋体"/>
          <w:sz w:val="24"/>
          <w:szCs w:val="24"/>
        </w:rPr>
        <w:t>、</w:t>
      </w:r>
      <w:r>
        <w:rPr>
          <w:rFonts w:ascii="宋体" w:hAnsi="宋体" w:eastAsia="宋体"/>
          <w:sz w:val="24"/>
          <w:szCs w:val="24"/>
        </w:rPr>
        <w:t>异常监测</w:t>
      </w:r>
      <w:r>
        <w:rPr>
          <w:rFonts w:hint="eastAsia" w:ascii="宋体" w:hAnsi="宋体" w:eastAsia="宋体"/>
          <w:sz w:val="24"/>
          <w:szCs w:val="24"/>
        </w:rPr>
        <w:t>、</w:t>
      </w:r>
      <w:r>
        <w:rPr>
          <w:rFonts w:ascii="宋体" w:hAnsi="宋体" w:eastAsia="宋体"/>
          <w:sz w:val="24"/>
          <w:szCs w:val="24"/>
        </w:rPr>
        <w:t>故障预测和</w:t>
      </w:r>
      <w:r>
        <w:rPr>
          <w:rFonts w:hint="eastAsia" w:ascii="宋体" w:hAnsi="宋体" w:eastAsia="宋体"/>
          <w:sz w:val="24"/>
          <w:szCs w:val="24"/>
        </w:rPr>
        <w:t>快速排</w:t>
      </w:r>
      <w:r>
        <w:rPr>
          <w:rFonts w:ascii="宋体" w:hAnsi="宋体" w:eastAsia="宋体"/>
          <w:sz w:val="24"/>
          <w:szCs w:val="24"/>
        </w:rPr>
        <w:t>障技术等的应用</w:t>
      </w:r>
      <w:r>
        <w:rPr>
          <w:rFonts w:hint="eastAsia" w:ascii="宋体" w:hAnsi="宋体" w:eastAsia="宋体"/>
          <w:sz w:val="24"/>
          <w:szCs w:val="24"/>
        </w:rPr>
        <w:t>，</w:t>
      </w:r>
      <w:r>
        <w:rPr>
          <w:rFonts w:ascii="宋体" w:hAnsi="宋体" w:eastAsia="宋体"/>
          <w:sz w:val="24"/>
          <w:szCs w:val="24"/>
        </w:rPr>
        <w:t>改善</w:t>
      </w:r>
      <w:r>
        <w:rPr>
          <w:rFonts w:hint="eastAsia" w:ascii="宋体" w:hAnsi="宋体" w:eastAsia="宋体"/>
          <w:sz w:val="24"/>
          <w:szCs w:val="24"/>
        </w:rPr>
        <w:t>人工</w:t>
      </w:r>
      <w:r>
        <w:rPr>
          <w:rFonts w:ascii="宋体" w:hAnsi="宋体" w:eastAsia="宋体"/>
          <w:sz w:val="24"/>
          <w:szCs w:val="24"/>
        </w:rPr>
        <w:t>智能应用的性能和成本</w:t>
      </w:r>
      <w:r>
        <w:rPr>
          <w:rFonts w:hint="eastAsia" w:ascii="宋体" w:hAnsi="宋体" w:eastAsia="宋体"/>
          <w:sz w:val="24"/>
          <w:szCs w:val="24"/>
        </w:rPr>
        <w:t>，</w:t>
      </w:r>
      <w:r>
        <w:rPr>
          <w:rFonts w:ascii="宋体" w:hAnsi="宋体" w:eastAsia="宋体"/>
          <w:sz w:val="24"/>
          <w:szCs w:val="24"/>
        </w:rPr>
        <w:t>使得智能更加贴近用户侧</w:t>
      </w:r>
      <w:r>
        <w:rPr>
          <w:rFonts w:hint="eastAsia" w:ascii="宋体" w:hAnsi="宋体" w:eastAsia="宋体"/>
          <w:sz w:val="24"/>
          <w:szCs w:val="24"/>
        </w:rPr>
        <w:t>，</w:t>
      </w:r>
      <w:r>
        <w:rPr>
          <w:rFonts w:ascii="宋体" w:hAnsi="宋体" w:eastAsia="宋体"/>
          <w:sz w:val="24"/>
          <w:szCs w:val="24"/>
        </w:rPr>
        <w:t>满足工业</w:t>
      </w:r>
      <w:r>
        <w:rPr>
          <w:rFonts w:hint="eastAsia" w:ascii="宋体" w:hAnsi="宋体" w:eastAsia="宋体"/>
          <w:sz w:val="24"/>
          <w:szCs w:val="24"/>
        </w:rPr>
        <w:t>边缘数据</w:t>
      </w:r>
      <w:r>
        <w:rPr>
          <w:rFonts w:ascii="宋体" w:hAnsi="宋体" w:eastAsia="宋体"/>
          <w:sz w:val="24"/>
          <w:szCs w:val="24"/>
        </w:rPr>
        <w:t>在实时业务、数据优化等方面的关键需求</w:t>
      </w:r>
      <w:r>
        <w:rPr>
          <w:rFonts w:hint="eastAsia" w:ascii="宋体" w:hAnsi="宋体" w:eastAsia="宋体"/>
          <w:sz w:val="24"/>
          <w:szCs w:val="24"/>
        </w:rPr>
        <w:t>。</w:t>
      </w:r>
    </w:p>
    <w:p>
      <w:pPr>
        <w:pStyle w:val="37"/>
        <w:numPr>
          <w:ilvl w:val="0"/>
          <w:numId w:val="3"/>
        </w:numPr>
        <w:adjustRightInd w:val="0"/>
        <w:snapToGrid w:val="0"/>
        <w:spacing w:line="360" w:lineRule="auto"/>
        <w:ind w:left="851" w:hanging="425"/>
        <w:jc w:val="both"/>
        <w:rPr>
          <w:rFonts w:ascii="宋体" w:hAnsi="宋体"/>
          <w:lang w:eastAsia="zh-CN"/>
        </w:rPr>
      </w:pPr>
      <w:r>
        <w:rPr>
          <w:rFonts w:ascii="宋体" w:hAnsi="宋体"/>
          <w:lang w:eastAsia="zh-CN"/>
        </w:rPr>
        <w:t>边缘侧智能监控技术</w:t>
      </w:r>
      <w:r>
        <w:rPr>
          <w:rFonts w:hint="eastAsia" w:ascii="宋体" w:hAnsi="宋体"/>
          <w:lang w:eastAsia="zh-CN"/>
        </w:rPr>
        <w:t>：生产过程及环境会随着生产状况的变化而发生变化，如设备全速运转和低速运转时监控的统一参数的阈值可能不一致，工业生产过程中阈值监控需要采用智能监控的方式才能更好匹配现场的工业生产环境，</w:t>
      </w:r>
      <w:r>
        <w:rPr>
          <w:rFonts w:ascii="宋体" w:hAnsi="宋体"/>
          <w:lang w:eastAsia="zh-CN"/>
        </w:rPr>
        <w:t>通过收集现场生产</w:t>
      </w:r>
      <w:r>
        <w:rPr>
          <w:rFonts w:hint="eastAsia" w:ascii="宋体" w:hAnsi="宋体"/>
          <w:lang w:eastAsia="zh-CN"/>
        </w:rPr>
        <w:t>、</w:t>
      </w:r>
      <w:r>
        <w:rPr>
          <w:rFonts w:ascii="宋体" w:hAnsi="宋体"/>
          <w:lang w:eastAsia="zh-CN"/>
        </w:rPr>
        <w:t>设备运行状态</w:t>
      </w:r>
      <w:r>
        <w:rPr>
          <w:rFonts w:hint="eastAsia" w:ascii="宋体" w:hAnsi="宋体"/>
          <w:lang w:eastAsia="zh-CN"/>
        </w:rPr>
        <w:t>和</w:t>
      </w:r>
      <w:r>
        <w:rPr>
          <w:rFonts w:ascii="宋体" w:hAnsi="宋体"/>
          <w:lang w:eastAsia="zh-CN"/>
        </w:rPr>
        <w:t>物品清单</w:t>
      </w:r>
      <w:r>
        <w:rPr>
          <w:rFonts w:hint="eastAsia" w:ascii="宋体" w:hAnsi="宋体"/>
          <w:lang w:eastAsia="zh-CN"/>
        </w:rPr>
        <w:t>等数据，</w:t>
      </w:r>
      <w:r>
        <w:rPr>
          <w:rFonts w:ascii="宋体" w:hAnsi="宋体"/>
          <w:lang w:eastAsia="zh-CN"/>
        </w:rPr>
        <w:t>使用</w:t>
      </w:r>
      <w:r>
        <w:rPr>
          <w:rFonts w:hint="eastAsia" w:ascii="宋体" w:hAnsi="宋体"/>
          <w:lang w:eastAsia="zh-CN"/>
        </w:rPr>
        <w:t>自动化机器学习技术，</w:t>
      </w:r>
      <w:r>
        <w:rPr>
          <w:rFonts w:ascii="宋体" w:hAnsi="宋体"/>
          <w:lang w:eastAsia="zh-CN"/>
        </w:rPr>
        <w:t>对各项指标的基准值、阈值做</w:t>
      </w:r>
      <w:r>
        <w:rPr>
          <w:rFonts w:hint="eastAsia" w:ascii="宋体" w:hAnsi="宋体"/>
          <w:lang w:eastAsia="zh-CN"/>
        </w:rPr>
        <w:t>预测和监控，</w:t>
      </w:r>
      <w:r>
        <w:rPr>
          <w:rFonts w:ascii="宋体" w:hAnsi="宋体"/>
          <w:lang w:eastAsia="zh-CN"/>
        </w:rPr>
        <w:t>精确</w:t>
      </w:r>
      <w:r>
        <w:rPr>
          <w:rFonts w:hint="eastAsia" w:ascii="宋体" w:hAnsi="宋体"/>
          <w:lang w:eastAsia="zh-CN"/>
        </w:rPr>
        <w:t>地</w:t>
      </w:r>
      <w:r>
        <w:rPr>
          <w:rFonts w:ascii="宋体" w:hAnsi="宋体"/>
          <w:lang w:eastAsia="zh-CN"/>
        </w:rPr>
        <w:t>判断需要报警的异常点</w:t>
      </w:r>
      <w:r>
        <w:rPr>
          <w:rFonts w:hint="eastAsia" w:ascii="宋体" w:hAnsi="宋体"/>
          <w:lang w:eastAsia="zh-CN"/>
        </w:rPr>
        <w:t>，</w:t>
      </w:r>
      <w:r>
        <w:rPr>
          <w:rFonts w:ascii="宋体" w:hAnsi="宋体"/>
          <w:lang w:eastAsia="zh-CN"/>
        </w:rPr>
        <w:t>实现</w:t>
      </w:r>
      <w:r>
        <w:rPr>
          <w:rFonts w:hint="eastAsia" w:ascii="宋体" w:hAnsi="宋体"/>
          <w:lang w:eastAsia="zh-CN"/>
        </w:rPr>
        <w:t>数据实时分析和监控；</w:t>
      </w:r>
    </w:p>
    <w:p>
      <w:pPr>
        <w:pStyle w:val="37"/>
        <w:numPr>
          <w:ilvl w:val="0"/>
          <w:numId w:val="3"/>
        </w:numPr>
        <w:adjustRightInd w:val="0"/>
        <w:snapToGrid w:val="0"/>
        <w:spacing w:line="360" w:lineRule="auto"/>
        <w:ind w:left="851" w:hanging="425"/>
        <w:jc w:val="both"/>
        <w:rPr>
          <w:rFonts w:ascii="宋体" w:hAnsi="宋体"/>
          <w:lang w:eastAsia="zh-CN"/>
        </w:rPr>
      </w:pPr>
      <w:r>
        <w:rPr>
          <w:rFonts w:ascii="宋体" w:hAnsi="宋体"/>
          <w:lang w:eastAsia="zh-CN"/>
        </w:rPr>
        <w:t>边缘侧</w:t>
      </w:r>
      <w:r>
        <w:rPr>
          <w:rFonts w:hint="eastAsia" w:ascii="宋体" w:hAnsi="宋体"/>
          <w:lang w:eastAsia="zh-CN"/>
        </w:rPr>
        <w:t>缺陷</w:t>
      </w:r>
      <w:r>
        <w:rPr>
          <w:rFonts w:ascii="宋体" w:hAnsi="宋体"/>
          <w:lang w:eastAsia="zh-CN"/>
        </w:rPr>
        <w:t>异常检测技术</w:t>
      </w:r>
      <w:r>
        <w:rPr>
          <w:rFonts w:hint="eastAsia" w:ascii="宋体" w:hAnsi="宋体"/>
          <w:lang w:eastAsia="zh-CN"/>
        </w:rPr>
        <w:t>：</w:t>
      </w:r>
      <w:r>
        <w:rPr>
          <w:rFonts w:ascii="宋体" w:hAnsi="宋体"/>
          <w:lang w:eastAsia="zh-CN"/>
        </w:rPr>
        <w:t>构建基于边缘计算的</w:t>
      </w:r>
      <w:r>
        <w:rPr>
          <w:rFonts w:hint="eastAsia" w:ascii="宋体" w:hAnsi="宋体"/>
          <w:lang w:eastAsia="zh-CN"/>
        </w:rPr>
        <w:t>自动化机器视觉技术架构</w:t>
      </w:r>
      <w:r>
        <w:rPr>
          <w:rFonts w:ascii="宋体" w:hAnsi="宋体"/>
          <w:lang w:eastAsia="zh-CN"/>
        </w:rPr>
        <w:t>，以提高前端设备的智能处理能力</w:t>
      </w:r>
      <w:r>
        <w:rPr>
          <w:rFonts w:hint="eastAsia" w:ascii="宋体" w:hAnsi="宋体"/>
          <w:lang w:eastAsia="zh-CN"/>
        </w:rPr>
        <w:t>，</w:t>
      </w:r>
      <w:r>
        <w:rPr>
          <w:rFonts w:ascii="宋体" w:hAnsi="宋体"/>
          <w:lang w:eastAsia="zh-CN"/>
        </w:rPr>
        <w:t>通过</w:t>
      </w:r>
      <w:r>
        <w:rPr>
          <w:rFonts w:hint="eastAsia" w:ascii="宋体" w:hAnsi="宋体"/>
          <w:lang w:eastAsia="zh-CN"/>
        </w:rPr>
        <w:t>摄像头、</w:t>
      </w:r>
      <w:r>
        <w:rPr>
          <w:rFonts w:ascii="宋体" w:hAnsi="宋体"/>
          <w:lang w:eastAsia="zh-CN"/>
        </w:rPr>
        <w:t>传感器等设备采集数据，</w:t>
      </w:r>
      <w:r>
        <w:rPr>
          <w:rFonts w:hint="eastAsia" w:ascii="宋体" w:hAnsi="宋体"/>
          <w:lang w:eastAsia="zh-CN"/>
        </w:rPr>
        <w:t>在数据采集现场对视频、图像和语音等</w:t>
      </w:r>
      <w:r>
        <w:rPr>
          <w:rFonts w:ascii="宋体" w:hAnsi="宋体"/>
          <w:lang w:eastAsia="zh-CN"/>
        </w:rPr>
        <w:t>数据进行</w:t>
      </w:r>
      <w:r>
        <w:rPr>
          <w:rFonts w:hint="eastAsia" w:ascii="宋体" w:hAnsi="宋体"/>
          <w:lang w:eastAsia="zh-CN"/>
        </w:rPr>
        <w:t>深度分析</w:t>
      </w:r>
      <w:r>
        <w:rPr>
          <w:rFonts w:ascii="宋体" w:hAnsi="宋体"/>
          <w:lang w:eastAsia="zh-CN"/>
        </w:rPr>
        <w:t>，去除冗余信息，</w:t>
      </w:r>
      <w:r>
        <w:rPr>
          <w:rFonts w:hint="eastAsia" w:ascii="宋体" w:hAnsi="宋体"/>
          <w:lang w:eastAsia="zh-CN"/>
        </w:rPr>
        <w:t>在靠近用户和数据源的网络边缘侧，使用模型压缩技术完成机器学习模型在工业边缘的部署，对产品质量、人员行为等方面进行检测，完成工业边缘的自动异常检测；</w:t>
      </w:r>
    </w:p>
    <w:p>
      <w:pPr>
        <w:pStyle w:val="37"/>
        <w:numPr>
          <w:ilvl w:val="0"/>
          <w:numId w:val="3"/>
        </w:numPr>
        <w:adjustRightInd w:val="0"/>
        <w:snapToGrid w:val="0"/>
        <w:spacing w:line="360" w:lineRule="auto"/>
        <w:ind w:left="851" w:hanging="425"/>
        <w:jc w:val="both"/>
        <w:rPr>
          <w:rFonts w:ascii="宋体" w:hAnsi="宋体"/>
          <w:lang w:eastAsia="zh-CN"/>
        </w:rPr>
      </w:pPr>
      <w:r>
        <w:rPr>
          <w:rFonts w:ascii="宋体" w:hAnsi="宋体"/>
          <w:lang w:eastAsia="zh-CN"/>
        </w:rPr>
        <w:t>边缘侧故障预测技术</w:t>
      </w:r>
      <w:r>
        <w:rPr>
          <w:rFonts w:hint="eastAsia" w:ascii="宋体" w:hAnsi="宋体"/>
          <w:lang w:eastAsia="zh-CN"/>
        </w:rPr>
        <w:t>：基于边缘计算的物联网可以有效完成故障预测工作，将边缘计算架构引入物联网领域，在靠近设备或数据源头的网络边缘侧，搭建融合网络、存储、计算、应用等能力的平台，就近对工业设备运行特有格式的数据、原始日志、图片、多媒体文件等数据等提供计算服务，</w:t>
      </w:r>
      <w:r>
        <w:rPr>
          <w:rFonts w:ascii="宋体" w:hAnsi="宋体"/>
          <w:lang w:eastAsia="zh-CN"/>
        </w:rPr>
        <w:t>通过特征识别、模型训</w:t>
      </w:r>
      <w:r>
        <w:rPr>
          <w:rFonts w:hint="eastAsia" w:ascii="宋体" w:hAnsi="宋体"/>
          <w:lang w:eastAsia="zh-CN"/>
        </w:rPr>
        <w:t>练、演</w:t>
      </w:r>
      <w:r>
        <w:rPr>
          <w:rFonts w:ascii="宋体" w:hAnsi="宋体"/>
          <w:lang w:eastAsia="zh-CN"/>
        </w:rPr>
        <w:t>化规律来完成对系统进行在线动态智能预测</w:t>
      </w:r>
      <w:r>
        <w:rPr>
          <w:rFonts w:hint="eastAsia" w:ascii="宋体" w:hAnsi="宋体"/>
          <w:lang w:eastAsia="zh-CN"/>
        </w:rPr>
        <w:t>，</w:t>
      </w:r>
      <w:r>
        <w:rPr>
          <w:rFonts w:ascii="宋体" w:hAnsi="宋体"/>
          <w:lang w:eastAsia="zh-CN"/>
        </w:rPr>
        <w:t>实</w:t>
      </w:r>
      <w:r>
        <w:rPr>
          <w:rFonts w:hint="eastAsia" w:ascii="宋体" w:hAnsi="宋体"/>
          <w:lang w:eastAsia="zh-CN"/>
        </w:rPr>
        <w:t>现设备</w:t>
      </w:r>
      <w:r>
        <w:rPr>
          <w:rFonts w:ascii="宋体" w:hAnsi="宋体"/>
          <w:lang w:eastAsia="zh-CN"/>
        </w:rPr>
        <w:t>故障预测性维护，</w:t>
      </w:r>
      <w:r>
        <w:rPr>
          <w:rFonts w:hint="eastAsia" w:ascii="宋体" w:hAnsi="宋体"/>
          <w:lang w:eastAsia="zh-CN"/>
        </w:rPr>
        <w:t>避免</w:t>
      </w:r>
      <w:r>
        <w:rPr>
          <w:rFonts w:ascii="宋体" w:hAnsi="宋体"/>
          <w:lang w:eastAsia="zh-CN"/>
        </w:rPr>
        <w:t>或最小化</w:t>
      </w:r>
      <w:r>
        <w:rPr>
          <w:rFonts w:hint="eastAsia" w:ascii="宋体" w:hAnsi="宋体"/>
          <w:lang w:eastAsia="zh-CN"/>
        </w:rPr>
        <w:t>了</w:t>
      </w:r>
      <w:r>
        <w:rPr>
          <w:rFonts w:ascii="宋体" w:hAnsi="宋体"/>
          <w:lang w:eastAsia="zh-CN"/>
        </w:rPr>
        <w:t>故障时间</w:t>
      </w:r>
      <w:r>
        <w:rPr>
          <w:rFonts w:hint="eastAsia" w:ascii="宋体" w:hAnsi="宋体"/>
          <w:lang w:eastAsia="zh-CN"/>
        </w:rPr>
        <w:t>，</w:t>
      </w:r>
      <w:r>
        <w:rPr>
          <w:rFonts w:ascii="宋体" w:hAnsi="宋体"/>
          <w:lang w:eastAsia="zh-CN"/>
        </w:rPr>
        <w:t>协助对周期性的维护操作进行优化，提高设备运维效率</w:t>
      </w:r>
      <w:r>
        <w:rPr>
          <w:rFonts w:hint="eastAsia" w:ascii="宋体" w:hAnsi="宋体"/>
          <w:lang w:eastAsia="zh-CN"/>
        </w:rPr>
        <w:t>，</w:t>
      </w:r>
      <w:r>
        <w:rPr>
          <w:rFonts w:ascii="宋体" w:hAnsi="宋体"/>
          <w:lang w:eastAsia="zh-CN"/>
        </w:rPr>
        <w:t>降低维护成本</w:t>
      </w:r>
      <w:r>
        <w:rPr>
          <w:rFonts w:hint="eastAsia" w:ascii="宋体" w:hAnsi="宋体"/>
          <w:lang w:eastAsia="zh-CN"/>
        </w:rPr>
        <w:t>；</w:t>
      </w:r>
    </w:p>
    <w:p>
      <w:pPr>
        <w:pStyle w:val="37"/>
        <w:numPr>
          <w:ilvl w:val="0"/>
          <w:numId w:val="3"/>
        </w:numPr>
        <w:adjustRightInd w:val="0"/>
        <w:snapToGrid w:val="0"/>
        <w:spacing w:line="360" w:lineRule="auto"/>
        <w:ind w:left="851" w:hanging="425"/>
        <w:jc w:val="both"/>
        <w:rPr>
          <w:rFonts w:ascii="宋体" w:hAnsi="宋体"/>
          <w:lang w:eastAsia="zh-CN"/>
        </w:rPr>
      </w:pPr>
      <w:r>
        <w:rPr>
          <w:rFonts w:ascii="宋体" w:hAnsi="宋体"/>
          <w:lang w:eastAsia="zh-CN"/>
        </w:rPr>
        <w:t>边缘侧故障</w:t>
      </w:r>
      <w:r>
        <w:rPr>
          <w:rFonts w:hint="eastAsia" w:ascii="宋体" w:hAnsi="宋体"/>
          <w:lang w:eastAsia="zh-CN"/>
        </w:rPr>
        <w:t>监控</w:t>
      </w:r>
      <w:r>
        <w:rPr>
          <w:rFonts w:ascii="宋体" w:hAnsi="宋体"/>
          <w:lang w:eastAsia="zh-CN"/>
        </w:rPr>
        <w:t>技术</w:t>
      </w:r>
      <w:r>
        <w:rPr>
          <w:rFonts w:hint="eastAsia" w:ascii="宋体" w:hAnsi="宋体"/>
          <w:lang w:eastAsia="zh-CN"/>
        </w:rPr>
        <w:t>：</w:t>
      </w:r>
      <w:r>
        <w:rPr>
          <w:rFonts w:ascii="宋体" w:hAnsi="宋体"/>
          <w:lang w:eastAsia="zh-CN"/>
        </w:rPr>
        <w:t>相比</w:t>
      </w:r>
      <w:r>
        <w:rPr>
          <w:rFonts w:hint="eastAsia" w:ascii="宋体" w:hAnsi="宋体"/>
          <w:lang w:eastAsia="zh-CN"/>
        </w:rPr>
        <w:t>智</w:t>
      </w:r>
      <w:r>
        <w:rPr>
          <w:rFonts w:ascii="宋体" w:hAnsi="宋体"/>
          <w:lang w:eastAsia="zh-CN"/>
        </w:rPr>
        <w:t>能运维</w:t>
      </w:r>
      <w:r>
        <w:rPr>
          <w:rFonts w:hint="eastAsia" w:ascii="宋体" w:hAnsi="宋体"/>
          <w:lang w:eastAsia="zh-CN"/>
        </w:rPr>
        <w:t>，</w:t>
      </w:r>
      <w:r>
        <w:rPr>
          <w:rFonts w:ascii="宋体" w:hAnsi="宋体"/>
          <w:lang w:eastAsia="zh-CN"/>
        </w:rPr>
        <w:t>人工处理的时效性和可靠性都不稳定，通过</w:t>
      </w:r>
      <w:r>
        <w:rPr>
          <w:rFonts w:hint="eastAsia" w:ascii="宋体" w:hAnsi="宋体"/>
          <w:lang w:eastAsia="zh-CN"/>
        </w:rPr>
        <w:t>在边缘设备上运行微服务架构的组件软件，可启动边缘设备上的人工智能程序，利用</w:t>
      </w:r>
      <w:r>
        <w:rPr>
          <w:rFonts w:ascii="宋体" w:hAnsi="宋体"/>
          <w:lang w:eastAsia="zh-CN"/>
        </w:rPr>
        <w:t>自动控制、专家系统的模拟和推理、知识发现和人工神经网络的学习特性，建立设备维修</w:t>
      </w:r>
      <w:r>
        <w:rPr>
          <w:rFonts w:hint="eastAsia" w:ascii="宋体" w:hAnsi="宋体"/>
          <w:lang w:eastAsia="zh-CN"/>
        </w:rPr>
        <w:t>、</w:t>
      </w:r>
      <w:r>
        <w:rPr>
          <w:rFonts w:ascii="宋体" w:hAnsi="宋体"/>
          <w:lang w:eastAsia="zh-CN"/>
        </w:rPr>
        <w:t>决策模型，实施设备维修的智能决策和管理</w:t>
      </w:r>
      <w:r>
        <w:rPr>
          <w:rFonts w:hint="eastAsia" w:ascii="宋体" w:hAnsi="宋体"/>
          <w:lang w:eastAsia="zh-CN"/>
        </w:rPr>
        <w:t>，为</w:t>
      </w:r>
      <w:r>
        <w:rPr>
          <w:rFonts w:ascii="宋体" w:hAnsi="宋体"/>
          <w:lang w:eastAsia="zh-CN"/>
        </w:rPr>
        <w:t>设备管理</w:t>
      </w:r>
      <w:r>
        <w:rPr>
          <w:rFonts w:hint="eastAsia" w:ascii="宋体" w:hAnsi="宋体"/>
          <w:lang w:eastAsia="zh-CN"/>
        </w:rPr>
        <w:t>和</w:t>
      </w:r>
      <w:r>
        <w:rPr>
          <w:rFonts w:ascii="宋体" w:hAnsi="宋体"/>
          <w:lang w:eastAsia="zh-CN"/>
        </w:rPr>
        <w:t>维修人员提供故障检测与诊断的智能决策</w:t>
      </w:r>
      <w:r>
        <w:rPr>
          <w:rFonts w:hint="eastAsia" w:ascii="宋体" w:hAnsi="宋体"/>
          <w:lang w:eastAsia="zh-CN"/>
        </w:rPr>
        <w:t>，实现智能维护和保养功能，解决资源优化和预测维护等问题。</w:t>
      </w:r>
    </w:p>
    <w:p>
      <w:pPr>
        <w:pStyle w:val="4"/>
        <w:rPr>
          <w:rFonts w:ascii="宋体" w:hAnsi="宋体" w:eastAsia="宋体"/>
          <w:sz w:val="24"/>
          <w:szCs w:val="24"/>
        </w:rPr>
      </w:pPr>
      <w:bookmarkStart w:id="26" w:name="_Toc111486118"/>
      <w:r>
        <w:rPr>
          <w:rFonts w:ascii="宋体" w:hAnsi="宋体" w:eastAsia="宋体"/>
          <w:sz w:val="24"/>
          <w:szCs w:val="24"/>
        </w:rPr>
        <w:t>3.2.6 边缘计算数据</w:t>
      </w:r>
      <w:r>
        <w:rPr>
          <w:rFonts w:hint="eastAsia" w:ascii="宋体" w:hAnsi="宋体" w:eastAsia="宋体"/>
          <w:sz w:val="24"/>
          <w:szCs w:val="24"/>
        </w:rPr>
        <w:t>流通的协同安全技术</w:t>
      </w:r>
      <w:bookmarkEnd w:id="26"/>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边缘计算数据与各联接点交互安全的加密是指为防止工业边缘数据在采集、传输、存储、处理的过程中被窃取而泄密，数据管理与分析系统需要基于可信执行环境，在工业现场设备与边缘计算系统之间、微服务组件之间、主机与网络设备之间，实现数据的授权访问控制，应对边缘</w:t>
      </w:r>
      <w:r>
        <w:rPr>
          <w:rFonts w:ascii="宋体" w:hAnsi="宋体" w:eastAsia="宋体"/>
          <w:sz w:val="24"/>
          <w:szCs w:val="24"/>
        </w:rPr>
        <w:t>数据安全管理的挑战</w:t>
      </w:r>
      <w:r>
        <w:rPr>
          <w:rFonts w:hint="eastAsia" w:ascii="宋体" w:hAnsi="宋体" w:eastAsia="宋体"/>
          <w:sz w:val="24"/>
          <w:szCs w:val="24"/>
        </w:rPr>
        <w:t>，保证工业现场数据的机密性、完整性和可用性。</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从工业现场数据流通的角度，工业边缘数据主要可分为：</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上行数据：故障代码、工艺参数、设备状态等数据集</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下行数据：工业设备控制指令数据集</w:t>
      </w:r>
      <w:r>
        <w:rPr>
          <w:rFonts w:hint="eastAsia" w:ascii="宋体" w:hAnsi="宋体"/>
          <w:lang w:eastAsia="zh-CN"/>
        </w:rPr>
        <w:t>。</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上行数据的所有权，微服务之间存在数据采集、计算模型、组态软件等多类别工业服务组件之间需要实行数据安全隔离；下行数据的使用权，设备</w:t>
      </w:r>
      <w:r>
        <w:rPr>
          <w:rFonts w:ascii="宋体" w:hAnsi="宋体" w:eastAsia="宋体"/>
          <w:sz w:val="24"/>
          <w:szCs w:val="24"/>
        </w:rPr>
        <w:t>/适配器与客户端之间上下行数据交换需要数据安全隔离</w:t>
      </w:r>
      <w:r>
        <w:rPr>
          <w:rFonts w:hint="eastAsia" w:ascii="宋体" w:hAnsi="宋体" w:eastAsia="宋体"/>
          <w:sz w:val="24"/>
          <w:szCs w:val="24"/>
        </w:rPr>
        <w:t>。依据《工业互联网平台安全防护需求》标准中的数据传输要求，基于计算环境可信及接入安全策略的安全体系，数据管理与分析，需要在边缘微服务架构下实现数据所有权与使用权的数据安全隔离，解决工业现场上下行数据的应用和传输安全问题。</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上下行数据安全隔离体系架构描述如下（见图9）：</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基于身份的上下行数据隔离机制</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上行链路由客户端与设备</w:t>
      </w:r>
      <w:r>
        <w:rPr>
          <w:rFonts w:ascii="宋体" w:hAnsi="宋体"/>
          <w:lang w:eastAsia="zh-CN"/>
        </w:rPr>
        <w:t>/适配器采用数据接入网关与之连接，依赖原有安全接入策略保证上行链路的正常通信</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下行链路由设备端代理、客户端代理、上下行数据安全隔离服务构成隔离链路，两侧网络之间以应用代理访问的方式实现；</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专用协议定制访问策略</w:t>
      </w:r>
      <w:r>
        <w:rPr>
          <w:rFonts w:hint="eastAsia" w:ascii="宋体" w:hAnsi="宋体"/>
          <w:lang w:eastAsia="zh-CN"/>
        </w:rPr>
        <w:t>；</w:t>
      </w:r>
    </w:p>
    <w:p>
      <w:pPr>
        <w:pStyle w:val="37"/>
        <w:numPr>
          <w:ilvl w:val="0"/>
          <w:numId w:val="3"/>
        </w:numPr>
        <w:adjustRightInd w:val="0"/>
        <w:snapToGrid w:val="0"/>
        <w:spacing w:line="360" w:lineRule="auto"/>
        <w:ind w:left="851" w:hanging="425"/>
        <w:rPr>
          <w:rFonts w:ascii="宋体" w:hAnsi="宋体"/>
          <w:lang w:eastAsia="zh-CN"/>
        </w:rPr>
      </w:pPr>
      <w:r>
        <w:rPr>
          <w:rFonts w:hint="eastAsia" w:ascii="宋体" w:hAnsi="宋体"/>
          <w:lang w:eastAsia="zh-CN"/>
        </w:rPr>
        <w:t>专用协议定制访问方法</w:t>
      </w:r>
      <w:r>
        <w:rPr>
          <w:rFonts w:ascii="宋体" w:hAnsi="宋体"/>
          <w:lang w:eastAsia="zh-CN"/>
        </w:rPr>
        <w:t>ZSSL是基于SSL的轻量化高性能专有协议的数据传输方法，专用协议定制访问ZSSL主要是基于SSL的轻量化高性能专有协议的数据传输方法，当客户端代理通过用户私钥建立握手会话后，缓存会话参数，通过上下行数据安全隔离服务建立ZSSL会话与设备端代理连接。</w:t>
      </w:r>
      <w:r>
        <w:rPr>
          <w:rFonts w:hint="eastAsia" w:ascii="宋体" w:hAnsi="宋体"/>
          <w:lang w:eastAsia="zh-CN"/>
        </w:rPr>
        <w:t>通过会话建立，即面向应用层采用“授权策略”实现定制访问，对传输数据进行强制检测，符合授权策略的数据报文才可以通行，拦截各种非法授权数据报文，保证数据的安全性；</w:t>
      </w:r>
    </w:p>
    <w:p>
      <w:pPr>
        <w:pStyle w:val="37"/>
        <w:numPr>
          <w:ilvl w:val="0"/>
          <w:numId w:val="3"/>
        </w:numPr>
        <w:adjustRightInd w:val="0"/>
        <w:snapToGrid w:val="0"/>
        <w:spacing w:line="360" w:lineRule="auto"/>
        <w:ind w:left="851" w:hanging="425"/>
        <w:rPr>
          <w:rFonts w:ascii="宋体" w:hAnsi="宋体"/>
          <w:lang w:eastAsia="zh-CN"/>
        </w:rPr>
      </w:pPr>
      <w:r>
        <w:rPr>
          <w:rFonts w:ascii="宋体" w:hAnsi="宋体"/>
          <w:lang w:eastAsia="zh-CN"/>
        </w:rPr>
        <w:t>下行数据安全隔离交换服务</w:t>
      </w:r>
      <w:r>
        <w:rPr>
          <w:rFonts w:hint="eastAsia" w:ascii="宋体" w:hAnsi="宋体"/>
          <w:lang w:eastAsia="zh-CN"/>
        </w:rPr>
        <w:t>；</w:t>
      </w:r>
    </w:p>
    <w:p>
      <w:pPr>
        <w:pStyle w:val="37"/>
        <w:numPr>
          <w:ilvl w:val="0"/>
          <w:numId w:val="3"/>
        </w:numPr>
        <w:adjustRightInd w:val="0"/>
        <w:snapToGrid w:val="0"/>
        <w:spacing w:line="360" w:lineRule="auto"/>
        <w:ind w:left="851" w:hanging="425"/>
        <w:jc w:val="both"/>
        <w:rPr>
          <w:rFonts w:ascii="宋体" w:hAnsi="宋体"/>
          <w:lang w:eastAsia="zh-CN"/>
        </w:rPr>
      </w:pPr>
      <w:r>
        <w:rPr>
          <w:rFonts w:hint="eastAsia" w:ascii="宋体" w:hAnsi="宋体"/>
          <w:lang w:eastAsia="zh-CN"/>
        </w:rPr>
        <w:t>下行数据安全隔离交换服务是基于</w:t>
      </w:r>
      <w:r>
        <w:rPr>
          <w:rFonts w:ascii="宋体" w:hAnsi="宋体"/>
          <w:lang w:eastAsia="zh-CN"/>
        </w:rPr>
        <w:t>Java虚拟机构建的服务进程，部署于微服务操作系统运行环境可信基础之上，负责关联设备端代理与客户端代理，通过专用协议达到两侧代理之间的通信传输，服务进程对传输的数据，根据用户的授权策略，对用户下发指令进行合法性校检。</w:t>
      </w:r>
    </w:p>
    <w:p>
      <w:pPr>
        <w:adjustRightInd w:val="0"/>
        <w:snapToGrid w:val="0"/>
        <w:spacing w:line="360" w:lineRule="auto"/>
        <w:jc w:val="center"/>
        <w:rPr>
          <w:rFonts w:ascii="宋体" w:hAnsi="宋体" w:eastAsia="宋体"/>
          <w:sz w:val="24"/>
          <w:szCs w:val="24"/>
        </w:rPr>
      </w:pPr>
      <w:r>
        <w:drawing>
          <wp:inline distT="0" distB="0" distL="0" distR="0">
            <wp:extent cx="3417570" cy="226949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430998" cy="2278265"/>
                    </a:xfrm>
                    <a:prstGeom prst="rect">
                      <a:avLst/>
                    </a:prstGeom>
                    <a:noFill/>
                  </pic:spPr>
                </pic:pic>
              </a:graphicData>
            </a:graphic>
          </wp:inline>
        </w:drawing>
      </w:r>
    </w:p>
    <w:p>
      <w:pPr>
        <w:adjustRightInd w:val="0"/>
        <w:snapToGrid w:val="0"/>
        <w:spacing w:line="360" w:lineRule="auto"/>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图</w:t>
      </w:r>
      <w:r>
        <w:rPr>
          <w:rFonts w:ascii="仿宋" w:hAnsi="仿宋" w:eastAsia="仿宋"/>
          <w:color w:val="000000" w:themeColor="text1"/>
          <w:szCs w:val="21"/>
          <w14:textFill>
            <w14:solidFill>
              <w14:schemeClr w14:val="tx1"/>
            </w14:solidFill>
          </w14:textFill>
        </w:rPr>
        <w:t>7 数据安全管理示意图</w:t>
      </w:r>
    </w:p>
    <w:p>
      <w:pPr>
        <w:adjustRightInd w:val="0"/>
        <w:snapToGrid w:val="0"/>
        <w:spacing w:line="360" w:lineRule="auto"/>
        <w:rPr>
          <w:rFonts w:ascii="宋体" w:hAnsi="宋体"/>
        </w:rPr>
      </w:pPr>
    </w:p>
    <w:p>
      <w:pPr>
        <w:pStyle w:val="3"/>
        <w:rPr>
          <w:rFonts w:ascii="宋体" w:hAnsi="宋体" w:eastAsia="宋体"/>
          <w:sz w:val="24"/>
          <w:szCs w:val="24"/>
        </w:rPr>
      </w:pPr>
      <w:bookmarkStart w:id="27" w:name="_Toc111486119"/>
      <w:r>
        <w:rPr>
          <w:rFonts w:ascii="宋体" w:hAnsi="宋体" w:eastAsia="宋体"/>
          <w:sz w:val="24"/>
          <w:szCs w:val="24"/>
        </w:rPr>
        <w:t xml:space="preserve">3.3 </w:t>
      </w:r>
      <w:r>
        <w:rPr>
          <w:rFonts w:hint="eastAsia" w:ascii="宋体" w:hAnsi="宋体" w:eastAsia="宋体"/>
          <w:sz w:val="24"/>
          <w:szCs w:val="24"/>
        </w:rPr>
        <w:t>工业</w:t>
      </w:r>
      <w:r>
        <w:rPr>
          <w:rFonts w:ascii="宋体" w:hAnsi="宋体" w:eastAsia="宋体"/>
          <w:sz w:val="24"/>
          <w:szCs w:val="24"/>
        </w:rPr>
        <w:t>边缘和</w:t>
      </w:r>
      <w:r>
        <w:rPr>
          <w:rFonts w:hint="eastAsia" w:ascii="宋体" w:hAnsi="宋体" w:eastAsia="宋体"/>
          <w:sz w:val="24"/>
          <w:szCs w:val="24"/>
        </w:rPr>
        <w:t>公有云</w:t>
      </w:r>
      <w:r>
        <w:rPr>
          <w:rFonts w:ascii="宋体" w:hAnsi="宋体" w:eastAsia="宋体"/>
          <w:sz w:val="24"/>
          <w:szCs w:val="24"/>
        </w:rPr>
        <w:t>的</w:t>
      </w:r>
      <w:r>
        <w:rPr>
          <w:rFonts w:hint="eastAsia" w:ascii="宋体" w:hAnsi="宋体" w:eastAsia="宋体"/>
          <w:sz w:val="24"/>
          <w:szCs w:val="24"/>
        </w:rPr>
        <w:t>数据协同处理</w:t>
      </w:r>
      <w:bookmarkEnd w:id="27"/>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在更靠近设备的工业边缘上提供数据服务，数据管理与分析的系统架构需要融合边缘计算的能力与云计算服务的能力，联动边缘和云端的数据，呈现完整的一体化服务的边缘数据管理与分析解决方案。</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边缘数据和云之间的协同的核心是工业边缘数据的流转：包括数据的采集、存储（读写和持久化）、流转（流数据技术、文件拷贝和复制技术、异构数据转换技术）。边缘数据和云之间的协同属于云边协同的最重要的部分，云边协同包括网络协同、通用计算和存储资源协同、工业设备数据协同和工业应用协同。需要云边协同的工业数据包括四类：</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（1）网络协同中的数据</w:t>
      </w:r>
      <w:r>
        <w:rPr>
          <w:rFonts w:hint="eastAsia" w:ascii="宋体" w:hAnsi="宋体" w:eastAsia="宋体"/>
          <w:sz w:val="24"/>
          <w:szCs w:val="24"/>
        </w:rPr>
        <w:t>：</w:t>
      </w:r>
      <w:r>
        <w:rPr>
          <w:rFonts w:ascii="宋体" w:hAnsi="宋体" w:eastAsia="宋体"/>
          <w:sz w:val="24"/>
          <w:szCs w:val="24"/>
        </w:rPr>
        <w:t>主要</w:t>
      </w:r>
      <w:r>
        <w:rPr>
          <w:rFonts w:hint="eastAsia" w:ascii="宋体" w:hAnsi="宋体" w:eastAsia="宋体"/>
          <w:sz w:val="24"/>
          <w:szCs w:val="24"/>
        </w:rPr>
        <w:t>指</w:t>
      </w:r>
      <w:r>
        <w:rPr>
          <w:rFonts w:ascii="宋体" w:hAnsi="宋体" w:eastAsia="宋体"/>
          <w:sz w:val="24"/>
          <w:szCs w:val="24"/>
        </w:rPr>
        <w:t>工业网络设备的数据（传感器、网关、交换机、路由器的设备数据以及协议数据的协同），其数据采集、保存和流转属于网络技术体系里，需要在SDN技术架构中实现</w:t>
      </w:r>
      <w:r>
        <w:rPr>
          <w:rFonts w:hint="eastAsia" w:ascii="宋体" w:hAnsi="宋体" w:eastAsia="宋体"/>
          <w:sz w:val="24"/>
          <w:szCs w:val="24"/>
        </w:rPr>
        <w:t>，</w:t>
      </w:r>
      <w:r>
        <w:rPr>
          <w:rFonts w:ascii="宋体" w:hAnsi="宋体" w:eastAsia="宋体"/>
          <w:sz w:val="24"/>
          <w:szCs w:val="24"/>
        </w:rPr>
        <w:t>比如数据采集采用telemetry</w:t>
      </w:r>
      <w:r>
        <w:rPr>
          <w:rFonts w:hint="eastAsia" w:ascii="宋体" w:hAnsi="宋体" w:eastAsia="宋体"/>
          <w:sz w:val="24"/>
          <w:szCs w:val="24"/>
        </w:rPr>
        <w:t>，</w:t>
      </w:r>
      <w:r>
        <w:rPr>
          <w:rFonts w:ascii="宋体" w:hAnsi="宋体" w:eastAsia="宋体"/>
          <w:sz w:val="24"/>
          <w:szCs w:val="24"/>
        </w:rPr>
        <w:t>通过OpenFlow进行网络云边协同；</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（2）计算和存储资源协同中的数据</w:t>
      </w:r>
      <w:r>
        <w:rPr>
          <w:rFonts w:hint="eastAsia" w:ascii="宋体" w:hAnsi="宋体" w:eastAsia="宋体"/>
          <w:sz w:val="24"/>
          <w:szCs w:val="24"/>
        </w:rPr>
        <w:t>：</w:t>
      </w:r>
      <w:r>
        <w:rPr>
          <w:rFonts w:ascii="宋体" w:hAnsi="宋体" w:eastAsia="宋体"/>
          <w:sz w:val="24"/>
          <w:szCs w:val="24"/>
        </w:rPr>
        <w:t>主要</w:t>
      </w:r>
      <w:r>
        <w:rPr>
          <w:rFonts w:hint="eastAsia" w:ascii="宋体" w:hAnsi="宋体" w:eastAsia="宋体"/>
          <w:sz w:val="24"/>
          <w:szCs w:val="24"/>
        </w:rPr>
        <w:t>指</w:t>
      </w:r>
      <w:r>
        <w:rPr>
          <w:rFonts w:ascii="宋体" w:hAnsi="宋体" w:eastAsia="宋体"/>
          <w:sz w:val="24"/>
          <w:szCs w:val="24"/>
        </w:rPr>
        <w:t>边缘网关、服务器、存储的设备数据，其数据采集、保存和流转属于云计算技术体系，需要在云计算架构中实现，针对云边的计算资源、存储资源、网络资源（IP地址等）进行云边协同处理，另外还有针对IT资源设备的日志数据（时序数据）进行采集、保存、流转和分析处理，实现云边的计算资源协同；</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（3）狭义的工业边缘数据</w:t>
      </w:r>
      <w:r>
        <w:rPr>
          <w:rFonts w:hint="eastAsia" w:ascii="宋体" w:hAnsi="宋体" w:eastAsia="宋体"/>
          <w:sz w:val="24"/>
          <w:szCs w:val="24"/>
        </w:rPr>
        <w:t>：</w:t>
      </w:r>
      <w:r>
        <w:rPr>
          <w:rFonts w:ascii="宋体" w:hAnsi="宋体" w:eastAsia="宋体"/>
          <w:sz w:val="24"/>
          <w:szCs w:val="24"/>
        </w:rPr>
        <w:t>包含两类，一个是工业设备数据（更多是工业设备状态类数据</w:t>
      </w:r>
      <w:r>
        <w:rPr>
          <w:rFonts w:hint="eastAsia" w:ascii="宋体" w:hAnsi="宋体" w:eastAsia="宋体"/>
          <w:sz w:val="24"/>
          <w:szCs w:val="24"/>
        </w:rPr>
        <w:t>，</w:t>
      </w:r>
      <w:r>
        <w:rPr>
          <w:rFonts w:ascii="宋体" w:hAnsi="宋体" w:eastAsia="宋体"/>
          <w:sz w:val="24"/>
          <w:szCs w:val="24"/>
        </w:rPr>
        <w:t>PLC数据属于工业控制类），一个是视频监控数据。前者属于时序数据，结构化</w:t>
      </w:r>
      <w:r>
        <w:rPr>
          <w:rFonts w:hint="eastAsia" w:ascii="宋体" w:hAnsi="宋体" w:eastAsia="宋体"/>
          <w:sz w:val="24"/>
          <w:szCs w:val="24"/>
        </w:rPr>
        <w:t>数据</w:t>
      </w:r>
      <w:r>
        <w:rPr>
          <w:rFonts w:ascii="宋体" w:hAnsi="宋体" w:eastAsia="宋体"/>
          <w:sz w:val="24"/>
          <w:szCs w:val="24"/>
        </w:rPr>
        <w:t>，主要涉及传感器的采集、时序流数据库，该类数据的采集多采用MQTT，OPC协议等，</w:t>
      </w:r>
      <w:r>
        <w:rPr>
          <w:rFonts w:hint="eastAsia" w:ascii="宋体" w:hAnsi="宋体" w:eastAsia="宋体"/>
          <w:sz w:val="24"/>
          <w:szCs w:val="24"/>
        </w:rPr>
        <w:t>数据协同</w:t>
      </w:r>
      <w:r>
        <w:rPr>
          <w:rFonts w:ascii="宋体" w:hAnsi="宋体" w:eastAsia="宋体"/>
          <w:sz w:val="24"/>
          <w:szCs w:val="24"/>
        </w:rPr>
        <w:t>主要涉及</w:t>
      </w:r>
      <w:r>
        <w:rPr>
          <w:rFonts w:hint="eastAsia" w:ascii="宋体" w:hAnsi="宋体" w:eastAsia="宋体"/>
          <w:sz w:val="24"/>
          <w:szCs w:val="24"/>
        </w:rPr>
        <w:t>时序</w:t>
      </w:r>
      <w:r>
        <w:rPr>
          <w:rFonts w:ascii="宋体" w:hAnsi="宋体" w:eastAsia="宋体"/>
          <w:sz w:val="24"/>
          <w:szCs w:val="24"/>
        </w:rPr>
        <w:t>数据技术，要适合工业边缘部署的数据流中间件，实现云边的数据流转；后者是视频文件数据，非结构化数据，涉及工业摄像数据的前端处理、适合大视频文件的拷贝、复制和传输的技术，推理算法的软件包下发和更新技术等；</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（4）业务协同中的数据</w:t>
      </w:r>
      <w:r>
        <w:rPr>
          <w:rFonts w:hint="eastAsia" w:ascii="宋体" w:hAnsi="宋体" w:eastAsia="宋体"/>
          <w:sz w:val="24"/>
          <w:szCs w:val="24"/>
        </w:rPr>
        <w:t>：</w:t>
      </w:r>
      <w:r>
        <w:rPr>
          <w:rFonts w:ascii="宋体" w:hAnsi="宋体" w:eastAsia="宋体"/>
          <w:sz w:val="24"/>
          <w:szCs w:val="24"/>
        </w:rPr>
        <w:t>主要</w:t>
      </w:r>
      <w:r>
        <w:rPr>
          <w:rFonts w:hint="eastAsia" w:ascii="宋体" w:hAnsi="宋体" w:eastAsia="宋体"/>
          <w:sz w:val="24"/>
          <w:szCs w:val="24"/>
        </w:rPr>
        <w:t>指</w:t>
      </w:r>
      <w:r>
        <w:rPr>
          <w:rFonts w:ascii="宋体" w:hAnsi="宋体" w:eastAsia="宋体"/>
          <w:sz w:val="24"/>
          <w:szCs w:val="24"/>
        </w:rPr>
        <w:t>工业应用数据，包括原材料、工艺参数、产品信息等，结构化数据，此类数据一般由具体的工业应用系统产生并负责数据处理和流转，原则上和不同的工业应用软件系统设计有关，有些需要云边协同（原材料、工艺数据需要云边协同），有些不需要云边协同（数据只在云</w:t>
      </w:r>
      <w:r>
        <w:rPr>
          <w:rFonts w:hint="eastAsia" w:ascii="宋体" w:hAnsi="宋体" w:eastAsia="宋体"/>
          <w:sz w:val="24"/>
          <w:szCs w:val="24"/>
        </w:rPr>
        <w:t>端</w:t>
      </w:r>
      <w:r>
        <w:rPr>
          <w:rFonts w:ascii="宋体" w:hAnsi="宋体" w:eastAsia="宋体"/>
          <w:sz w:val="24"/>
          <w:szCs w:val="24"/>
        </w:rPr>
        <w:t>不同的CPS应用系统中流转）。</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针对上述四类数据，工业边缘的数据管理与分析，所依赖的系统架构，既可以以私有云方式直接部署于本地产线侧、车间侧；也可以以边缘云方式，部署于工厂、厂区小规模IaaS平台内；还可以以公有云方式，部署于区域中心或第三方Iaa</w:t>
      </w:r>
      <w:r>
        <w:rPr>
          <w:rFonts w:ascii="宋体" w:hAnsi="宋体" w:eastAsia="宋体"/>
          <w:sz w:val="24"/>
          <w:szCs w:val="24"/>
        </w:rPr>
        <w:t>S</w:t>
      </w:r>
      <w:r>
        <w:rPr>
          <w:rFonts w:hint="eastAsia" w:ascii="宋体" w:hAnsi="宋体" w:eastAsia="宋体"/>
          <w:sz w:val="24"/>
          <w:szCs w:val="24"/>
        </w:rPr>
        <w:t>平台内。</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因此，工业边缘的数据管理与分析系统架构，南向需要支持同边缘网关和现场控制系统之间的协同，东西向需要支持对边缘云的协同，北向需要支持对公有云的协同。</w:t>
      </w:r>
    </w:p>
    <w:p>
      <w:pPr>
        <w:pStyle w:val="55"/>
        <w:keepNext/>
        <w:ind w:firstLine="480"/>
        <w:rPr>
          <w:rFonts w:hAnsi="宋体"/>
          <w:sz w:val="24"/>
          <w:szCs w:val="24"/>
        </w:rPr>
      </w:pPr>
      <w:r>
        <w:rPr>
          <w:rFonts w:hAnsi="宋体"/>
          <w:sz w:val="24"/>
          <w:szCs w:val="24"/>
        </w:rPr>
        <w:drawing>
          <wp:inline distT="0" distB="0" distL="0" distR="0">
            <wp:extent cx="4738370" cy="2289810"/>
            <wp:effectExtent l="0" t="0" r="50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43997" cy="2292695"/>
                    </a:xfrm>
                    <a:prstGeom prst="rect">
                      <a:avLst/>
                    </a:prstGeom>
                    <a:noFill/>
                  </pic:spPr>
                </pic:pic>
              </a:graphicData>
            </a:graphic>
          </wp:inline>
        </w:drawing>
      </w:r>
    </w:p>
    <w:p>
      <w:pPr>
        <w:adjustRightInd w:val="0"/>
        <w:snapToGrid w:val="0"/>
        <w:spacing w:line="360" w:lineRule="auto"/>
        <w:ind w:firstLine="420" w:firstLineChars="20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图</w:t>
      </w:r>
      <w:r>
        <w:rPr>
          <w:rFonts w:ascii="仿宋" w:hAnsi="仿宋" w:eastAsia="仿宋"/>
          <w:color w:val="000000" w:themeColor="text1"/>
          <w:szCs w:val="21"/>
          <w14:textFill>
            <w14:solidFill>
              <w14:schemeClr w14:val="tx1"/>
            </w14:solidFill>
          </w14:textFill>
        </w:rPr>
        <w:t>8 云边协同示意图</w:t>
      </w:r>
    </w:p>
    <w:p>
      <w:pPr>
        <w:adjustRightInd w:val="0"/>
        <w:snapToGrid w:val="0"/>
        <w:spacing w:line="360" w:lineRule="auto"/>
        <w:ind w:firstLine="420" w:firstLineChars="200"/>
        <w:jc w:val="center"/>
        <w:rPr>
          <w:rFonts w:ascii="仿宋" w:hAnsi="仿宋" w:eastAsia="仿宋"/>
          <w:color w:val="000000" w:themeColor="text1"/>
          <w:szCs w:val="21"/>
          <w14:textFill>
            <w14:solidFill>
              <w14:schemeClr w14:val="tx1"/>
            </w14:solidFill>
          </w14:textFill>
        </w:rPr>
      </w:pP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在工业边缘数据管理和应用分析算法的双重牵引下，数据管理与分析架构，面临三个矛盾：分析算法的资源需求与边缘设备资源受限之间的矛盾、服务质量与隐私保护之间的矛盾、应用任务需求多样化与边缘设备能力单一之间的矛盾。云端IaaS、边端设备与边缘IaaS之间协同计算是解决边缘数据管理矛盾的重要手段，其协同模式主要有四种，即边云协同、边边协同、边物协同和云边物协同（见表1）。</w:t>
      </w:r>
    </w:p>
    <w:p>
      <w:pPr>
        <w:adjustRightInd w:val="0"/>
        <w:snapToGrid w:val="0"/>
        <w:spacing w:line="360" w:lineRule="auto"/>
        <w:jc w:val="center"/>
        <w:rPr>
          <w:rFonts w:ascii="仿宋" w:hAnsi="仿宋" w:eastAsia="仿宋"/>
          <w:szCs w:val="21"/>
        </w:rPr>
      </w:pPr>
      <w:r>
        <w:rPr>
          <w:rFonts w:hint="eastAsia" w:ascii="仿宋" w:hAnsi="仿宋" w:eastAsia="仿宋"/>
          <w:szCs w:val="21"/>
        </w:rPr>
        <w:t>表1</w:t>
      </w:r>
      <w:r>
        <w:rPr>
          <w:rFonts w:ascii="仿宋" w:hAnsi="仿宋" w:eastAsia="仿宋"/>
          <w:szCs w:val="21"/>
        </w:rPr>
        <w:t xml:space="preserve"> </w:t>
      </w:r>
      <w:r>
        <w:rPr>
          <w:rFonts w:hint="eastAsia" w:ascii="仿宋" w:hAnsi="仿宋" w:eastAsia="仿宋"/>
          <w:szCs w:val="21"/>
        </w:rPr>
        <w:t>边缘智能的协同模式</w:t>
      </w:r>
    </w:p>
    <w:tbl>
      <w:tblPr>
        <w:tblStyle w:val="26"/>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382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Align w:val="center"/>
          </w:tcPr>
          <w:p>
            <w:pPr>
              <w:adjustRightInd w:val="0"/>
              <w:snapToGrid w:val="0"/>
              <w:spacing w:line="360" w:lineRule="auto"/>
              <w:ind w:left="-2" w:leftChars="-1"/>
              <w:jc w:val="center"/>
              <w:rPr>
                <w:rFonts w:ascii="宋体" w:hAnsi="宋体" w:eastAsia="宋体" w:cs="Times New Roman"/>
                <w:sz w:val="24"/>
                <w:szCs w:val="24"/>
              </w:rPr>
            </w:pPr>
            <w:r>
              <w:rPr>
                <w:rFonts w:hint="eastAsia" w:ascii="宋体" w:hAnsi="宋体" w:eastAsia="宋体" w:cs="Times New Roman"/>
                <w:kern w:val="0"/>
                <w:sz w:val="24"/>
                <w:szCs w:val="24"/>
              </w:rPr>
              <w:t>协同模式</w:t>
            </w:r>
          </w:p>
        </w:tc>
        <w:tc>
          <w:tcPr>
            <w:tcW w:w="3828" w:type="dxa"/>
            <w:vAlign w:val="center"/>
          </w:tcPr>
          <w:p>
            <w:pPr>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t>协同方式</w:t>
            </w:r>
          </w:p>
        </w:tc>
        <w:tc>
          <w:tcPr>
            <w:tcW w:w="4110" w:type="dxa"/>
            <w:vAlign w:val="center"/>
          </w:tcPr>
          <w:p>
            <w:pPr>
              <w:adjustRightInd w:val="0"/>
              <w:snapToGrid w:val="0"/>
              <w:spacing w:line="360" w:lineRule="auto"/>
              <w:jc w:val="center"/>
              <w:rPr>
                <w:rFonts w:ascii="宋体" w:hAnsi="宋体" w:eastAsia="宋体" w:cs="Times New Roman"/>
                <w:sz w:val="24"/>
                <w:szCs w:val="24"/>
              </w:rPr>
            </w:pPr>
            <w:r>
              <w:rPr>
                <w:rFonts w:hint="eastAsia" w:ascii="宋体" w:hAnsi="宋体" w:eastAsia="宋体" w:cs="Times New Roman"/>
                <w:kern w:val="0"/>
                <w:sz w:val="24"/>
                <w:szCs w:val="24"/>
              </w:rPr>
              <w:t>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Align w:val="center"/>
          </w:tcPr>
          <w:p>
            <w:pPr>
              <w:adjustRightInd w:val="0"/>
              <w:snapToGrid w:val="0"/>
              <w:spacing w:line="360" w:lineRule="auto"/>
              <w:ind w:left="-2" w:leftChars="-1"/>
              <w:rPr>
                <w:rFonts w:ascii="宋体" w:hAnsi="宋体" w:eastAsia="宋体" w:cs="Times New Roman"/>
                <w:sz w:val="24"/>
                <w:szCs w:val="24"/>
              </w:rPr>
            </w:pPr>
            <w:r>
              <w:rPr>
                <w:rFonts w:hint="eastAsia" w:ascii="宋体" w:hAnsi="宋体" w:eastAsia="宋体" w:cs="Times New Roman"/>
                <w:kern w:val="0"/>
                <w:sz w:val="24"/>
                <w:szCs w:val="24"/>
              </w:rPr>
              <w:t>边云协同</w:t>
            </w:r>
          </w:p>
        </w:tc>
        <w:tc>
          <w:tcPr>
            <w:tcW w:w="3828" w:type="dxa"/>
            <w:vAlign w:val="center"/>
          </w:tcPr>
          <w:p>
            <w:pPr>
              <w:adjustRightInd w:val="0"/>
              <w:snapToGrid w:val="0"/>
              <w:spacing w:line="360" w:lineRule="auto"/>
              <w:rPr>
                <w:rFonts w:ascii="宋体" w:hAnsi="宋体" w:eastAsia="宋体" w:cs="Times New Roman"/>
                <w:sz w:val="24"/>
                <w:szCs w:val="24"/>
              </w:rPr>
            </w:pPr>
            <w:r>
              <w:rPr>
                <w:rFonts w:ascii="宋体" w:hAnsi="宋体" w:eastAsia="宋体" w:cs="Times New Roman"/>
                <w:kern w:val="0"/>
                <w:sz w:val="24"/>
                <w:szCs w:val="24"/>
              </w:rPr>
              <w:t>云端基于边缘上传的数据，负责数据分析、模型设计、模型训练和升级、算法更新等任务；边缘</w:t>
            </w:r>
            <w:r>
              <w:rPr>
                <w:rFonts w:hint="eastAsia" w:ascii="宋体" w:hAnsi="宋体" w:eastAsia="宋体" w:cs="Times New Roman"/>
                <w:kern w:val="0"/>
                <w:sz w:val="24"/>
                <w:szCs w:val="24"/>
              </w:rPr>
              <w:t>端负责搜集数据并使用最新的模型预测实时数据。</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云端除了训练模型外，还负责一部分预测工作，即模型被分割，云端承担模型前端的计算任务，并将中间结果传输给边缘，由边缘端完成预测，得到最终结果。</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边缘导向的边云协同：边缘侧除了使用模型进行实时预测外，还负责一部分模型训练任务。</w:t>
            </w:r>
          </w:p>
        </w:tc>
        <w:tc>
          <w:tcPr>
            <w:tcW w:w="4110"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迁移学习：让模型通过已有的标记数据向未标记数据迁移，训练适合目标领域的模型。利用迁移学习，保留模型的原始信息，叠加新的训练集进行学习更新，得到适用于特定边缘场景的模型。</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模型裁剪：在不影响准确度的情况下裁剪训练模型，如在训练过程中丢弃非必要数据、稀疏数据表示、稀疏代价函数等。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Align w:val="center"/>
          </w:tcPr>
          <w:p>
            <w:pPr>
              <w:adjustRightInd w:val="0"/>
              <w:snapToGrid w:val="0"/>
              <w:spacing w:line="360" w:lineRule="auto"/>
              <w:ind w:left="-2" w:leftChars="-1"/>
              <w:rPr>
                <w:rFonts w:ascii="宋体" w:hAnsi="宋体" w:eastAsia="宋体" w:cs="Times New Roman"/>
                <w:kern w:val="0"/>
                <w:sz w:val="24"/>
                <w:szCs w:val="24"/>
              </w:rPr>
            </w:pPr>
            <w:r>
              <w:rPr>
                <w:rFonts w:hint="eastAsia" w:ascii="宋体" w:hAnsi="宋体" w:eastAsia="宋体" w:cs="Times New Roman"/>
                <w:kern w:val="0"/>
                <w:sz w:val="24"/>
                <w:szCs w:val="24"/>
              </w:rPr>
              <w:t>边边协同</w:t>
            </w:r>
          </w:p>
        </w:tc>
        <w:tc>
          <w:tcPr>
            <w:tcW w:w="3828"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边边预测协同：云端完成模型训练，依据边缘节点的算力进行模型拆分并进行分配部署。</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边边分布式训练协同：每个边缘节点承担模型训练任务，模型训练到一定阶段，将训练得出的模型参数更新到中心节点，完成模型的最终训练。</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边边联邦训练协同：由特定边缘节点保存最优模型，其他边缘节点在不违反隐私法规的情况下参与模型训练，并向该节点更新参数。</w:t>
            </w:r>
          </w:p>
        </w:tc>
        <w:tc>
          <w:tcPr>
            <w:tcW w:w="4110"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模型拆分：在边缘之间协同也需要针对不同边缘节点的能力及资源动态性进行模型分割。</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分布式训练：在边缘智能场景下，利用边缘的闲置资源进行模型训练，需要考虑边缘节点资源的动态变化性和通信质量。</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联邦学习：在保证数据交换的安全和隐私的情况下，利用多个边缘节点进行模型训练和更新。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Align w:val="center"/>
          </w:tcPr>
          <w:p>
            <w:pPr>
              <w:adjustRightInd w:val="0"/>
              <w:snapToGrid w:val="0"/>
              <w:spacing w:line="360" w:lineRule="auto"/>
              <w:ind w:left="-2" w:leftChars="-1"/>
              <w:rPr>
                <w:rFonts w:ascii="宋体" w:hAnsi="宋体" w:eastAsia="宋体" w:cs="Times New Roman"/>
                <w:kern w:val="0"/>
                <w:sz w:val="24"/>
                <w:szCs w:val="24"/>
              </w:rPr>
            </w:pPr>
            <w:r>
              <w:rPr>
                <w:rFonts w:hint="eastAsia" w:ascii="宋体" w:hAnsi="宋体" w:eastAsia="宋体" w:cs="Times New Roman"/>
                <w:kern w:val="0"/>
                <w:sz w:val="24"/>
                <w:szCs w:val="24"/>
              </w:rPr>
              <w:t>边物协同</w:t>
            </w:r>
          </w:p>
        </w:tc>
        <w:tc>
          <w:tcPr>
            <w:tcW w:w="3828"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物端负责数据的采集，并将数据发送至边缘节点；边缘节点负责多路数据的集中计算，下达指令，对外服务。</w:t>
            </w:r>
          </w:p>
        </w:tc>
        <w:tc>
          <w:tcPr>
            <w:tcW w:w="4110"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轻量级模型：边缘节点作为计算中心，负责相对多的计算任务，需要轻量级的神经网络模型。</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轻量级加速体系架构：依靠电池供电的边缘设备需要低功耗、小面积的加速芯片，才能进行有效管理，需要设计高效合理的加速体系架构。</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模型选择：根据资源耗费量和准确率需求的不同，选择符合场景的最佳模型。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9" w:type="dxa"/>
            <w:vAlign w:val="center"/>
          </w:tcPr>
          <w:p>
            <w:pPr>
              <w:adjustRightInd w:val="0"/>
              <w:snapToGrid w:val="0"/>
              <w:spacing w:line="360" w:lineRule="auto"/>
              <w:ind w:left="-2" w:leftChars="-1"/>
              <w:rPr>
                <w:rFonts w:ascii="宋体" w:hAnsi="宋体" w:eastAsia="宋体" w:cs="Times New Roman"/>
                <w:kern w:val="0"/>
                <w:sz w:val="24"/>
                <w:szCs w:val="24"/>
              </w:rPr>
            </w:pPr>
            <w:r>
              <w:rPr>
                <w:rFonts w:hint="eastAsia" w:ascii="宋体" w:hAnsi="宋体" w:eastAsia="宋体" w:cs="Times New Roman"/>
                <w:kern w:val="0"/>
                <w:sz w:val="24"/>
                <w:szCs w:val="24"/>
              </w:rPr>
              <w:t>云边物协同</w:t>
            </w:r>
          </w:p>
        </w:tc>
        <w:tc>
          <w:tcPr>
            <w:tcW w:w="3828"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功能性协同：根据设备位置、承担角色进而负责不同的功能。</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性能性协同：根据设备算力，由不同层级的设备负责相应算力的任务。</w:t>
            </w:r>
          </w:p>
        </w:tc>
        <w:tc>
          <w:tcPr>
            <w:tcW w:w="4110" w:type="dxa"/>
            <w:vAlign w:val="center"/>
          </w:tcPr>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kern w:val="0"/>
                <w:sz w:val="24"/>
                <w:szCs w:val="24"/>
              </w:rPr>
              <w:t>在系统级别上，需要任务迁移、资源隔离、任务调度等技术；在硬件级别上，需要专用芯片、硬件产品的设计与制造。</w:t>
            </w:r>
          </w:p>
        </w:tc>
      </w:tr>
    </w:tbl>
    <w:p>
      <w:pPr>
        <w:pStyle w:val="2"/>
        <w:spacing w:line="360" w:lineRule="auto"/>
        <w:rPr>
          <w:rFonts w:ascii="宋体" w:hAnsi="宋体" w:eastAsia="宋体"/>
          <w:sz w:val="24"/>
          <w:szCs w:val="24"/>
        </w:rPr>
      </w:pPr>
      <w:bookmarkStart w:id="28" w:name="_Toc111486120"/>
      <w:r>
        <w:rPr>
          <w:rFonts w:ascii="宋体" w:hAnsi="宋体" w:eastAsia="宋体"/>
          <w:sz w:val="24"/>
          <w:szCs w:val="24"/>
        </w:rPr>
        <w:t>4 展望</w:t>
      </w:r>
      <w:bookmarkEnd w:id="28"/>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工业边缘数据是工业数据的基础，工业边缘数据管理与分析是工业数据智能化应用的引擎，工业边缘数据管理与分析技术是边缘计算技术的核心，构建覆盖</w:t>
      </w:r>
      <w:r>
        <w:rPr>
          <w:rFonts w:ascii="宋体" w:hAnsi="宋体" w:eastAsia="宋体"/>
          <w:sz w:val="24"/>
          <w:szCs w:val="24"/>
        </w:rPr>
        <w:t>工业价值链的</w:t>
      </w:r>
      <w:r>
        <w:rPr>
          <w:rFonts w:hint="eastAsia" w:ascii="宋体" w:hAnsi="宋体" w:eastAsia="宋体"/>
          <w:sz w:val="24"/>
          <w:szCs w:val="24"/>
        </w:rPr>
        <w:t>边缘侧</w:t>
      </w:r>
      <w:r>
        <w:rPr>
          <w:rFonts w:ascii="宋体" w:hAnsi="宋体" w:eastAsia="宋体"/>
          <w:sz w:val="24"/>
          <w:szCs w:val="24"/>
        </w:rPr>
        <w:t>自感知、自决策、自优化</w:t>
      </w:r>
      <w:r>
        <w:rPr>
          <w:rFonts w:hint="eastAsia" w:ascii="宋体" w:hAnsi="宋体" w:eastAsia="宋体"/>
          <w:sz w:val="24"/>
          <w:szCs w:val="24"/>
        </w:rPr>
        <w:t>能力，以边云协同的系统架构，</w:t>
      </w:r>
      <w:r>
        <w:rPr>
          <w:rFonts w:ascii="宋体" w:hAnsi="宋体" w:eastAsia="宋体"/>
          <w:sz w:val="24"/>
          <w:szCs w:val="24"/>
        </w:rPr>
        <w:t>服务于电子制造、</w:t>
      </w:r>
      <w:r>
        <w:rPr>
          <w:rFonts w:hint="eastAsia" w:ascii="宋体" w:hAnsi="宋体" w:eastAsia="宋体"/>
          <w:sz w:val="24"/>
          <w:szCs w:val="24"/>
        </w:rPr>
        <w:t>汽车行业、石化行业、电力行业、</w:t>
      </w:r>
      <w:r>
        <w:rPr>
          <w:rFonts w:ascii="宋体" w:hAnsi="宋体" w:eastAsia="宋体"/>
          <w:sz w:val="24"/>
          <w:szCs w:val="24"/>
        </w:rPr>
        <w:t>机械加工等众多</w:t>
      </w:r>
      <w:r>
        <w:rPr>
          <w:rFonts w:hint="eastAsia" w:ascii="宋体" w:hAnsi="宋体" w:eastAsia="宋体"/>
          <w:sz w:val="24"/>
          <w:szCs w:val="24"/>
        </w:rPr>
        <w:t>工业企业，实现贯穿于全流程、全价值链的工业数据采集、存储、管理与分析，挖掘数据潜在价值，实现生产力、竞争力和创新力的提升。</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随着工业4</w:t>
      </w:r>
      <w:r>
        <w:rPr>
          <w:rFonts w:ascii="宋体" w:hAnsi="宋体" w:eastAsia="宋体"/>
          <w:sz w:val="24"/>
          <w:szCs w:val="24"/>
        </w:rPr>
        <w:t>.0</w:t>
      </w:r>
      <w:r>
        <w:rPr>
          <w:rFonts w:hint="eastAsia" w:ascii="宋体" w:hAnsi="宋体" w:eastAsia="宋体"/>
          <w:sz w:val="24"/>
          <w:szCs w:val="24"/>
        </w:rPr>
        <w:t>变革的不断深入，面向全球工业制造业，新的全球工业互联网生态系统格局正在形成。在中国工业互联网产业联盟（A</w:t>
      </w:r>
      <w:r>
        <w:rPr>
          <w:rFonts w:ascii="宋体" w:hAnsi="宋体" w:eastAsia="宋体"/>
          <w:sz w:val="24"/>
          <w:szCs w:val="24"/>
        </w:rPr>
        <w:t>II</w:t>
      </w:r>
      <w:r>
        <w:rPr>
          <w:rFonts w:hint="eastAsia" w:ascii="宋体" w:hAnsi="宋体" w:eastAsia="宋体"/>
          <w:sz w:val="24"/>
          <w:szCs w:val="24"/>
        </w:rPr>
        <w:t>）的顶层设计下，中国工业互联网探索与实践的路径基本形成，即面向垂直行业的显著不同的企业痛点与应用场景，以数据驱动智能生产能力，以数据驱动业务创新能力，以数据驱动生态运营能力，打通设备、产线、生产和运营系统，获取数据，管理数据，分析数据，支撑企业内部生产率提升，实现提质增效，决策优化。通过智能产品服务的协同，打通企业内外部价值链，面向企业外部，延伸价值链，实现产品、生产和服务的创新。通过工业互联网平台，协同企业、产品、用户等产业链资源，实现开放生态的平台运营。</w:t>
      </w:r>
    </w:p>
    <w:p>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随着数据管理与分析技术的逐步成熟，数据观念意识的不断深化，应用场景的不断丰富，产业生态的不断完善，工业互联网将迎来高速发展的历史阶段。抓住这个工业变革的新发展机遇，针对工业客户的个性需求，提高工业互联网的数据管理与分析效率，推动产业互联网的数字化制造技术应用，才能实现“中国制造2</w:t>
      </w:r>
      <w:r>
        <w:rPr>
          <w:rFonts w:ascii="宋体" w:hAnsi="宋体" w:eastAsia="宋体"/>
          <w:sz w:val="24"/>
          <w:szCs w:val="24"/>
        </w:rPr>
        <w:t>025</w:t>
      </w:r>
      <w:r>
        <w:rPr>
          <w:rFonts w:hint="eastAsia" w:ascii="宋体" w:hAnsi="宋体" w:eastAsia="宋体"/>
          <w:sz w:val="24"/>
          <w:szCs w:val="24"/>
        </w:rPr>
        <w:t>”战略，提升中国制造业的全球竞争力。</w:t>
      </w:r>
    </w:p>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497671"/>
    </w:sdtPr>
    <w:sdtContent>
      <w:p>
        <w:pPr>
          <w:pStyle w:val="16"/>
          <w:jc w:val="center"/>
        </w:pPr>
        <w:r>
          <w:fldChar w:fldCharType="begin"/>
        </w:r>
        <w:r>
          <w:instrText xml:space="preserve">PAGE   \* MERGEFORMAT</w:instrText>
        </w:r>
        <w:r>
          <w:fldChar w:fldCharType="separate"/>
        </w:r>
        <w:r>
          <w:rPr>
            <w:lang w:val="zh-CN"/>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0486521"/>
    </w:sdtPr>
    <w:sdtContent>
      <w:p>
        <w:pPr>
          <w:pStyle w:val="16"/>
          <w:jc w:val="center"/>
        </w:pPr>
        <w:r>
          <w:fldChar w:fldCharType="begin"/>
        </w:r>
        <w:r>
          <w:instrText xml:space="preserve">PAGE   \* MERGEFORMAT</w:instrText>
        </w:r>
        <w:r>
          <w:fldChar w:fldCharType="separate"/>
        </w:r>
        <w:r>
          <w:rPr>
            <w:lang w:val="zh-CN"/>
          </w:rPr>
          <w:t>2</w:t>
        </w:r>
        <w:r>
          <w:fldChar w:fldCharType="end"/>
        </w:r>
      </w:p>
    </w:sdtContent>
  </w:sdt>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drawing>
        <wp:anchor distT="0" distB="0" distL="114300" distR="114300" simplePos="0" relativeHeight="251659264" behindDoc="1" locked="0" layoutInCell="1" allowOverlap="1">
          <wp:simplePos x="0" y="0"/>
          <wp:positionH relativeFrom="margin">
            <wp:posOffset>777875</wp:posOffset>
          </wp:positionH>
          <wp:positionV relativeFrom="paragraph">
            <wp:posOffset>3206750</wp:posOffset>
          </wp:positionV>
          <wp:extent cx="3801110" cy="3048000"/>
          <wp:effectExtent l="0" t="0" r="889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01110" cy="304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F6891"/>
    <w:multiLevelType w:val="multilevel"/>
    <w:tmpl w:val="022F689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737792"/>
    <w:multiLevelType w:val="multilevel"/>
    <w:tmpl w:val="037377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F4E2457"/>
    <w:multiLevelType w:val="multilevel"/>
    <w:tmpl w:val="1F4E24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7342463"/>
    <w:multiLevelType w:val="multilevel"/>
    <w:tmpl w:val="2734246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256537D"/>
    <w:multiLevelType w:val="multilevel"/>
    <w:tmpl w:val="325653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CCB7104"/>
    <w:multiLevelType w:val="multilevel"/>
    <w:tmpl w:val="3CCB710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DF16EDA"/>
    <w:multiLevelType w:val="multilevel"/>
    <w:tmpl w:val="4DF16E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EF2603"/>
    <w:multiLevelType w:val="multilevel"/>
    <w:tmpl w:val="54EF2603"/>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5B8D7C7C"/>
    <w:multiLevelType w:val="multilevel"/>
    <w:tmpl w:val="5B8D7C7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4319E2"/>
    <w:multiLevelType w:val="multilevel"/>
    <w:tmpl w:val="5D4319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C6E1910"/>
    <w:multiLevelType w:val="multilevel"/>
    <w:tmpl w:val="6C6E191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8A1050B"/>
    <w:multiLevelType w:val="multilevel"/>
    <w:tmpl w:val="78A1050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C0B0181"/>
    <w:multiLevelType w:val="multilevel"/>
    <w:tmpl w:val="7C0B0181"/>
    <w:lvl w:ilvl="0" w:tentative="0">
      <w:start w:val="2"/>
      <w:numFmt w:val="decimal"/>
      <w:lvlText w:val="%1"/>
      <w:lvlJc w:val="left"/>
      <w:pPr>
        <w:ind w:left="620" w:hanging="620"/>
      </w:pPr>
      <w:rPr>
        <w:rFonts w:hint="default"/>
      </w:rPr>
    </w:lvl>
    <w:lvl w:ilvl="1" w:tentative="0">
      <w:start w:val="1"/>
      <w:numFmt w:val="decimal"/>
      <w:lvlText w:val="%1.%2"/>
      <w:lvlJc w:val="left"/>
      <w:pPr>
        <w:ind w:left="620" w:hanging="6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6"/>
  </w:num>
  <w:num w:numId="2">
    <w:abstractNumId w:val="10"/>
  </w:num>
  <w:num w:numId="3">
    <w:abstractNumId w:val="7"/>
  </w:num>
  <w:num w:numId="4">
    <w:abstractNumId w:val="12"/>
  </w:num>
  <w:num w:numId="5">
    <w:abstractNumId w:val="1"/>
  </w:num>
  <w:num w:numId="6">
    <w:abstractNumId w:val="2"/>
  </w:num>
  <w:num w:numId="7">
    <w:abstractNumId w:val="0"/>
  </w:num>
  <w:num w:numId="8">
    <w:abstractNumId w:val="5"/>
  </w:num>
  <w:num w:numId="9">
    <w:abstractNumId w:val="8"/>
  </w:num>
  <w:num w:numId="10">
    <w:abstractNumId w:val="4"/>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4ZDU0NTk0NWFlZTcwNzYwNjMxYTM1YTJjZWM4YzkifQ=="/>
  </w:docVars>
  <w:rsids>
    <w:rsidRoot w:val="00C944A9"/>
    <w:rsid w:val="000006A5"/>
    <w:rsid w:val="00004961"/>
    <w:rsid w:val="00005827"/>
    <w:rsid w:val="00013715"/>
    <w:rsid w:val="00013EDD"/>
    <w:rsid w:val="0001501C"/>
    <w:rsid w:val="000163C7"/>
    <w:rsid w:val="0001719B"/>
    <w:rsid w:val="000245EF"/>
    <w:rsid w:val="00025790"/>
    <w:rsid w:val="00030179"/>
    <w:rsid w:val="00032949"/>
    <w:rsid w:val="00032D7F"/>
    <w:rsid w:val="00034477"/>
    <w:rsid w:val="00036E59"/>
    <w:rsid w:val="00037C25"/>
    <w:rsid w:val="000427B3"/>
    <w:rsid w:val="0004422B"/>
    <w:rsid w:val="00046B37"/>
    <w:rsid w:val="00046D08"/>
    <w:rsid w:val="00050297"/>
    <w:rsid w:val="000502D7"/>
    <w:rsid w:val="00061217"/>
    <w:rsid w:val="00064C86"/>
    <w:rsid w:val="00064C9F"/>
    <w:rsid w:val="0006563A"/>
    <w:rsid w:val="000676CF"/>
    <w:rsid w:val="0007163D"/>
    <w:rsid w:val="00073589"/>
    <w:rsid w:val="000864FA"/>
    <w:rsid w:val="00086A5A"/>
    <w:rsid w:val="00086B1F"/>
    <w:rsid w:val="000934F2"/>
    <w:rsid w:val="000959E7"/>
    <w:rsid w:val="00095A5D"/>
    <w:rsid w:val="00096FA3"/>
    <w:rsid w:val="00097266"/>
    <w:rsid w:val="000A1615"/>
    <w:rsid w:val="000A3463"/>
    <w:rsid w:val="000A3477"/>
    <w:rsid w:val="000A5E2F"/>
    <w:rsid w:val="000A70A5"/>
    <w:rsid w:val="000B0B43"/>
    <w:rsid w:val="000B2820"/>
    <w:rsid w:val="000B5C9A"/>
    <w:rsid w:val="000B67BB"/>
    <w:rsid w:val="000C06F8"/>
    <w:rsid w:val="000C1AEC"/>
    <w:rsid w:val="000C22B3"/>
    <w:rsid w:val="000C5092"/>
    <w:rsid w:val="000C6AC8"/>
    <w:rsid w:val="000D053D"/>
    <w:rsid w:val="000D4B4B"/>
    <w:rsid w:val="000D5D5F"/>
    <w:rsid w:val="000D7FE5"/>
    <w:rsid w:val="000E15FE"/>
    <w:rsid w:val="000E24DA"/>
    <w:rsid w:val="000E331C"/>
    <w:rsid w:val="000E3A13"/>
    <w:rsid w:val="000E6D30"/>
    <w:rsid w:val="000F27CD"/>
    <w:rsid w:val="000F648D"/>
    <w:rsid w:val="000F713B"/>
    <w:rsid w:val="000F75C7"/>
    <w:rsid w:val="001016BB"/>
    <w:rsid w:val="00103A89"/>
    <w:rsid w:val="00103FA7"/>
    <w:rsid w:val="0010593A"/>
    <w:rsid w:val="00106569"/>
    <w:rsid w:val="00112CD8"/>
    <w:rsid w:val="0011516D"/>
    <w:rsid w:val="0012129E"/>
    <w:rsid w:val="0012366D"/>
    <w:rsid w:val="00124C2A"/>
    <w:rsid w:val="001252B4"/>
    <w:rsid w:val="00125B91"/>
    <w:rsid w:val="00127254"/>
    <w:rsid w:val="001327F3"/>
    <w:rsid w:val="001358EC"/>
    <w:rsid w:val="00135A1F"/>
    <w:rsid w:val="00136CD3"/>
    <w:rsid w:val="0013793E"/>
    <w:rsid w:val="001422EB"/>
    <w:rsid w:val="00142779"/>
    <w:rsid w:val="00142ED3"/>
    <w:rsid w:val="00152A4F"/>
    <w:rsid w:val="0016058E"/>
    <w:rsid w:val="001607A7"/>
    <w:rsid w:val="00163A40"/>
    <w:rsid w:val="00163AAE"/>
    <w:rsid w:val="0016578E"/>
    <w:rsid w:val="00170D59"/>
    <w:rsid w:val="00171FE9"/>
    <w:rsid w:val="001808F5"/>
    <w:rsid w:val="001818D4"/>
    <w:rsid w:val="001A0503"/>
    <w:rsid w:val="001A4EDC"/>
    <w:rsid w:val="001A5D1F"/>
    <w:rsid w:val="001B1B42"/>
    <w:rsid w:val="001B20D1"/>
    <w:rsid w:val="001B30E7"/>
    <w:rsid w:val="001B52FB"/>
    <w:rsid w:val="001B69FB"/>
    <w:rsid w:val="001B7185"/>
    <w:rsid w:val="001B7E4B"/>
    <w:rsid w:val="001C59B0"/>
    <w:rsid w:val="001C6226"/>
    <w:rsid w:val="001C6C34"/>
    <w:rsid w:val="001E3E42"/>
    <w:rsid w:val="001E66CA"/>
    <w:rsid w:val="001F4E6D"/>
    <w:rsid w:val="00201C6B"/>
    <w:rsid w:val="002026B5"/>
    <w:rsid w:val="002033BE"/>
    <w:rsid w:val="00203C44"/>
    <w:rsid w:val="00205B1D"/>
    <w:rsid w:val="00211150"/>
    <w:rsid w:val="00212360"/>
    <w:rsid w:val="00213A82"/>
    <w:rsid w:val="00214A3F"/>
    <w:rsid w:val="0022184A"/>
    <w:rsid w:val="002264ED"/>
    <w:rsid w:val="0023426C"/>
    <w:rsid w:val="00237F5C"/>
    <w:rsid w:val="00242EAE"/>
    <w:rsid w:val="002437E8"/>
    <w:rsid w:val="00247E3E"/>
    <w:rsid w:val="00250BF9"/>
    <w:rsid w:val="00251ECA"/>
    <w:rsid w:val="002535FD"/>
    <w:rsid w:val="002554BC"/>
    <w:rsid w:val="00260100"/>
    <w:rsid w:val="00266AFF"/>
    <w:rsid w:val="00266C9A"/>
    <w:rsid w:val="00270F7F"/>
    <w:rsid w:val="00271B77"/>
    <w:rsid w:val="00271DD8"/>
    <w:rsid w:val="002730CF"/>
    <w:rsid w:val="002744F2"/>
    <w:rsid w:val="00274AB6"/>
    <w:rsid w:val="0027576D"/>
    <w:rsid w:val="00276F98"/>
    <w:rsid w:val="00282032"/>
    <w:rsid w:val="00287E75"/>
    <w:rsid w:val="002909ED"/>
    <w:rsid w:val="002918AE"/>
    <w:rsid w:val="0029597C"/>
    <w:rsid w:val="002A1BCA"/>
    <w:rsid w:val="002A3200"/>
    <w:rsid w:val="002A3AA8"/>
    <w:rsid w:val="002A5348"/>
    <w:rsid w:val="002A5607"/>
    <w:rsid w:val="002A7983"/>
    <w:rsid w:val="002A7CB7"/>
    <w:rsid w:val="002B24E0"/>
    <w:rsid w:val="002B4AD2"/>
    <w:rsid w:val="002B5E53"/>
    <w:rsid w:val="002D0A04"/>
    <w:rsid w:val="002D17A0"/>
    <w:rsid w:val="002D23D0"/>
    <w:rsid w:val="002D50AF"/>
    <w:rsid w:val="002D6A2A"/>
    <w:rsid w:val="002E1A5E"/>
    <w:rsid w:val="002E27D0"/>
    <w:rsid w:val="002E2E7E"/>
    <w:rsid w:val="002E4B8F"/>
    <w:rsid w:val="002E54F0"/>
    <w:rsid w:val="002F3F2B"/>
    <w:rsid w:val="002F52C1"/>
    <w:rsid w:val="00301D4D"/>
    <w:rsid w:val="00301EB7"/>
    <w:rsid w:val="003114C1"/>
    <w:rsid w:val="00312CAD"/>
    <w:rsid w:val="003144F3"/>
    <w:rsid w:val="00321FFC"/>
    <w:rsid w:val="00326B97"/>
    <w:rsid w:val="00331034"/>
    <w:rsid w:val="00333AF1"/>
    <w:rsid w:val="00334D41"/>
    <w:rsid w:val="0033559D"/>
    <w:rsid w:val="00336D97"/>
    <w:rsid w:val="00344148"/>
    <w:rsid w:val="00344A02"/>
    <w:rsid w:val="00344B3E"/>
    <w:rsid w:val="00360753"/>
    <w:rsid w:val="00360869"/>
    <w:rsid w:val="00360B74"/>
    <w:rsid w:val="00365D71"/>
    <w:rsid w:val="00366349"/>
    <w:rsid w:val="003716E7"/>
    <w:rsid w:val="00372281"/>
    <w:rsid w:val="0037549F"/>
    <w:rsid w:val="003763B0"/>
    <w:rsid w:val="00380D69"/>
    <w:rsid w:val="00385E8A"/>
    <w:rsid w:val="003924BE"/>
    <w:rsid w:val="0039298C"/>
    <w:rsid w:val="003962B4"/>
    <w:rsid w:val="003A345A"/>
    <w:rsid w:val="003A66F9"/>
    <w:rsid w:val="003A7E8C"/>
    <w:rsid w:val="003B1340"/>
    <w:rsid w:val="003B34C3"/>
    <w:rsid w:val="003B3573"/>
    <w:rsid w:val="003B417E"/>
    <w:rsid w:val="003B4E1B"/>
    <w:rsid w:val="003B69AD"/>
    <w:rsid w:val="003B7003"/>
    <w:rsid w:val="003C0FCF"/>
    <w:rsid w:val="003C3352"/>
    <w:rsid w:val="003C5886"/>
    <w:rsid w:val="003C7C15"/>
    <w:rsid w:val="003D570E"/>
    <w:rsid w:val="003D6290"/>
    <w:rsid w:val="003E130A"/>
    <w:rsid w:val="003E7B0B"/>
    <w:rsid w:val="003F387D"/>
    <w:rsid w:val="00400DF5"/>
    <w:rsid w:val="0040268A"/>
    <w:rsid w:val="004029F2"/>
    <w:rsid w:val="00416CBD"/>
    <w:rsid w:val="00417C01"/>
    <w:rsid w:val="00423D52"/>
    <w:rsid w:val="00424712"/>
    <w:rsid w:val="004250B8"/>
    <w:rsid w:val="00425FAE"/>
    <w:rsid w:val="004266C4"/>
    <w:rsid w:val="00427BF4"/>
    <w:rsid w:val="00431790"/>
    <w:rsid w:val="00437274"/>
    <w:rsid w:val="00442B70"/>
    <w:rsid w:val="00442B87"/>
    <w:rsid w:val="00446CFA"/>
    <w:rsid w:val="00447233"/>
    <w:rsid w:val="004504D9"/>
    <w:rsid w:val="004546AA"/>
    <w:rsid w:val="00460A27"/>
    <w:rsid w:val="0046162D"/>
    <w:rsid w:val="004624EE"/>
    <w:rsid w:val="00464008"/>
    <w:rsid w:val="00464B85"/>
    <w:rsid w:val="00464F55"/>
    <w:rsid w:val="0046626B"/>
    <w:rsid w:val="004824CA"/>
    <w:rsid w:val="00486CB3"/>
    <w:rsid w:val="00492706"/>
    <w:rsid w:val="0049480E"/>
    <w:rsid w:val="00497B5E"/>
    <w:rsid w:val="00497BC5"/>
    <w:rsid w:val="004A3EE4"/>
    <w:rsid w:val="004A6AFC"/>
    <w:rsid w:val="004B011D"/>
    <w:rsid w:val="004B0E46"/>
    <w:rsid w:val="004B131B"/>
    <w:rsid w:val="004B7CB0"/>
    <w:rsid w:val="004C00F7"/>
    <w:rsid w:val="004C0566"/>
    <w:rsid w:val="004C0C4C"/>
    <w:rsid w:val="004C408E"/>
    <w:rsid w:val="004C4D58"/>
    <w:rsid w:val="004C4ED9"/>
    <w:rsid w:val="004D3A5C"/>
    <w:rsid w:val="004D4421"/>
    <w:rsid w:val="004E05B4"/>
    <w:rsid w:val="004E7810"/>
    <w:rsid w:val="004F0419"/>
    <w:rsid w:val="004F3287"/>
    <w:rsid w:val="004F3A73"/>
    <w:rsid w:val="0050305F"/>
    <w:rsid w:val="00504201"/>
    <w:rsid w:val="00505C85"/>
    <w:rsid w:val="00506E88"/>
    <w:rsid w:val="005106F1"/>
    <w:rsid w:val="00513388"/>
    <w:rsid w:val="00514F06"/>
    <w:rsid w:val="00515A69"/>
    <w:rsid w:val="0051754F"/>
    <w:rsid w:val="00517835"/>
    <w:rsid w:val="00523F79"/>
    <w:rsid w:val="00533849"/>
    <w:rsid w:val="00535A07"/>
    <w:rsid w:val="00540D1F"/>
    <w:rsid w:val="00546EDD"/>
    <w:rsid w:val="00550665"/>
    <w:rsid w:val="00550B6D"/>
    <w:rsid w:val="005573EB"/>
    <w:rsid w:val="00561D06"/>
    <w:rsid w:val="00563D03"/>
    <w:rsid w:val="00565B60"/>
    <w:rsid w:val="00567F47"/>
    <w:rsid w:val="00575F81"/>
    <w:rsid w:val="00583AE4"/>
    <w:rsid w:val="00585859"/>
    <w:rsid w:val="00591D7A"/>
    <w:rsid w:val="00592F20"/>
    <w:rsid w:val="005B05A6"/>
    <w:rsid w:val="005B05ED"/>
    <w:rsid w:val="005B2FD7"/>
    <w:rsid w:val="005B421B"/>
    <w:rsid w:val="005B722B"/>
    <w:rsid w:val="005C5027"/>
    <w:rsid w:val="005C7770"/>
    <w:rsid w:val="005D2510"/>
    <w:rsid w:val="005D2998"/>
    <w:rsid w:val="005D4CE0"/>
    <w:rsid w:val="005D6F27"/>
    <w:rsid w:val="005D736F"/>
    <w:rsid w:val="005D7CB9"/>
    <w:rsid w:val="005E2C15"/>
    <w:rsid w:val="005E55CB"/>
    <w:rsid w:val="005E5752"/>
    <w:rsid w:val="005F476C"/>
    <w:rsid w:val="005F64C2"/>
    <w:rsid w:val="00602463"/>
    <w:rsid w:val="00605F2D"/>
    <w:rsid w:val="006142FE"/>
    <w:rsid w:val="00614B61"/>
    <w:rsid w:val="006157B8"/>
    <w:rsid w:val="00616D9E"/>
    <w:rsid w:val="00616FDE"/>
    <w:rsid w:val="00617EC3"/>
    <w:rsid w:val="006230E7"/>
    <w:rsid w:val="006247FF"/>
    <w:rsid w:val="00624A05"/>
    <w:rsid w:val="00627855"/>
    <w:rsid w:val="00630F2B"/>
    <w:rsid w:val="00635188"/>
    <w:rsid w:val="00635B5C"/>
    <w:rsid w:val="00637606"/>
    <w:rsid w:val="00652D6D"/>
    <w:rsid w:val="00657C29"/>
    <w:rsid w:val="00660E55"/>
    <w:rsid w:val="006620A3"/>
    <w:rsid w:val="006622E0"/>
    <w:rsid w:val="00662940"/>
    <w:rsid w:val="006676FE"/>
    <w:rsid w:val="00672333"/>
    <w:rsid w:val="0067723F"/>
    <w:rsid w:val="006774D1"/>
    <w:rsid w:val="00683FD8"/>
    <w:rsid w:val="006877C0"/>
    <w:rsid w:val="00690603"/>
    <w:rsid w:val="00690726"/>
    <w:rsid w:val="00690F4F"/>
    <w:rsid w:val="00691EBD"/>
    <w:rsid w:val="006947CA"/>
    <w:rsid w:val="006A46A7"/>
    <w:rsid w:val="006A6C7A"/>
    <w:rsid w:val="006B5445"/>
    <w:rsid w:val="006B5508"/>
    <w:rsid w:val="006C1A9C"/>
    <w:rsid w:val="006C4006"/>
    <w:rsid w:val="006C5D85"/>
    <w:rsid w:val="006C748C"/>
    <w:rsid w:val="006D1177"/>
    <w:rsid w:val="006D3B9D"/>
    <w:rsid w:val="006D46FB"/>
    <w:rsid w:val="006E0966"/>
    <w:rsid w:val="006E4958"/>
    <w:rsid w:val="006E75F7"/>
    <w:rsid w:val="006F5999"/>
    <w:rsid w:val="007017BB"/>
    <w:rsid w:val="007024EE"/>
    <w:rsid w:val="00703BC8"/>
    <w:rsid w:val="0070526E"/>
    <w:rsid w:val="007128B5"/>
    <w:rsid w:val="00712C01"/>
    <w:rsid w:val="007170B0"/>
    <w:rsid w:val="007215D2"/>
    <w:rsid w:val="00721902"/>
    <w:rsid w:val="00723150"/>
    <w:rsid w:val="00741755"/>
    <w:rsid w:val="0074545E"/>
    <w:rsid w:val="00746A12"/>
    <w:rsid w:val="007554D2"/>
    <w:rsid w:val="00757A39"/>
    <w:rsid w:val="00757E6C"/>
    <w:rsid w:val="007609C0"/>
    <w:rsid w:val="00765AEA"/>
    <w:rsid w:val="0076718A"/>
    <w:rsid w:val="0077057B"/>
    <w:rsid w:val="00771207"/>
    <w:rsid w:val="007754E3"/>
    <w:rsid w:val="00777424"/>
    <w:rsid w:val="00782626"/>
    <w:rsid w:val="00782634"/>
    <w:rsid w:val="00783BBA"/>
    <w:rsid w:val="00785C46"/>
    <w:rsid w:val="0078663A"/>
    <w:rsid w:val="00786C35"/>
    <w:rsid w:val="007909EE"/>
    <w:rsid w:val="00796B73"/>
    <w:rsid w:val="007A03FC"/>
    <w:rsid w:val="007A04E8"/>
    <w:rsid w:val="007A56E4"/>
    <w:rsid w:val="007A6CF3"/>
    <w:rsid w:val="007B230D"/>
    <w:rsid w:val="007B24F9"/>
    <w:rsid w:val="007B3B2D"/>
    <w:rsid w:val="007B6C41"/>
    <w:rsid w:val="007C072E"/>
    <w:rsid w:val="007C1325"/>
    <w:rsid w:val="007C2ED3"/>
    <w:rsid w:val="007D1963"/>
    <w:rsid w:val="007D2071"/>
    <w:rsid w:val="007D4803"/>
    <w:rsid w:val="007D5463"/>
    <w:rsid w:val="007D5BD3"/>
    <w:rsid w:val="007E01AB"/>
    <w:rsid w:val="007E2444"/>
    <w:rsid w:val="007E3967"/>
    <w:rsid w:val="007E405D"/>
    <w:rsid w:val="007E4BA8"/>
    <w:rsid w:val="007E4C4A"/>
    <w:rsid w:val="007E5914"/>
    <w:rsid w:val="007F2234"/>
    <w:rsid w:val="007F2A0B"/>
    <w:rsid w:val="007F3483"/>
    <w:rsid w:val="007F5BB6"/>
    <w:rsid w:val="007F6A1A"/>
    <w:rsid w:val="00803FC8"/>
    <w:rsid w:val="00812A6E"/>
    <w:rsid w:val="008168AD"/>
    <w:rsid w:val="00816CA3"/>
    <w:rsid w:val="00816E38"/>
    <w:rsid w:val="008201B8"/>
    <w:rsid w:val="00820B04"/>
    <w:rsid w:val="00823233"/>
    <w:rsid w:val="008233D5"/>
    <w:rsid w:val="00823496"/>
    <w:rsid w:val="0082532F"/>
    <w:rsid w:val="008305E1"/>
    <w:rsid w:val="00832890"/>
    <w:rsid w:val="008416B4"/>
    <w:rsid w:val="00842B14"/>
    <w:rsid w:val="0085255A"/>
    <w:rsid w:val="008536EC"/>
    <w:rsid w:val="008549D9"/>
    <w:rsid w:val="0085566A"/>
    <w:rsid w:val="00860765"/>
    <w:rsid w:val="008654C9"/>
    <w:rsid w:val="00865FFD"/>
    <w:rsid w:val="00872CBD"/>
    <w:rsid w:val="00872D0D"/>
    <w:rsid w:val="00873C28"/>
    <w:rsid w:val="00874B1D"/>
    <w:rsid w:val="00880FF5"/>
    <w:rsid w:val="008859AE"/>
    <w:rsid w:val="00894B11"/>
    <w:rsid w:val="008A13CC"/>
    <w:rsid w:val="008A207D"/>
    <w:rsid w:val="008A2805"/>
    <w:rsid w:val="008A3AE4"/>
    <w:rsid w:val="008A5BE4"/>
    <w:rsid w:val="008B2AA5"/>
    <w:rsid w:val="008B2ACE"/>
    <w:rsid w:val="008B3B09"/>
    <w:rsid w:val="008B73FB"/>
    <w:rsid w:val="008B7BD6"/>
    <w:rsid w:val="008C0D67"/>
    <w:rsid w:val="008C327F"/>
    <w:rsid w:val="008C6631"/>
    <w:rsid w:val="008D2FD7"/>
    <w:rsid w:val="008D32C9"/>
    <w:rsid w:val="008D38E1"/>
    <w:rsid w:val="008D42F4"/>
    <w:rsid w:val="008E4951"/>
    <w:rsid w:val="008E6587"/>
    <w:rsid w:val="008E757C"/>
    <w:rsid w:val="008F0193"/>
    <w:rsid w:val="008F06C2"/>
    <w:rsid w:val="008F4BDD"/>
    <w:rsid w:val="00900C14"/>
    <w:rsid w:val="009031C3"/>
    <w:rsid w:val="0091072B"/>
    <w:rsid w:val="00910D89"/>
    <w:rsid w:val="00913482"/>
    <w:rsid w:val="0092259B"/>
    <w:rsid w:val="00922B14"/>
    <w:rsid w:val="0092384F"/>
    <w:rsid w:val="0092427F"/>
    <w:rsid w:val="00924DD2"/>
    <w:rsid w:val="00925FB3"/>
    <w:rsid w:val="009310E5"/>
    <w:rsid w:val="00933694"/>
    <w:rsid w:val="009340C4"/>
    <w:rsid w:val="00934F7D"/>
    <w:rsid w:val="00935811"/>
    <w:rsid w:val="00942833"/>
    <w:rsid w:val="00944B95"/>
    <w:rsid w:val="00947140"/>
    <w:rsid w:val="009507D0"/>
    <w:rsid w:val="00954C5E"/>
    <w:rsid w:val="00961830"/>
    <w:rsid w:val="00961A68"/>
    <w:rsid w:val="0096277A"/>
    <w:rsid w:val="009661B7"/>
    <w:rsid w:val="00967F5D"/>
    <w:rsid w:val="00973928"/>
    <w:rsid w:val="00973F82"/>
    <w:rsid w:val="00975464"/>
    <w:rsid w:val="009761F6"/>
    <w:rsid w:val="00976BE2"/>
    <w:rsid w:val="00976EBE"/>
    <w:rsid w:val="009814F8"/>
    <w:rsid w:val="00981DB9"/>
    <w:rsid w:val="00982695"/>
    <w:rsid w:val="00983C4B"/>
    <w:rsid w:val="00984834"/>
    <w:rsid w:val="00984E11"/>
    <w:rsid w:val="009867C8"/>
    <w:rsid w:val="00987EC7"/>
    <w:rsid w:val="00990C0B"/>
    <w:rsid w:val="00993154"/>
    <w:rsid w:val="00993D69"/>
    <w:rsid w:val="00993F22"/>
    <w:rsid w:val="009A142F"/>
    <w:rsid w:val="009A5AF8"/>
    <w:rsid w:val="009A65EF"/>
    <w:rsid w:val="009A67D6"/>
    <w:rsid w:val="009A6835"/>
    <w:rsid w:val="009A6ED5"/>
    <w:rsid w:val="009B165B"/>
    <w:rsid w:val="009B250B"/>
    <w:rsid w:val="009B4A73"/>
    <w:rsid w:val="009B4BCD"/>
    <w:rsid w:val="009B514C"/>
    <w:rsid w:val="009B7E47"/>
    <w:rsid w:val="009C1DB6"/>
    <w:rsid w:val="009C2085"/>
    <w:rsid w:val="009C3452"/>
    <w:rsid w:val="009C54C3"/>
    <w:rsid w:val="009C5A7A"/>
    <w:rsid w:val="009C5D92"/>
    <w:rsid w:val="009C6450"/>
    <w:rsid w:val="009D0115"/>
    <w:rsid w:val="009D362F"/>
    <w:rsid w:val="009D4295"/>
    <w:rsid w:val="009D4C0B"/>
    <w:rsid w:val="009D4C0F"/>
    <w:rsid w:val="009D512F"/>
    <w:rsid w:val="009D5CF9"/>
    <w:rsid w:val="009D5D84"/>
    <w:rsid w:val="009E2E68"/>
    <w:rsid w:val="009E33B2"/>
    <w:rsid w:val="009E37CB"/>
    <w:rsid w:val="009E6E23"/>
    <w:rsid w:val="009F2AA5"/>
    <w:rsid w:val="009F4046"/>
    <w:rsid w:val="009F6091"/>
    <w:rsid w:val="00A00C3E"/>
    <w:rsid w:val="00A00C68"/>
    <w:rsid w:val="00A04398"/>
    <w:rsid w:val="00A04EAD"/>
    <w:rsid w:val="00A06532"/>
    <w:rsid w:val="00A11EB9"/>
    <w:rsid w:val="00A123CC"/>
    <w:rsid w:val="00A173C7"/>
    <w:rsid w:val="00A1785D"/>
    <w:rsid w:val="00A20EB8"/>
    <w:rsid w:val="00A21BC5"/>
    <w:rsid w:val="00A24AD6"/>
    <w:rsid w:val="00A275B3"/>
    <w:rsid w:val="00A302F5"/>
    <w:rsid w:val="00A30CE2"/>
    <w:rsid w:val="00A35570"/>
    <w:rsid w:val="00A4240D"/>
    <w:rsid w:val="00A43F48"/>
    <w:rsid w:val="00A440E3"/>
    <w:rsid w:val="00A46376"/>
    <w:rsid w:val="00A476F8"/>
    <w:rsid w:val="00A47B53"/>
    <w:rsid w:val="00A53898"/>
    <w:rsid w:val="00A657CE"/>
    <w:rsid w:val="00A66E6D"/>
    <w:rsid w:val="00A67E3D"/>
    <w:rsid w:val="00A74F2E"/>
    <w:rsid w:val="00A76757"/>
    <w:rsid w:val="00A77CE2"/>
    <w:rsid w:val="00A77F80"/>
    <w:rsid w:val="00A822AC"/>
    <w:rsid w:val="00A8663C"/>
    <w:rsid w:val="00A875DE"/>
    <w:rsid w:val="00A9104A"/>
    <w:rsid w:val="00A91EDD"/>
    <w:rsid w:val="00A93932"/>
    <w:rsid w:val="00A96D64"/>
    <w:rsid w:val="00AA3B7C"/>
    <w:rsid w:val="00AA676B"/>
    <w:rsid w:val="00AA6A3A"/>
    <w:rsid w:val="00AB27A7"/>
    <w:rsid w:val="00AB7A5A"/>
    <w:rsid w:val="00AC1BEB"/>
    <w:rsid w:val="00AC4CC9"/>
    <w:rsid w:val="00AC59A1"/>
    <w:rsid w:val="00AC7F8D"/>
    <w:rsid w:val="00AD48E2"/>
    <w:rsid w:val="00AD5051"/>
    <w:rsid w:val="00AE1A30"/>
    <w:rsid w:val="00AE4619"/>
    <w:rsid w:val="00AE7950"/>
    <w:rsid w:val="00AF06A7"/>
    <w:rsid w:val="00AF17A8"/>
    <w:rsid w:val="00AF543A"/>
    <w:rsid w:val="00AF6C98"/>
    <w:rsid w:val="00B01C8D"/>
    <w:rsid w:val="00B031BC"/>
    <w:rsid w:val="00B11D9A"/>
    <w:rsid w:val="00B156D1"/>
    <w:rsid w:val="00B17D29"/>
    <w:rsid w:val="00B26D03"/>
    <w:rsid w:val="00B31718"/>
    <w:rsid w:val="00B33902"/>
    <w:rsid w:val="00B34ECC"/>
    <w:rsid w:val="00B36645"/>
    <w:rsid w:val="00B377F3"/>
    <w:rsid w:val="00B40D41"/>
    <w:rsid w:val="00B43DC6"/>
    <w:rsid w:val="00B4468F"/>
    <w:rsid w:val="00B44F95"/>
    <w:rsid w:val="00B47326"/>
    <w:rsid w:val="00B50B2C"/>
    <w:rsid w:val="00B5102C"/>
    <w:rsid w:val="00B515F2"/>
    <w:rsid w:val="00B52517"/>
    <w:rsid w:val="00B54385"/>
    <w:rsid w:val="00B565B2"/>
    <w:rsid w:val="00B6128F"/>
    <w:rsid w:val="00B619A7"/>
    <w:rsid w:val="00B62F96"/>
    <w:rsid w:val="00B7192A"/>
    <w:rsid w:val="00B747E5"/>
    <w:rsid w:val="00B75065"/>
    <w:rsid w:val="00B772A4"/>
    <w:rsid w:val="00B77C20"/>
    <w:rsid w:val="00B8166A"/>
    <w:rsid w:val="00B8397B"/>
    <w:rsid w:val="00B84D7F"/>
    <w:rsid w:val="00B85D1E"/>
    <w:rsid w:val="00B862CA"/>
    <w:rsid w:val="00B9053A"/>
    <w:rsid w:val="00BA0875"/>
    <w:rsid w:val="00BA3C90"/>
    <w:rsid w:val="00BA4BA8"/>
    <w:rsid w:val="00BA7CD5"/>
    <w:rsid w:val="00BB0802"/>
    <w:rsid w:val="00BB0CE0"/>
    <w:rsid w:val="00BC0EC0"/>
    <w:rsid w:val="00BD1698"/>
    <w:rsid w:val="00BD20BC"/>
    <w:rsid w:val="00BD4DC4"/>
    <w:rsid w:val="00BD763D"/>
    <w:rsid w:val="00BE0B1C"/>
    <w:rsid w:val="00BE50D5"/>
    <w:rsid w:val="00BE7651"/>
    <w:rsid w:val="00BE7A91"/>
    <w:rsid w:val="00BF00D4"/>
    <w:rsid w:val="00BF17D3"/>
    <w:rsid w:val="00BF3FAE"/>
    <w:rsid w:val="00BF4498"/>
    <w:rsid w:val="00BF6F5D"/>
    <w:rsid w:val="00C070BD"/>
    <w:rsid w:val="00C07524"/>
    <w:rsid w:val="00C110FE"/>
    <w:rsid w:val="00C12A35"/>
    <w:rsid w:val="00C12F25"/>
    <w:rsid w:val="00C21DB2"/>
    <w:rsid w:val="00C259C0"/>
    <w:rsid w:val="00C26E54"/>
    <w:rsid w:val="00C332A1"/>
    <w:rsid w:val="00C33DD0"/>
    <w:rsid w:val="00C36FCE"/>
    <w:rsid w:val="00C4044D"/>
    <w:rsid w:val="00C431E8"/>
    <w:rsid w:val="00C543FC"/>
    <w:rsid w:val="00C5555C"/>
    <w:rsid w:val="00C62A70"/>
    <w:rsid w:val="00C64934"/>
    <w:rsid w:val="00C66423"/>
    <w:rsid w:val="00C67067"/>
    <w:rsid w:val="00C70A2D"/>
    <w:rsid w:val="00C74B21"/>
    <w:rsid w:val="00C82919"/>
    <w:rsid w:val="00C84BD0"/>
    <w:rsid w:val="00C84DA5"/>
    <w:rsid w:val="00C85852"/>
    <w:rsid w:val="00C87783"/>
    <w:rsid w:val="00C91DD5"/>
    <w:rsid w:val="00C92694"/>
    <w:rsid w:val="00C92B37"/>
    <w:rsid w:val="00C941CD"/>
    <w:rsid w:val="00C944A9"/>
    <w:rsid w:val="00C958A2"/>
    <w:rsid w:val="00C9601E"/>
    <w:rsid w:val="00C96C5E"/>
    <w:rsid w:val="00C96ED1"/>
    <w:rsid w:val="00CA0B50"/>
    <w:rsid w:val="00CA49A8"/>
    <w:rsid w:val="00CA4C05"/>
    <w:rsid w:val="00CA5A60"/>
    <w:rsid w:val="00CB11CB"/>
    <w:rsid w:val="00CB3115"/>
    <w:rsid w:val="00CB6C2A"/>
    <w:rsid w:val="00CC2B44"/>
    <w:rsid w:val="00CC6BF2"/>
    <w:rsid w:val="00CC715A"/>
    <w:rsid w:val="00CC7EB3"/>
    <w:rsid w:val="00CD1DE7"/>
    <w:rsid w:val="00CD30FE"/>
    <w:rsid w:val="00CD4411"/>
    <w:rsid w:val="00CD69E3"/>
    <w:rsid w:val="00CE2934"/>
    <w:rsid w:val="00CE3E06"/>
    <w:rsid w:val="00CE5C2B"/>
    <w:rsid w:val="00CF0CC8"/>
    <w:rsid w:val="00CF2051"/>
    <w:rsid w:val="00CF504E"/>
    <w:rsid w:val="00CF7695"/>
    <w:rsid w:val="00D008FC"/>
    <w:rsid w:val="00D07C00"/>
    <w:rsid w:val="00D13EB1"/>
    <w:rsid w:val="00D17823"/>
    <w:rsid w:val="00D20913"/>
    <w:rsid w:val="00D21A9F"/>
    <w:rsid w:val="00D22AA3"/>
    <w:rsid w:val="00D22EA5"/>
    <w:rsid w:val="00D235C0"/>
    <w:rsid w:val="00D25220"/>
    <w:rsid w:val="00D26C0B"/>
    <w:rsid w:val="00D26D86"/>
    <w:rsid w:val="00D33A1A"/>
    <w:rsid w:val="00D3568D"/>
    <w:rsid w:val="00D36F61"/>
    <w:rsid w:val="00D417D4"/>
    <w:rsid w:val="00D42DB6"/>
    <w:rsid w:val="00D465AF"/>
    <w:rsid w:val="00D51651"/>
    <w:rsid w:val="00D5179C"/>
    <w:rsid w:val="00D542C4"/>
    <w:rsid w:val="00D62A0D"/>
    <w:rsid w:val="00D706A4"/>
    <w:rsid w:val="00D72027"/>
    <w:rsid w:val="00D721DB"/>
    <w:rsid w:val="00D75717"/>
    <w:rsid w:val="00D801AB"/>
    <w:rsid w:val="00D84D40"/>
    <w:rsid w:val="00D8660E"/>
    <w:rsid w:val="00D87652"/>
    <w:rsid w:val="00D90722"/>
    <w:rsid w:val="00D92694"/>
    <w:rsid w:val="00D9522F"/>
    <w:rsid w:val="00D958C2"/>
    <w:rsid w:val="00D979BF"/>
    <w:rsid w:val="00DB0A31"/>
    <w:rsid w:val="00DB3E82"/>
    <w:rsid w:val="00DB507A"/>
    <w:rsid w:val="00DC1C96"/>
    <w:rsid w:val="00DC442A"/>
    <w:rsid w:val="00DC482F"/>
    <w:rsid w:val="00DC4AB3"/>
    <w:rsid w:val="00DC4EC2"/>
    <w:rsid w:val="00DD0EDD"/>
    <w:rsid w:val="00DD415A"/>
    <w:rsid w:val="00DD5A70"/>
    <w:rsid w:val="00DD74B6"/>
    <w:rsid w:val="00DE0616"/>
    <w:rsid w:val="00DE3BEF"/>
    <w:rsid w:val="00DE3DAC"/>
    <w:rsid w:val="00DE6907"/>
    <w:rsid w:val="00DE71D6"/>
    <w:rsid w:val="00DE7272"/>
    <w:rsid w:val="00DE7368"/>
    <w:rsid w:val="00DF0F8C"/>
    <w:rsid w:val="00DF3E7E"/>
    <w:rsid w:val="00DF40D5"/>
    <w:rsid w:val="00DF53D3"/>
    <w:rsid w:val="00DF7BB2"/>
    <w:rsid w:val="00E029EE"/>
    <w:rsid w:val="00E15B20"/>
    <w:rsid w:val="00E17761"/>
    <w:rsid w:val="00E20390"/>
    <w:rsid w:val="00E24BDF"/>
    <w:rsid w:val="00E2574B"/>
    <w:rsid w:val="00E30101"/>
    <w:rsid w:val="00E3231E"/>
    <w:rsid w:val="00E33007"/>
    <w:rsid w:val="00E35666"/>
    <w:rsid w:val="00E36703"/>
    <w:rsid w:val="00E37960"/>
    <w:rsid w:val="00E41B53"/>
    <w:rsid w:val="00E41E59"/>
    <w:rsid w:val="00E52D88"/>
    <w:rsid w:val="00E55980"/>
    <w:rsid w:val="00E56464"/>
    <w:rsid w:val="00E56AF2"/>
    <w:rsid w:val="00E573A7"/>
    <w:rsid w:val="00E57A75"/>
    <w:rsid w:val="00E61C56"/>
    <w:rsid w:val="00E62946"/>
    <w:rsid w:val="00E708D8"/>
    <w:rsid w:val="00E71E58"/>
    <w:rsid w:val="00E73B00"/>
    <w:rsid w:val="00E73E4A"/>
    <w:rsid w:val="00E74639"/>
    <w:rsid w:val="00E800B2"/>
    <w:rsid w:val="00E80BDD"/>
    <w:rsid w:val="00E82D28"/>
    <w:rsid w:val="00E84641"/>
    <w:rsid w:val="00E84778"/>
    <w:rsid w:val="00E8577E"/>
    <w:rsid w:val="00E900EA"/>
    <w:rsid w:val="00E91C13"/>
    <w:rsid w:val="00E96ACE"/>
    <w:rsid w:val="00EA0B94"/>
    <w:rsid w:val="00EA0C76"/>
    <w:rsid w:val="00EA5B42"/>
    <w:rsid w:val="00EA7B04"/>
    <w:rsid w:val="00EB07B6"/>
    <w:rsid w:val="00EB4791"/>
    <w:rsid w:val="00EB53CA"/>
    <w:rsid w:val="00EB6BC9"/>
    <w:rsid w:val="00EC6C9E"/>
    <w:rsid w:val="00EC6CD1"/>
    <w:rsid w:val="00EC7824"/>
    <w:rsid w:val="00EC7847"/>
    <w:rsid w:val="00EC7A88"/>
    <w:rsid w:val="00ED098F"/>
    <w:rsid w:val="00ED5EFA"/>
    <w:rsid w:val="00ED6D27"/>
    <w:rsid w:val="00EE0CBE"/>
    <w:rsid w:val="00EE2FED"/>
    <w:rsid w:val="00EE58D7"/>
    <w:rsid w:val="00EE6ABF"/>
    <w:rsid w:val="00EF2F7F"/>
    <w:rsid w:val="00EF3714"/>
    <w:rsid w:val="00EF3C50"/>
    <w:rsid w:val="00EF3DB1"/>
    <w:rsid w:val="00EF6FC9"/>
    <w:rsid w:val="00F044FD"/>
    <w:rsid w:val="00F06A1E"/>
    <w:rsid w:val="00F11319"/>
    <w:rsid w:val="00F17EE0"/>
    <w:rsid w:val="00F21217"/>
    <w:rsid w:val="00F21BB0"/>
    <w:rsid w:val="00F302D5"/>
    <w:rsid w:val="00F31297"/>
    <w:rsid w:val="00F335A9"/>
    <w:rsid w:val="00F4395D"/>
    <w:rsid w:val="00F50498"/>
    <w:rsid w:val="00F50CD3"/>
    <w:rsid w:val="00F51204"/>
    <w:rsid w:val="00F56B0D"/>
    <w:rsid w:val="00F60580"/>
    <w:rsid w:val="00F63955"/>
    <w:rsid w:val="00F63A57"/>
    <w:rsid w:val="00F679EF"/>
    <w:rsid w:val="00F704BB"/>
    <w:rsid w:val="00F724DA"/>
    <w:rsid w:val="00F8566F"/>
    <w:rsid w:val="00F90D3F"/>
    <w:rsid w:val="00F93503"/>
    <w:rsid w:val="00F959D7"/>
    <w:rsid w:val="00F96CD3"/>
    <w:rsid w:val="00FA585D"/>
    <w:rsid w:val="00FA5DE9"/>
    <w:rsid w:val="00FA5F9C"/>
    <w:rsid w:val="00FA6805"/>
    <w:rsid w:val="00FB0446"/>
    <w:rsid w:val="00FB264E"/>
    <w:rsid w:val="00FB480E"/>
    <w:rsid w:val="00FB6104"/>
    <w:rsid w:val="00FB66DD"/>
    <w:rsid w:val="00FC1461"/>
    <w:rsid w:val="00FC4052"/>
    <w:rsid w:val="00FC4225"/>
    <w:rsid w:val="00FC74EA"/>
    <w:rsid w:val="00FD53CA"/>
    <w:rsid w:val="00FE4877"/>
    <w:rsid w:val="00FE7772"/>
    <w:rsid w:val="00FE7F1C"/>
    <w:rsid w:val="00FF3899"/>
    <w:rsid w:val="071B7240"/>
    <w:rsid w:val="0CD32931"/>
    <w:rsid w:val="0F195DF7"/>
    <w:rsid w:val="236E2F7A"/>
    <w:rsid w:val="2E972C8A"/>
    <w:rsid w:val="2F5E2C81"/>
    <w:rsid w:val="354B7520"/>
    <w:rsid w:val="35657A68"/>
    <w:rsid w:val="39CC53E3"/>
    <w:rsid w:val="3AB46640"/>
    <w:rsid w:val="3F9B36A8"/>
    <w:rsid w:val="419F4C7F"/>
    <w:rsid w:val="442E2617"/>
    <w:rsid w:val="49BE051D"/>
    <w:rsid w:val="509D3A76"/>
    <w:rsid w:val="54135FCE"/>
    <w:rsid w:val="5A5A2EDA"/>
    <w:rsid w:val="632B719C"/>
    <w:rsid w:val="6C777620"/>
    <w:rsid w:val="71FC7D2F"/>
    <w:rsid w:val="75D57891"/>
    <w:rsid w:val="78133031"/>
    <w:rsid w:val="78AE2D12"/>
    <w:rsid w:val="7C08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next w:val="1"/>
    <w:link w:val="44"/>
    <w:unhideWhenUsed/>
    <w:qFormat/>
    <w:uiPriority w:val="9"/>
    <w:pPr>
      <w:keepNext/>
      <w:keepLines/>
      <w:widowControl w:val="0"/>
      <w:spacing w:before="280" w:after="290" w:line="376" w:lineRule="auto"/>
      <w:jc w:val="both"/>
      <w:outlineLvl w:val="4"/>
    </w:pPr>
    <w:rPr>
      <w:rFonts w:ascii="等线" w:hAnsi="等线" w:eastAsia="等线" w:cs="等线"/>
      <w:b/>
      <w:bCs/>
      <w:color w:val="000000"/>
      <w:kern w:val="2"/>
      <w:sz w:val="28"/>
      <w:szCs w:val="28"/>
      <w:u w:color="000000"/>
      <w:lang w:val="en-US" w:eastAsia="zh-CN" w:bidi="ar-SA"/>
    </w:rPr>
  </w:style>
  <w:style w:type="paragraph" w:styleId="7">
    <w:name w:val="heading 6"/>
    <w:basedOn w:val="1"/>
    <w:next w:val="1"/>
    <w:link w:val="52"/>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1260"/>
      <w:jc w:val="left"/>
    </w:pPr>
    <w:rPr>
      <w:rFonts w:eastAsiaTheme="minorHAnsi"/>
      <w:sz w:val="18"/>
      <w:szCs w:val="18"/>
    </w:rPr>
  </w:style>
  <w:style w:type="paragraph" w:styleId="9">
    <w:name w:val="caption"/>
    <w:basedOn w:val="1"/>
    <w:next w:val="1"/>
    <w:unhideWhenUsed/>
    <w:qFormat/>
    <w:uiPriority w:val="0"/>
    <w:pPr>
      <w:widowControl/>
      <w:spacing w:after="120" w:line="276" w:lineRule="auto"/>
      <w:jc w:val="left"/>
    </w:pPr>
    <w:rPr>
      <w:rFonts w:eastAsia="黑体" w:asciiTheme="majorHAnsi" w:hAnsiTheme="majorHAnsi" w:cstheme="majorBidi"/>
      <w:kern w:val="0"/>
      <w:sz w:val="20"/>
      <w:szCs w:val="20"/>
    </w:rPr>
  </w:style>
  <w:style w:type="paragraph" w:styleId="10">
    <w:name w:val="annotation text"/>
    <w:basedOn w:val="1"/>
    <w:link w:val="41"/>
    <w:unhideWhenUsed/>
    <w:qFormat/>
    <w:uiPriority w:val="99"/>
    <w:pPr>
      <w:ind w:firstLine="200" w:firstLineChars="200"/>
      <w:jc w:val="left"/>
    </w:pPr>
    <w:rPr>
      <w:rFonts w:ascii="Times New Roman" w:hAnsi="Times New Roman"/>
      <w:sz w:val="24"/>
    </w:rPr>
  </w:style>
  <w:style w:type="paragraph" w:styleId="11">
    <w:name w:val="Body Text"/>
    <w:basedOn w:val="1"/>
    <w:link w:val="39"/>
    <w:unhideWhenUsed/>
    <w:qFormat/>
    <w:uiPriority w:val="99"/>
    <w:pPr>
      <w:spacing w:after="120"/>
    </w:pPr>
    <w:rPr>
      <w:rFonts w:ascii="Calibri" w:hAnsi="Calibri" w:eastAsia="宋体" w:cs="Times New Roman"/>
    </w:rPr>
  </w:style>
  <w:style w:type="paragraph" w:styleId="12">
    <w:name w:val="toc 5"/>
    <w:basedOn w:val="1"/>
    <w:next w:val="1"/>
    <w:unhideWhenUsed/>
    <w:qFormat/>
    <w:uiPriority w:val="39"/>
    <w:pPr>
      <w:ind w:left="840"/>
      <w:jc w:val="left"/>
    </w:pPr>
    <w:rPr>
      <w:rFonts w:eastAsiaTheme="minorHAnsi"/>
      <w:sz w:val="18"/>
      <w:szCs w:val="18"/>
    </w:rPr>
  </w:style>
  <w:style w:type="paragraph" w:styleId="13">
    <w:name w:val="toc 3"/>
    <w:basedOn w:val="1"/>
    <w:next w:val="1"/>
    <w:unhideWhenUsed/>
    <w:qFormat/>
    <w:uiPriority w:val="39"/>
    <w:pPr>
      <w:tabs>
        <w:tab w:val="right" w:leader="dot" w:pos="8296"/>
      </w:tabs>
      <w:ind w:left="420"/>
      <w:jc w:val="left"/>
    </w:pPr>
    <w:rPr>
      <w:rFonts w:ascii="微软雅黑" w:hAnsi="微软雅黑" w:eastAsia="微软雅黑"/>
      <w:sz w:val="20"/>
      <w:szCs w:val="20"/>
    </w:rPr>
  </w:style>
  <w:style w:type="paragraph" w:styleId="14">
    <w:name w:val="toc 8"/>
    <w:basedOn w:val="1"/>
    <w:next w:val="1"/>
    <w:unhideWhenUsed/>
    <w:qFormat/>
    <w:uiPriority w:val="39"/>
    <w:pPr>
      <w:ind w:left="1470"/>
      <w:jc w:val="left"/>
    </w:pPr>
    <w:rPr>
      <w:rFonts w:eastAsiaTheme="minorHAnsi"/>
      <w:sz w:val="18"/>
      <w:szCs w:val="18"/>
    </w:rPr>
  </w:style>
  <w:style w:type="paragraph" w:styleId="15">
    <w:name w:val="Balloon Text"/>
    <w:basedOn w:val="1"/>
    <w:link w:val="51"/>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spacing w:before="120" w:after="120" w:line="276" w:lineRule="auto"/>
      <w:jc w:val="left"/>
    </w:pPr>
    <w:rPr>
      <w:rFonts w:eastAsiaTheme="minorHAnsi"/>
      <w:b/>
      <w:bCs/>
      <w:caps/>
      <w:sz w:val="20"/>
      <w:szCs w:val="20"/>
    </w:rPr>
  </w:style>
  <w:style w:type="paragraph" w:styleId="19">
    <w:name w:val="toc 4"/>
    <w:basedOn w:val="1"/>
    <w:next w:val="1"/>
    <w:unhideWhenUsed/>
    <w:qFormat/>
    <w:uiPriority w:val="39"/>
    <w:pPr>
      <w:ind w:left="630"/>
      <w:jc w:val="left"/>
    </w:pPr>
    <w:rPr>
      <w:rFonts w:eastAsiaTheme="minorHAnsi"/>
      <w:sz w:val="18"/>
      <w:szCs w:val="18"/>
    </w:rPr>
  </w:style>
  <w:style w:type="paragraph" w:styleId="20">
    <w:name w:val="toc 6"/>
    <w:basedOn w:val="1"/>
    <w:next w:val="1"/>
    <w:unhideWhenUsed/>
    <w:qFormat/>
    <w:uiPriority w:val="39"/>
    <w:pPr>
      <w:ind w:left="1050"/>
      <w:jc w:val="left"/>
    </w:pPr>
    <w:rPr>
      <w:rFonts w:eastAsiaTheme="minorHAnsi"/>
      <w:sz w:val="18"/>
      <w:szCs w:val="18"/>
    </w:rPr>
  </w:style>
  <w:style w:type="paragraph" w:styleId="21">
    <w:name w:val="toc 2"/>
    <w:basedOn w:val="1"/>
    <w:next w:val="1"/>
    <w:unhideWhenUsed/>
    <w:qFormat/>
    <w:uiPriority w:val="39"/>
    <w:pPr>
      <w:tabs>
        <w:tab w:val="right" w:leader="dot" w:pos="8296"/>
      </w:tabs>
      <w:spacing w:line="440" w:lineRule="exact"/>
      <w:ind w:left="210"/>
      <w:jc w:val="left"/>
    </w:pPr>
    <w:rPr>
      <w:rFonts w:eastAsiaTheme="minorHAnsi"/>
      <w:smallCaps/>
      <w:sz w:val="20"/>
      <w:szCs w:val="20"/>
    </w:rPr>
  </w:style>
  <w:style w:type="paragraph" w:styleId="22">
    <w:name w:val="toc 9"/>
    <w:basedOn w:val="1"/>
    <w:next w:val="1"/>
    <w:unhideWhenUsed/>
    <w:qFormat/>
    <w:uiPriority w:val="39"/>
    <w:pPr>
      <w:ind w:left="1680"/>
      <w:jc w:val="left"/>
    </w:pPr>
    <w:rPr>
      <w:rFonts w:eastAsiaTheme="minorHAnsi"/>
      <w:sz w:val="18"/>
      <w:szCs w:val="18"/>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0"/>
    <w:next w:val="10"/>
    <w:link w:val="57"/>
    <w:semiHidden/>
    <w:unhideWhenUsed/>
    <w:qFormat/>
    <w:uiPriority w:val="99"/>
    <w:pPr>
      <w:ind w:firstLine="0" w:firstLineChars="0"/>
    </w:pPr>
    <w:rPr>
      <w:rFonts w:asciiTheme="minorHAnsi" w:hAnsiTheme="minorHAnsi"/>
      <w:b/>
      <w:bCs/>
      <w:sz w:val="21"/>
    </w:rPr>
  </w:style>
  <w:style w:type="table" w:styleId="26">
    <w:name w:val="Table Grid"/>
    <w:basedOn w:val="25"/>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22"/>
    <w:rPr>
      <w:b/>
      <w:bCs/>
    </w:rPr>
  </w:style>
  <w:style w:type="character" w:styleId="29">
    <w:name w:val="Hyperlink"/>
    <w:basedOn w:val="27"/>
    <w:unhideWhenUsed/>
    <w:qFormat/>
    <w:uiPriority w:val="99"/>
    <w:rPr>
      <w:color w:val="0563C1"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character" w:customStyle="1" w:styleId="31">
    <w:name w:val="标题 2 字符"/>
    <w:basedOn w:val="27"/>
    <w:link w:val="3"/>
    <w:qFormat/>
    <w:uiPriority w:val="9"/>
    <w:rPr>
      <w:rFonts w:asciiTheme="majorHAnsi" w:hAnsiTheme="majorHAnsi" w:eastAsiaTheme="majorEastAsia" w:cstheme="majorBidi"/>
      <w:b/>
      <w:bCs/>
      <w:sz w:val="32"/>
      <w:szCs w:val="32"/>
    </w:rPr>
  </w:style>
  <w:style w:type="character" w:customStyle="1" w:styleId="32">
    <w:name w:val="标题 1 字符"/>
    <w:basedOn w:val="27"/>
    <w:link w:val="2"/>
    <w:qFormat/>
    <w:uiPriority w:val="9"/>
    <w:rPr>
      <w:b/>
      <w:bCs/>
      <w:kern w:val="44"/>
      <w:sz w:val="32"/>
      <w:szCs w:val="44"/>
    </w:rPr>
  </w:style>
  <w:style w:type="character" w:customStyle="1" w:styleId="33">
    <w:name w:val="标题 3 字符"/>
    <w:basedOn w:val="27"/>
    <w:link w:val="4"/>
    <w:qFormat/>
    <w:uiPriority w:val="9"/>
    <w:rPr>
      <w:b/>
      <w:bCs/>
      <w:sz w:val="32"/>
      <w:szCs w:val="32"/>
    </w:rPr>
  </w:style>
  <w:style w:type="character" w:customStyle="1" w:styleId="34">
    <w:name w:val="标题 4 字符"/>
    <w:basedOn w:val="27"/>
    <w:link w:val="5"/>
    <w:qFormat/>
    <w:uiPriority w:val="9"/>
    <w:rPr>
      <w:rFonts w:asciiTheme="majorHAnsi" w:hAnsiTheme="majorHAnsi" w:eastAsiaTheme="majorEastAsia" w:cstheme="majorBidi"/>
      <w:b/>
      <w:bCs/>
      <w:sz w:val="28"/>
      <w:szCs w:val="28"/>
    </w:rPr>
  </w:style>
  <w:style w:type="character" w:customStyle="1" w:styleId="35">
    <w:name w:val="页眉 字符"/>
    <w:basedOn w:val="27"/>
    <w:link w:val="17"/>
    <w:qFormat/>
    <w:uiPriority w:val="99"/>
    <w:rPr>
      <w:sz w:val="18"/>
      <w:szCs w:val="18"/>
    </w:rPr>
  </w:style>
  <w:style w:type="character" w:customStyle="1" w:styleId="36">
    <w:name w:val="页脚 字符"/>
    <w:basedOn w:val="27"/>
    <w:link w:val="16"/>
    <w:qFormat/>
    <w:uiPriority w:val="99"/>
    <w:rPr>
      <w:sz w:val="18"/>
      <w:szCs w:val="18"/>
    </w:rPr>
  </w:style>
  <w:style w:type="paragraph" w:styleId="37">
    <w:name w:val="List Paragraph"/>
    <w:basedOn w:val="1"/>
    <w:link w:val="38"/>
    <w:qFormat/>
    <w:uiPriority w:val="34"/>
    <w:pPr>
      <w:widowControl/>
      <w:ind w:left="720"/>
      <w:contextualSpacing/>
      <w:jc w:val="left"/>
    </w:pPr>
    <w:rPr>
      <w:rFonts w:ascii="Calibri" w:hAnsi="Calibri" w:eastAsia="宋体" w:cs="Times New Roman"/>
      <w:kern w:val="0"/>
      <w:sz w:val="24"/>
      <w:szCs w:val="24"/>
      <w:lang w:eastAsia="en-US" w:bidi="en-US"/>
    </w:rPr>
  </w:style>
  <w:style w:type="character" w:customStyle="1" w:styleId="38">
    <w:name w:val="列出段落 字符"/>
    <w:link w:val="37"/>
    <w:qFormat/>
    <w:locked/>
    <w:uiPriority w:val="34"/>
    <w:rPr>
      <w:rFonts w:ascii="Calibri" w:hAnsi="Calibri" w:eastAsia="宋体" w:cs="Times New Roman"/>
      <w:kern w:val="0"/>
      <w:sz w:val="24"/>
      <w:szCs w:val="24"/>
      <w:lang w:eastAsia="en-US" w:bidi="en-US"/>
    </w:rPr>
  </w:style>
  <w:style w:type="character" w:customStyle="1" w:styleId="39">
    <w:name w:val="正文文本 字符"/>
    <w:basedOn w:val="27"/>
    <w:link w:val="11"/>
    <w:qFormat/>
    <w:uiPriority w:val="99"/>
    <w:rPr>
      <w:rFonts w:ascii="Calibri" w:hAnsi="Calibri" w:eastAsia="宋体" w:cs="Times New Roman"/>
    </w:rPr>
  </w:style>
  <w:style w:type="character" w:customStyle="1" w:styleId="40">
    <w:name w:val="未处理的提及1"/>
    <w:basedOn w:val="27"/>
    <w:semiHidden/>
    <w:unhideWhenUsed/>
    <w:qFormat/>
    <w:uiPriority w:val="99"/>
    <w:rPr>
      <w:color w:val="605E5C"/>
      <w:shd w:val="clear" w:color="auto" w:fill="E1DFDD"/>
    </w:rPr>
  </w:style>
  <w:style w:type="character" w:customStyle="1" w:styleId="41">
    <w:name w:val="批注文字 字符"/>
    <w:basedOn w:val="27"/>
    <w:link w:val="10"/>
    <w:qFormat/>
    <w:uiPriority w:val="99"/>
    <w:rPr>
      <w:rFonts w:ascii="Times New Roman" w:hAnsi="Times New Roman"/>
      <w:sz w:val="24"/>
    </w:rPr>
  </w:style>
  <w:style w:type="paragraph" w:customStyle="1" w:styleId="42">
    <w:name w:val="dwb-zw"/>
    <w:basedOn w:val="1"/>
    <w:link w:val="43"/>
    <w:qFormat/>
    <w:uiPriority w:val="0"/>
    <w:pPr>
      <w:spacing w:line="360" w:lineRule="auto"/>
      <w:ind w:firstLine="200" w:firstLineChars="200"/>
    </w:pPr>
    <w:rPr>
      <w:rFonts w:ascii="Calibri" w:hAnsi="Calibri" w:eastAsia="宋体" w:cs="Times New Roman"/>
      <w:sz w:val="24"/>
    </w:rPr>
  </w:style>
  <w:style w:type="character" w:customStyle="1" w:styleId="43">
    <w:name w:val="dwb-zw 字符"/>
    <w:link w:val="42"/>
    <w:qFormat/>
    <w:uiPriority w:val="0"/>
    <w:rPr>
      <w:rFonts w:ascii="Calibri" w:hAnsi="Calibri" w:eastAsia="宋体" w:cs="Times New Roman"/>
      <w:sz w:val="24"/>
    </w:rPr>
  </w:style>
  <w:style w:type="character" w:customStyle="1" w:styleId="44">
    <w:name w:val="标题 5 字符"/>
    <w:basedOn w:val="27"/>
    <w:link w:val="6"/>
    <w:qFormat/>
    <w:uiPriority w:val="9"/>
    <w:rPr>
      <w:rFonts w:ascii="等线" w:hAnsi="等线" w:eastAsia="等线" w:cs="等线"/>
      <w:b/>
      <w:bCs/>
      <w:color w:val="000000"/>
      <w:sz w:val="28"/>
      <w:szCs w:val="28"/>
      <w:u w:color="000000"/>
    </w:rPr>
  </w:style>
  <w:style w:type="paragraph" w:customStyle="1" w:styleId="45">
    <w:name w:val="Default"/>
    <w:qFormat/>
    <w:uiPriority w:val="0"/>
    <w:pPr>
      <w:widowControl w:val="0"/>
      <w:autoSpaceDE w:val="0"/>
      <w:autoSpaceDN w:val="0"/>
      <w:adjustRightInd w:val="0"/>
    </w:pPr>
    <w:rPr>
      <w:rFonts w:ascii="Arial Unicode MS" w:hAnsi="Arial Unicode MS" w:cs="Arial Unicode MS" w:eastAsiaTheme="minorEastAsia"/>
      <w:color w:val="000000"/>
      <w:sz w:val="24"/>
      <w:szCs w:val="24"/>
      <w:lang w:val="en-US" w:eastAsia="zh-CN" w:bidi="ar-SA"/>
    </w:rPr>
  </w:style>
  <w:style w:type="paragraph" w:customStyle="1" w:styleId="46">
    <w:name w:val="首行缩进"/>
    <w:basedOn w:val="1"/>
    <w:link w:val="47"/>
    <w:qFormat/>
    <w:uiPriority w:val="0"/>
    <w:pPr>
      <w:widowControl/>
      <w:spacing w:after="120" w:line="276" w:lineRule="auto"/>
      <w:jc w:val="left"/>
    </w:pPr>
    <w:rPr>
      <w:rFonts w:ascii="Times New Roman" w:hAnsi="Times New Roman" w:eastAsia="宋体"/>
      <w:color w:val="000000" w:themeColor="text1"/>
      <w:kern w:val="0"/>
      <w:sz w:val="24"/>
      <w14:textFill>
        <w14:solidFill>
          <w14:schemeClr w14:val="tx1"/>
        </w14:solidFill>
      </w14:textFill>
    </w:rPr>
  </w:style>
  <w:style w:type="character" w:customStyle="1" w:styleId="47">
    <w:name w:val="首行缩进 Char"/>
    <w:basedOn w:val="27"/>
    <w:link w:val="46"/>
    <w:qFormat/>
    <w:uiPriority w:val="0"/>
    <w:rPr>
      <w:rFonts w:ascii="Times New Roman" w:hAnsi="Times New Roman" w:eastAsia="宋体"/>
      <w:color w:val="000000" w:themeColor="text1"/>
      <w:kern w:val="0"/>
      <w:sz w:val="24"/>
      <w14:textFill>
        <w14:solidFill>
          <w14:schemeClr w14:val="tx1"/>
        </w14:solidFill>
      </w14:textFill>
    </w:rPr>
  </w:style>
  <w:style w:type="paragraph" w:customStyle="1" w:styleId="48">
    <w:name w:val="列表段落2"/>
    <w:basedOn w:val="1"/>
    <w:qFormat/>
    <w:uiPriority w:val="34"/>
    <w:pPr>
      <w:ind w:firstLine="420" w:firstLineChars="200"/>
    </w:pPr>
  </w:style>
  <w:style w:type="paragraph" w:customStyle="1" w:styleId="49">
    <w:name w:val="TOC 标题1"/>
    <w:basedOn w:val="2"/>
    <w:next w:val="1"/>
    <w:unhideWhenUsed/>
    <w:qFormat/>
    <w:uiPriority w:val="39"/>
    <w:pPr>
      <w:outlineLvl w:val="9"/>
    </w:pPr>
    <w:rPr>
      <w:sz w:val="44"/>
    </w:rPr>
  </w:style>
  <w:style w:type="paragraph" w:styleId="5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框文本 字符"/>
    <w:basedOn w:val="27"/>
    <w:link w:val="15"/>
    <w:semiHidden/>
    <w:qFormat/>
    <w:uiPriority w:val="99"/>
    <w:rPr>
      <w:sz w:val="18"/>
      <w:szCs w:val="18"/>
    </w:rPr>
  </w:style>
  <w:style w:type="character" w:customStyle="1" w:styleId="52">
    <w:name w:val="标题 6 字符"/>
    <w:basedOn w:val="27"/>
    <w:link w:val="7"/>
    <w:semiHidden/>
    <w:qFormat/>
    <w:uiPriority w:val="9"/>
    <w:rPr>
      <w:rFonts w:asciiTheme="majorHAnsi" w:hAnsiTheme="majorHAnsi" w:eastAsiaTheme="majorEastAsia" w:cstheme="majorBidi"/>
      <w:b/>
      <w:bCs/>
      <w:sz w:val="24"/>
      <w:szCs w:val="24"/>
    </w:rPr>
  </w:style>
  <w:style w:type="paragraph" w:customStyle="1" w:styleId="53">
    <w:name w:val="标"/>
    <w:basedOn w:val="1"/>
    <w:qFormat/>
    <w:uiPriority w:val="0"/>
    <w:pPr>
      <w:spacing w:line="480" w:lineRule="exact"/>
      <w:jc w:val="center"/>
    </w:pPr>
    <w:rPr>
      <w:rFonts w:ascii="Times New Roman" w:hAnsi="Times New Roman" w:eastAsia="仿宋_GB2312"/>
      <w:sz w:val="32"/>
      <w:szCs w:val="32"/>
    </w:rPr>
  </w:style>
  <w:style w:type="paragraph" w:customStyle="1" w:styleId="54">
    <w:name w:val="p1"/>
    <w:basedOn w:val="1"/>
    <w:qFormat/>
    <w:uiPriority w:val="0"/>
    <w:pPr>
      <w:widowControl/>
      <w:ind w:left="360" w:hanging="360"/>
    </w:pPr>
    <w:rPr>
      <w:rFonts w:ascii="Times New Roman" w:hAnsi="Times New Roman" w:eastAsia="宋体" w:cs="Times New Roman"/>
      <w:kern w:val="0"/>
      <w:sz w:val="16"/>
      <w:szCs w:val="16"/>
    </w:rPr>
  </w:style>
  <w:style w:type="paragraph" w:customStyle="1" w:styleId="55">
    <w:name w:val="段"/>
    <w:link w:val="5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6">
    <w:name w:val="段 Char"/>
    <w:basedOn w:val="27"/>
    <w:link w:val="55"/>
    <w:qFormat/>
    <w:uiPriority w:val="99"/>
    <w:rPr>
      <w:rFonts w:ascii="宋体" w:hAnsi="Times New Roman" w:eastAsia="宋体" w:cs="Times New Roman"/>
      <w:kern w:val="0"/>
      <w:szCs w:val="20"/>
    </w:rPr>
  </w:style>
  <w:style w:type="character" w:customStyle="1" w:styleId="57">
    <w:name w:val="批注主题 字符"/>
    <w:basedOn w:val="41"/>
    <w:link w:val="24"/>
    <w:semiHidden/>
    <w:qFormat/>
    <w:uiPriority w:val="99"/>
    <w:rPr>
      <w:rFonts w:ascii="Times New Roman" w:hAnsi="Times New Roman"/>
      <w:b/>
      <w:bCs/>
      <w:sz w:val="24"/>
    </w:rPr>
  </w:style>
  <w:style w:type="paragraph" w:customStyle="1" w:styleId="5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C260-9142-4D95-B7EC-99F7AB44DB57}">
  <ds:schemaRefs/>
</ds:datastoreItem>
</file>

<file path=docProps/app.xml><?xml version="1.0" encoding="utf-8"?>
<Properties xmlns="http://schemas.openxmlformats.org/officeDocument/2006/extended-properties" xmlns:vt="http://schemas.openxmlformats.org/officeDocument/2006/docPropsVTypes">
  <Template>Normal</Template>
  <Pages>48</Pages>
  <Words>31552</Words>
  <Characters>32722</Characters>
  <Lines>249</Lines>
  <Paragraphs>70</Paragraphs>
  <TotalTime>2</TotalTime>
  <ScaleCrop>false</ScaleCrop>
  <LinksUpToDate>false</LinksUpToDate>
  <CharactersWithSpaces>33010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2022-08-18T01:19:00Z</dcterms:created>
  <dc:creator>A</dc:creator>
  <cp:lastModifiedBy>盐巴</cp:lastModifiedBy>
  <dcterms:modified xsi:type="dcterms:W3CDTF">2022-10-08T05:44:57Z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DB8EBDCD4FD74FACB87C6B58E62077F3</vt:lpwstr>
  </property>
</Properties>
</file>