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BA7F" w14:textId="77777777" w:rsidR="00106975" w:rsidRDefault="00B80E8C">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sz w:val="32"/>
          <w:szCs w:val="32"/>
        </w:rPr>
        <w:t>：</w:t>
      </w:r>
    </w:p>
    <w:p w14:paraId="4BF281C3" w14:textId="77777777" w:rsidR="00106975" w:rsidRDefault="00B80E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年中国工业互联网安全大赛</w:t>
      </w:r>
    </w:p>
    <w:p w14:paraId="3168F7B3" w14:textId="77777777" w:rsidR="00106975" w:rsidRDefault="00B80E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选拔赛组织申报表</w:t>
      </w:r>
    </w:p>
    <w:p w14:paraId="22F34A0C" w14:textId="77777777" w:rsidR="00106975" w:rsidRDefault="00106975">
      <w:pPr>
        <w:spacing w:line="160" w:lineRule="exact"/>
        <w:jc w:val="right"/>
        <w:rPr>
          <w:rFonts w:ascii="仿宋" w:eastAsia="仿宋" w:hAnsi="仿宋" w:cs="仿宋"/>
          <w:sz w:val="32"/>
          <w:szCs w:val="32"/>
        </w:rPr>
      </w:pPr>
    </w:p>
    <w:tbl>
      <w:tblPr>
        <w:tblpPr w:leftFromText="180" w:rightFromText="180" w:vertAnchor="text" w:horzAnchor="page" w:tblpX="1990" w:tblpY="209"/>
        <w:tblOverlap w:val="neve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141"/>
        <w:gridCol w:w="2209"/>
        <w:gridCol w:w="2058"/>
      </w:tblGrid>
      <w:tr w:rsidR="00106975" w14:paraId="1169023D" w14:textId="77777777" w:rsidTr="003F0CEF">
        <w:trPr>
          <w:trHeight w:val="132"/>
        </w:trPr>
        <w:tc>
          <w:tcPr>
            <w:tcW w:w="1931" w:type="dxa"/>
          </w:tcPr>
          <w:p w14:paraId="6A6C74CA"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申报类型</w:t>
            </w:r>
          </w:p>
        </w:tc>
        <w:tc>
          <w:tcPr>
            <w:tcW w:w="6408" w:type="dxa"/>
            <w:gridSpan w:val="3"/>
          </w:tcPr>
          <w:p w14:paraId="5DC95FB1" w14:textId="77777777" w:rsidR="00106975" w:rsidRDefault="00B80E8C">
            <w:pPr>
              <w:widowControl/>
              <w:jc w:val="left"/>
              <w:rPr>
                <w:rFonts w:ascii="仿宋" w:eastAsia="仿宋" w:hAnsi="仿宋" w:cs="仿宋"/>
                <w:sz w:val="28"/>
                <w:szCs w:val="28"/>
              </w:rPr>
            </w:pPr>
            <w:r>
              <w:rPr>
                <w:rFonts w:ascii="仿宋" w:eastAsia="仿宋" w:hAnsi="仿宋" w:cs="仿宋" w:hint="eastAsia"/>
                <w:sz w:val="28"/>
                <w:szCs w:val="28"/>
              </w:rPr>
              <w:sym w:font="Wingdings" w:char="00A8"/>
            </w:r>
            <w:r>
              <w:rPr>
                <w:rFonts w:ascii="仿宋" w:eastAsia="仿宋" w:hAnsi="仿宋" w:cs="仿宋" w:hint="eastAsia"/>
                <w:sz w:val="28"/>
                <w:szCs w:val="28"/>
              </w:rPr>
              <w:t>地方赛道</w:t>
            </w:r>
            <w:r>
              <w:rPr>
                <w:rFonts w:ascii="仿宋" w:eastAsia="仿宋" w:hAnsi="仿宋" w:cs="仿宋" w:hint="eastAsia"/>
                <w:sz w:val="28"/>
                <w:szCs w:val="28"/>
              </w:rPr>
              <w:t xml:space="preserve">   </w:t>
            </w:r>
            <w:r>
              <w:rPr>
                <w:rFonts w:ascii="仿宋" w:eastAsia="仿宋" w:hAnsi="仿宋" w:cs="仿宋" w:hint="eastAsia"/>
                <w:sz w:val="28"/>
                <w:szCs w:val="28"/>
              </w:rPr>
              <w:sym w:font="Wingdings" w:char="00A8"/>
            </w:r>
            <w:r>
              <w:rPr>
                <w:rFonts w:ascii="仿宋" w:eastAsia="仿宋" w:hAnsi="仿宋" w:cs="仿宋" w:hint="eastAsia"/>
                <w:sz w:val="28"/>
                <w:szCs w:val="28"/>
              </w:rPr>
              <w:t>行业赛道</w:t>
            </w:r>
            <w:r>
              <w:rPr>
                <w:rFonts w:ascii="仿宋" w:eastAsia="仿宋" w:hAnsi="仿宋" w:cs="仿宋" w:hint="eastAsia"/>
                <w:sz w:val="28"/>
                <w:szCs w:val="28"/>
              </w:rPr>
              <w:t xml:space="preserve">   </w:t>
            </w:r>
            <w:r>
              <w:rPr>
                <w:rFonts w:ascii="仿宋" w:eastAsia="仿宋" w:hAnsi="仿宋" w:cs="仿宋" w:hint="eastAsia"/>
                <w:sz w:val="28"/>
                <w:szCs w:val="28"/>
              </w:rPr>
              <w:sym w:font="Wingdings" w:char="00A8"/>
            </w:r>
            <w:r>
              <w:rPr>
                <w:rFonts w:ascii="仿宋" w:eastAsia="仿宋" w:hAnsi="仿宋" w:cs="仿宋" w:hint="eastAsia"/>
                <w:sz w:val="28"/>
                <w:szCs w:val="28"/>
              </w:rPr>
              <w:t>教育赛道</w:t>
            </w:r>
          </w:p>
        </w:tc>
      </w:tr>
      <w:tr w:rsidR="00106975" w14:paraId="5E0FCF73" w14:textId="77777777" w:rsidTr="003F0CEF">
        <w:trPr>
          <w:trHeight w:val="72"/>
        </w:trPr>
        <w:tc>
          <w:tcPr>
            <w:tcW w:w="1931" w:type="dxa"/>
            <w:vAlign w:val="center"/>
          </w:tcPr>
          <w:p w14:paraId="04879815" w14:textId="77777777" w:rsidR="00106975" w:rsidRDefault="00B80E8C">
            <w:pPr>
              <w:pStyle w:val="Other1"/>
              <w:spacing w:line="240" w:lineRule="auto"/>
              <w:ind w:firstLine="0"/>
              <w:jc w:val="center"/>
              <w:rPr>
                <w:rFonts w:ascii="仿宋" w:eastAsia="仿宋" w:hAnsi="仿宋" w:cs="仿宋"/>
                <w:sz w:val="28"/>
                <w:szCs w:val="28"/>
              </w:rPr>
            </w:pPr>
            <w:r>
              <w:rPr>
                <w:rFonts w:ascii="仿宋" w:eastAsia="仿宋" w:hAnsi="仿宋" w:cs="仿宋" w:hint="eastAsia"/>
                <w:color w:val="000000"/>
                <w:sz w:val="28"/>
                <w:szCs w:val="28"/>
                <w:lang w:val="en-US" w:eastAsia="zh-CN"/>
              </w:rPr>
              <w:t>选拔赛</w:t>
            </w:r>
            <w:r>
              <w:rPr>
                <w:rFonts w:ascii="仿宋" w:eastAsia="仿宋" w:hAnsi="仿宋" w:cs="仿宋" w:hint="eastAsia"/>
                <w:color w:val="000000"/>
                <w:sz w:val="28"/>
                <w:szCs w:val="28"/>
              </w:rPr>
              <w:t>名称</w:t>
            </w:r>
          </w:p>
        </w:tc>
        <w:tc>
          <w:tcPr>
            <w:tcW w:w="6408" w:type="dxa"/>
            <w:gridSpan w:val="3"/>
          </w:tcPr>
          <w:p w14:paraId="60E220C3" w14:textId="77777777" w:rsidR="00106975" w:rsidRDefault="00106975">
            <w:pPr>
              <w:rPr>
                <w:rFonts w:ascii="仿宋" w:eastAsia="仿宋" w:hAnsi="仿宋" w:cs="仿宋"/>
                <w:sz w:val="28"/>
                <w:szCs w:val="28"/>
              </w:rPr>
            </w:pPr>
          </w:p>
        </w:tc>
      </w:tr>
      <w:tr w:rsidR="00106975" w14:paraId="4FF5F6DC" w14:textId="77777777">
        <w:tc>
          <w:tcPr>
            <w:tcW w:w="1931" w:type="dxa"/>
            <w:vAlign w:val="center"/>
          </w:tcPr>
          <w:p w14:paraId="1F965D39" w14:textId="77777777" w:rsidR="00106975" w:rsidRDefault="00B80E8C">
            <w:pPr>
              <w:pStyle w:val="Other1"/>
              <w:spacing w:line="240" w:lineRule="auto"/>
              <w:ind w:firstLine="0"/>
              <w:jc w:val="center"/>
              <w:rPr>
                <w:rFonts w:ascii="仿宋" w:eastAsia="仿宋" w:hAnsi="仿宋" w:cs="仿宋"/>
                <w:sz w:val="28"/>
                <w:szCs w:val="28"/>
              </w:rPr>
            </w:pPr>
            <w:r>
              <w:rPr>
                <w:rFonts w:ascii="仿宋" w:eastAsia="仿宋" w:hAnsi="仿宋" w:cs="仿宋" w:hint="eastAsia"/>
                <w:color w:val="000000"/>
                <w:sz w:val="28"/>
                <w:szCs w:val="28"/>
              </w:rPr>
              <w:t>主办单位</w:t>
            </w:r>
          </w:p>
        </w:tc>
        <w:tc>
          <w:tcPr>
            <w:tcW w:w="6408" w:type="dxa"/>
            <w:gridSpan w:val="3"/>
          </w:tcPr>
          <w:p w14:paraId="66832381" w14:textId="77777777" w:rsidR="00106975" w:rsidRDefault="00106975">
            <w:pPr>
              <w:rPr>
                <w:rFonts w:ascii="仿宋" w:eastAsia="仿宋" w:hAnsi="仿宋" w:cs="仿宋"/>
                <w:sz w:val="28"/>
                <w:szCs w:val="28"/>
              </w:rPr>
            </w:pPr>
          </w:p>
        </w:tc>
      </w:tr>
      <w:tr w:rsidR="00106975" w14:paraId="380F168D" w14:textId="77777777">
        <w:tc>
          <w:tcPr>
            <w:tcW w:w="1931" w:type="dxa"/>
            <w:vAlign w:val="center"/>
          </w:tcPr>
          <w:p w14:paraId="2A0C3E73" w14:textId="77777777" w:rsidR="00106975" w:rsidRDefault="00B80E8C">
            <w:pPr>
              <w:pStyle w:val="Other1"/>
              <w:spacing w:line="240" w:lineRule="auto"/>
              <w:ind w:firstLine="0"/>
              <w:jc w:val="center"/>
              <w:rPr>
                <w:rFonts w:ascii="仿宋" w:eastAsia="仿宋" w:hAnsi="仿宋" w:cs="仿宋"/>
                <w:sz w:val="28"/>
                <w:szCs w:val="28"/>
              </w:rPr>
            </w:pPr>
            <w:r>
              <w:rPr>
                <w:rFonts w:ascii="仿宋" w:eastAsia="仿宋" w:hAnsi="仿宋" w:cs="仿宋" w:hint="eastAsia"/>
                <w:color w:val="000000"/>
                <w:sz w:val="28"/>
                <w:szCs w:val="28"/>
              </w:rPr>
              <w:t>承办单位</w:t>
            </w:r>
          </w:p>
        </w:tc>
        <w:tc>
          <w:tcPr>
            <w:tcW w:w="6408" w:type="dxa"/>
            <w:gridSpan w:val="3"/>
          </w:tcPr>
          <w:p w14:paraId="32C4842A" w14:textId="77777777" w:rsidR="00106975" w:rsidRDefault="00106975">
            <w:pPr>
              <w:rPr>
                <w:rFonts w:ascii="仿宋" w:eastAsia="仿宋" w:hAnsi="仿宋" w:cs="仿宋"/>
                <w:sz w:val="28"/>
                <w:szCs w:val="28"/>
              </w:rPr>
            </w:pPr>
          </w:p>
        </w:tc>
      </w:tr>
      <w:tr w:rsidR="00106975" w14:paraId="258C9A32" w14:textId="77777777">
        <w:tc>
          <w:tcPr>
            <w:tcW w:w="1931" w:type="dxa"/>
            <w:vAlign w:val="center"/>
          </w:tcPr>
          <w:p w14:paraId="35E0EA27" w14:textId="77777777" w:rsidR="00106975" w:rsidRDefault="00B80E8C">
            <w:pPr>
              <w:pStyle w:val="Other1"/>
              <w:spacing w:line="240" w:lineRule="auto"/>
              <w:ind w:firstLine="0"/>
              <w:jc w:val="center"/>
              <w:rPr>
                <w:rFonts w:ascii="仿宋" w:eastAsia="仿宋" w:hAnsi="仿宋" w:cs="仿宋"/>
                <w:sz w:val="28"/>
                <w:szCs w:val="28"/>
              </w:rPr>
            </w:pPr>
            <w:r>
              <w:rPr>
                <w:rFonts w:ascii="仿宋" w:eastAsia="仿宋" w:hAnsi="仿宋" w:cs="仿宋" w:hint="eastAsia"/>
                <w:color w:val="000000"/>
                <w:sz w:val="28"/>
                <w:szCs w:val="28"/>
              </w:rPr>
              <w:t>协办单位</w:t>
            </w:r>
          </w:p>
        </w:tc>
        <w:tc>
          <w:tcPr>
            <w:tcW w:w="6408" w:type="dxa"/>
            <w:gridSpan w:val="3"/>
          </w:tcPr>
          <w:p w14:paraId="1083A639" w14:textId="77777777" w:rsidR="00106975" w:rsidRDefault="00106975">
            <w:pPr>
              <w:rPr>
                <w:rFonts w:ascii="仿宋" w:eastAsia="仿宋" w:hAnsi="仿宋" w:cs="仿宋"/>
                <w:sz w:val="28"/>
                <w:szCs w:val="28"/>
              </w:rPr>
            </w:pPr>
          </w:p>
        </w:tc>
      </w:tr>
      <w:tr w:rsidR="00106975" w14:paraId="06EC4670" w14:textId="77777777">
        <w:trPr>
          <w:trHeight w:val="638"/>
        </w:trPr>
        <w:tc>
          <w:tcPr>
            <w:tcW w:w="1931" w:type="dxa"/>
          </w:tcPr>
          <w:p w14:paraId="1E044091"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计划参赛人数</w:t>
            </w:r>
          </w:p>
        </w:tc>
        <w:tc>
          <w:tcPr>
            <w:tcW w:w="6408" w:type="dxa"/>
            <w:gridSpan w:val="3"/>
          </w:tcPr>
          <w:p w14:paraId="242DAA55" w14:textId="77777777" w:rsidR="00106975" w:rsidRDefault="00106975">
            <w:pPr>
              <w:widowControl/>
              <w:jc w:val="left"/>
              <w:rPr>
                <w:rFonts w:ascii="仿宋" w:eastAsia="仿宋" w:hAnsi="仿宋" w:cs="仿宋"/>
                <w:sz w:val="28"/>
                <w:szCs w:val="28"/>
              </w:rPr>
            </w:pPr>
          </w:p>
        </w:tc>
      </w:tr>
      <w:tr w:rsidR="00106975" w14:paraId="5AE9722D" w14:textId="77777777">
        <w:tc>
          <w:tcPr>
            <w:tcW w:w="1931" w:type="dxa"/>
          </w:tcPr>
          <w:p w14:paraId="3156FC13"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竞赛组织时间</w:t>
            </w:r>
          </w:p>
        </w:tc>
        <w:tc>
          <w:tcPr>
            <w:tcW w:w="2141" w:type="dxa"/>
          </w:tcPr>
          <w:p w14:paraId="71112005" w14:textId="77777777" w:rsidR="00106975" w:rsidRDefault="00106975">
            <w:pPr>
              <w:widowControl/>
              <w:jc w:val="left"/>
              <w:rPr>
                <w:rFonts w:ascii="仿宋" w:eastAsia="仿宋" w:hAnsi="仿宋" w:cs="仿宋"/>
                <w:sz w:val="28"/>
                <w:szCs w:val="28"/>
              </w:rPr>
            </w:pPr>
          </w:p>
        </w:tc>
        <w:tc>
          <w:tcPr>
            <w:tcW w:w="2209" w:type="dxa"/>
          </w:tcPr>
          <w:p w14:paraId="390645B8"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选拔赛时间</w:t>
            </w:r>
          </w:p>
        </w:tc>
        <w:tc>
          <w:tcPr>
            <w:tcW w:w="2058" w:type="dxa"/>
          </w:tcPr>
          <w:p w14:paraId="40AD7EE2" w14:textId="77777777" w:rsidR="00106975" w:rsidRDefault="00106975">
            <w:pPr>
              <w:widowControl/>
              <w:jc w:val="left"/>
              <w:rPr>
                <w:rFonts w:ascii="仿宋" w:eastAsia="仿宋" w:hAnsi="仿宋" w:cs="仿宋"/>
                <w:sz w:val="28"/>
                <w:szCs w:val="28"/>
              </w:rPr>
            </w:pPr>
          </w:p>
        </w:tc>
      </w:tr>
      <w:tr w:rsidR="00106975" w14:paraId="1AF6C97A" w14:textId="77777777">
        <w:tc>
          <w:tcPr>
            <w:tcW w:w="1931" w:type="dxa"/>
            <w:vAlign w:val="center"/>
          </w:tcPr>
          <w:p w14:paraId="48CE0C87"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参赛对象</w:t>
            </w:r>
          </w:p>
        </w:tc>
        <w:tc>
          <w:tcPr>
            <w:tcW w:w="6408" w:type="dxa"/>
            <w:gridSpan w:val="3"/>
          </w:tcPr>
          <w:p w14:paraId="23C36B44" w14:textId="77777777" w:rsidR="00106975" w:rsidRDefault="00B80E8C">
            <w:pPr>
              <w:pStyle w:val="Bodytext1"/>
              <w:spacing w:line="480" w:lineRule="exact"/>
              <w:ind w:firstLine="0"/>
              <w:rPr>
                <w:rFonts w:ascii="仿宋" w:eastAsia="仿宋" w:hAnsi="仿宋" w:cs="仿宋"/>
                <w:sz w:val="21"/>
                <w:szCs w:val="21"/>
                <w:lang w:eastAsia="zh-CN"/>
              </w:rPr>
            </w:pPr>
            <w:r>
              <w:rPr>
                <w:rFonts w:ascii="仿宋" w:eastAsia="仿宋" w:hAnsi="仿宋" w:cs="仿宋" w:hint="eastAsia"/>
                <w:sz w:val="21"/>
                <w:szCs w:val="21"/>
                <w:lang w:eastAsia="zh-CN"/>
              </w:rPr>
              <w:t>（</w:t>
            </w:r>
            <w:r>
              <w:rPr>
                <w:rFonts w:ascii="仿宋" w:eastAsia="仿宋" w:hAnsi="仿宋" w:cs="仿宋" w:hint="eastAsia"/>
                <w:sz w:val="21"/>
                <w:szCs w:val="21"/>
                <w:lang w:val="en-US" w:eastAsia="zh-CN"/>
              </w:rPr>
              <w:t>需</w:t>
            </w:r>
            <w:r>
              <w:rPr>
                <w:rFonts w:ascii="仿宋" w:eastAsia="仿宋" w:hAnsi="仿宋" w:cs="仿宋" w:hint="eastAsia"/>
                <w:color w:val="000000"/>
                <w:sz w:val="21"/>
                <w:szCs w:val="21"/>
              </w:rPr>
              <w:t>明确参赛选手的年龄、职业资格、身份等具体要求</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区分企业职工、教师、学生</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字数不限</w:t>
            </w:r>
            <w:r>
              <w:rPr>
                <w:rFonts w:ascii="仿宋" w:eastAsia="仿宋" w:hAnsi="仿宋" w:cs="仿宋" w:hint="eastAsia"/>
                <w:sz w:val="21"/>
                <w:szCs w:val="21"/>
                <w:lang w:eastAsia="zh-CN"/>
              </w:rPr>
              <w:t>）</w:t>
            </w:r>
          </w:p>
        </w:tc>
      </w:tr>
      <w:tr w:rsidR="00106975" w14:paraId="416F4C88" w14:textId="77777777">
        <w:tc>
          <w:tcPr>
            <w:tcW w:w="1931" w:type="dxa"/>
            <w:vAlign w:val="center"/>
          </w:tcPr>
          <w:p w14:paraId="089C0286"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赛制模式</w:t>
            </w:r>
          </w:p>
        </w:tc>
        <w:tc>
          <w:tcPr>
            <w:tcW w:w="6408" w:type="dxa"/>
            <w:gridSpan w:val="3"/>
          </w:tcPr>
          <w:p w14:paraId="641980CE" w14:textId="77777777" w:rsidR="00106975" w:rsidRDefault="00B80E8C">
            <w:pPr>
              <w:pStyle w:val="Bodytext1"/>
              <w:spacing w:line="480" w:lineRule="exact"/>
              <w:ind w:firstLine="0"/>
              <w:rPr>
                <w:rFonts w:ascii="仿宋" w:eastAsia="仿宋" w:hAnsi="仿宋" w:cs="仿宋"/>
                <w:sz w:val="21"/>
                <w:szCs w:val="21"/>
                <w:lang w:eastAsia="zh-CN"/>
              </w:rPr>
            </w:pPr>
            <w:r>
              <w:rPr>
                <w:rFonts w:ascii="仿宋" w:eastAsia="仿宋" w:hAnsi="仿宋" w:cs="仿宋" w:hint="eastAsia"/>
                <w:sz w:val="21"/>
                <w:szCs w:val="21"/>
                <w:lang w:eastAsia="zh-CN"/>
              </w:rPr>
              <w:t>（</w:t>
            </w:r>
            <w:r>
              <w:rPr>
                <w:rFonts w:ascii="仿宋" w:eastAsia="仿宋" w:hAnsi="仿宋" w:cs="仿宋" w:hint="eastAsia"/>
                <w:sz w:val="21"/>
                <w:szCs w:val="21"/>
                <w:lang w:val="en-US" w:eastAsia="zh-CN"/>
              </w:rPr>
              <w:t>需</w:t>
            </w:r>
            <w:r>
              <w:rPr>
                <w:rFonts w:ascii="仿宋" w:eastAsia="仿宋" w:hAnsi="仿宋" w:cs="仿宋" w:hint="eastAsia"/>
                <w:color w:val="000000"/>
                <w:sz w:val="21"/>
                <w:szCs w:val="21"/>
              </w:rPr>
              <w:t>明确竞赛实施中涉及的关键内容，如赛制、分组、名额、报名程序</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线上或线下赛模式</w:t>
            </w:r>
            <w:r>
              <w:rPr>
                <w:rFonts w:ascii="仿宋" w:eastAsia="仿宋" w:hAnsi="仿宋" w:cs="仿宋" w:hint="eastAsia"/>
                <w:color w:val="000000"/>
                <w:sz w:val="21"/>
                <w:szCs w:val="21"/>
              </w:rPr>
              <w:t>等</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字数不限</w:t>
            </w:r>
            <w:r>
              <w:rPr>
                <w:rFonts w:ascii="仿宋" w:eastAsia="仿宋" w:hAnsi="仿宋" w:cs="仿宋" w:hint="eastAsia"/>
                <w:sz w:val="21"/>
                <w:szCs w:val="21"/>
                <w:lang w:eastAsia="zh-CN"/>
              </w:rPr>
              <w:t>）</w:t>
            </w:r>
          </w:p>
        </w:tc>
      </w:tr>
      <w:tr w:rsidR="00106975" w14:paraId="3E3684B6" w14:textId="77777777">
        <w:tc>
          <w:tcPr>
            <w:tcW w:w="1931" w:type="dxa"/>
            <w:vAlign w:val="center"/>
          </w:tcPr>
          <w:p w14:paraId="65D7D43F"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奖励方式</w:t>
            </w:r>
          </w:p>
        </w:tc>
        <w:tc>
          <w:tcPr>
            <w:tcW w:w="6408" w:type="dxa"/>
            <w:gridSpan w:val="3"/>
          </w:tcPr>
          <w:p w14:paraId="23F662BC" w14:textId="77777777" w:rsidR="00106975" w:rsidRDefault="00B80E8C">
            <w:pPr>
              <w:pStyle w:val="Bodytext1"/>
              <w:spacing w:line="490" w:lineRule="exact"/>
              <w:ind w:firstLine="0"/>
              <w:rPr>
                <w:rFonts w:ascii="仿宋" w:eastAsia="仿宋" w:hAnsi="仿宋" w:cs="仿宋"/>
                <w:sz w:val="21"/>
                <w:szCs w:val="21"/>
                <w:lang w:eastAsia="zh-CN"/>
              </w:rPr>
            </w:pPr>
            <w:r>
              <w:rPr>
                <w:rFonts w:ascii="仿宋" w:eastAsia="仿宋" w:hAnsi="仿宋" w:cs="仿宋" w:hint="eastAsia"/>
                <w:sz w:val="21"/>
                <w:szCs w:val="21"/>
                <w:lang w:eastAsia="zh-CN"/>
              </w:rPr>
              <w:t>（</w:t>
            </w:r>
            <w:r>
              <w:rPr>
                <w:rFonts w:ascii="仿宋" w:eastAsia="仿宋" w:hAnsi="仿宋" w:cs="仿宋" w:hint="eastAsia"/>
                <w:sz w:val="21"/>
                <w:szCs w:val="21"/>
                <w:lang w:val="en-US" w:eastAsia="zh-CN"/>
              </w:rPr>
              <w:t>需明确选拔赛</w:t>
            </w:r>
            <w:r>
              <w:rPr>
                <w:rFonts w:ascii="仿宋" w:eastAsia="仿宋" w:hAnsi="仿宋" w:cs="仿宋" w:hint="eastAsia"/>
                <w:color w:val="000000"/>
                <w:sz w:val="21"/>
                <w:szCs w:val="21"/>
              </w:rPr>
              <w:t>颁发的荣誉或奖励</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rPr>
              <w:t>奖励顺序一般为先个人后团体、先精神奖励后物质奖励</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字数不限</w:t>
            </w:r>
            <w:r>
              <w:rPr>
                <w:rFonts w:ascii="仿宋" w:eastAsia="仿宋" w:hAnsi="仿宋" w:cs="仿宋" w:hint="eastAsia"/>
                <w:sz w:val="21"/>
                <w:szCs w:val="21"/>
                <w:lang w:eastAsia="zh-CN"/>
              </w:rPr>
              <w:t>）</w:t>
            </w:r>
          </w:p>
        </w:tc>
      </w:tr>
      <w:tr w:rsidR="00106975" w14:paraId="24180A13" w14:textId="77777777">
        <w:tc>
          <w:tcPr>
            <w:tcW w:w="1931" w:type="dxa"/>
            <w:vAlign w:val="center"/>
          </w:tcPr>
          <w:p w14:paraId="4C8E1FB8"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赛事保障</w:t>
            </w:r>
          </w:p>
        </w:tc>
        <w:tc>
          <w:tcPr>
            <w:tcW w:w="6408" w:type="dxa"/>
            <w:gridSpan w:val="3"/>
          </w:tcPr>
          <w:p w14:paraId="0363BB60" w14:textId="77777777" w:rsidR="00106975" w:rsidRDefault="00B80E8C">
            <w:pPr>
              <w:pStyle w:val="Bodytext1"/>
              <w:spacing w:line="490" w:lineRule="exact"/>
              <w:ind w:firstLine="0"/>
              <w:rPr>
                <w:rFonts w:ascii="仿宋" w:eastAsia="仿宋" w:hAnsi="仿宋" w:cs="仿宋"/>
                <w:sz w:val="21"/>
                <w:szCs w:val="21"/>
                <w:lang w:eastAsia="zh-CN"/>
              </w:rPr>
            </w:pPr>
            <w:r>
              <w:rPr>
                <w:rFonts w:ascii="仿宋" w:eastAsia="仿宋" w:hAnsi="仿宋" w:cs="仿宋" w:hint="eastAsia"/>
                <w:sz w:val="21"/>
                <w:szCs w:val="21"/>
                <w:lang w:eastAsia="zh-CN"/>
              </w:rPr>
              <w:t>（</w:t>
            </w:r>
            <w:r>
              <w:rPr>
                <w:rFonts w:ascii="仿宋" w:eastAsia="仿宋" w:hAnsi="仿宋" w:cs="仿宋" w:hint="eastAsia"/>
                <w:sz w:val="21"/>
                <w:szCs w:val="21"/>
                <w:lang w:val="en-US" w:eastAsia="zh-CN"/>
              </w:rPr>
              <w:t>需</w:t>
            </w:r>
            <w:r>
              <w:rPr>
                <w:rFonts w:ascii="仿宋" w:eastAsia="仿宋" w:hAnsi="仿宋" w:cs="仿宋" w:hint="eastAsia"/>
                <w:color w:val="000000"/>
                <w:sz w:val="21"/>
                <w:szCs w:val="21"/>
              </w:rPr>
              <w:t>从组织领导、时间时限、技术规则、新闻宣传、安全防疫等方面明确</w:t>
            </w:r>
            <w:r>
              <w:rPr>
                <w:rFonts w:ascii="仿宋" w:eastAsia="仿宋" w:hAnsi="仿宋" w:cs="仿宋" w:hint="eastAsia"/>
                <w:color w:val="000000"/>
                <w:sz w:val="21"/>
                <w:szCs w:val="21"/>
                <w:lang w:val="en-US" w:eastAsia="zh-CN"/>
              </w:rPr>
              <w:t>赛事保障</w:t>
            </w:r>
            <w:r>
              <w:rPr>
                <w:rFonts w:ascii="仿宋" w:eastAsia="仿宋" w:hAnsi="仿宋" w:cs="仿宋" w:hint="eastAsia"/>
                <w:color w:val="000000"/>
                <w:sz w:val="21"/>
                <w:szCs w:val="21"/>
              </w:rPr>
              <w:t>要求</w:t>
            </w:r>
            <w:r>
              <w:rPr>
                <w:rFonts w:ascii="仿宋" w:eastAsia="仿宋" w:hAnsi="仿宋" w:cs="仿宋" w:hint="eastAsia"/>
                <w:color w:val="000000"/>
                <w:sz w:val="21"/>
                <w:szCs w:val="21"/>
                <w:lang w:eastAsia="zh-CN"/>
              </w:rPr>
              <w:t>，</w:t>
            </w:r>
            <w:r>
              <w:rPr>
                <w:rFonts w:ascii="仿宋" w:eastAsia="仿宋" w:hAnsi="仿宋" w:cs="仿宋" w:hint="eastAsia"/>
                <w:color w:val="000000"/>
                <w:sz w:val="21"/>
                <w:szCs w:val="21"/>
                <w:lang w:val="en-US" w:eastAsia="zh-CN"/>
              </w:rPr>
              <w:t>字数不限</w:t>
            </w:r>
            <w:r>
              <w:rPr>
                <w:rFonts w:ascii="仿宋" w:eastAsia="仿宋" w:hAnsi="仿宋" w:cs="仿宋" w:hint="eastAsia"/>
                <w:sz w:val="21"/>
                <w:szCs w:val="21"/>
                <w:lang w:eastAsia="zh-CN"/>
              </w:rPr>
              <w:t>）</w:t>
            </w:r>
          </w:p>
        </w:tc>
      </w:tr>
      <w:tr w:rsidR="00106975" w14:paraId="39DD786E" w14:textId="77777777">
        <w:trPr>
          <w:trHeight w:val="344"/>
        </w:trPr>
        <w:tc>
          <w:tcPr>
            <w:tcW w:w="1931" w:type="dxa"/>
            <w:vAlign w:val="center"/>
          </w:tcPr>
          <w:p w14:paraId="49473738"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联系人</w:t>
            </w:r>
          </w:p>
        </w:tc>
        <w:tc>
          <w:tcPr>
            <w:tcW w:w="2141" w:type="dxa"/>
          </w:tcPr>
          <w:p w14:paraId="4C1E41A6" w14:textId="77777777" w:rsidR="00106975" w:rsidRDefault="00106975">
            <w:pPr>
              <w:widowControl/>
              <w:jc w:val="left"/>
              <w:rPr>
                <w:rFonts w:ascii="仿宋" w:eastAsia="仿宋" w:hAnsi="仿宋" w:cs="仿宋"/>
                <w:sz w:val="28"/>
                <w:szCs w:val="28"/>
              </w:rPr>
            </w:pPr>
          </w:p>
        </w:tc>
        <w:tc>
          <w:tcPr>
            <w:tcW w:w="2209" w:type="dxa"/>
          </w:tcPr>
          <w:p w14:paraId="3FC96322" w14:textId="77777777" w:rsidR="00106975" w:rsidRDefault="00B80E8C">
            <w:pPr>
              <w:widowControl/>
              <w:jc w:val="left"/>
              <w:rPr>
                <w:rFonts w:ascii="仿宋" w:eastAsia="仿宋" w:hAnsi="仿宋" w:cs="仿宋"/>
                <w:sz w:val="28"/>
                <w:szCs w:val="28"/>
              </w:rPr>
            </w:pPr>
            <w:r>
              <w:rPr>
                <w:rFonts w:ascii="仿宋" w:eastAsia="仿宋" w:hAnsi="仿宋" w:cs="仿宋" w:hint="eastAsia"/>
                <w:sz w:val="28"/>
                <w:szCs w:val="28"/>
              </w:rPr>
              <w:t>所在单位及职务</w:t>
            </w:r>
          </w:p>
        </w:tc>
        <w:tc>
          <w:tcPr>
            <w:tcW w:w="2058" w:type="dxa"/>
          </w:tcPr>
          <w:p w14:paraId="2BECE36C" w14:textId="77777777" w:rsidR="00106975" w:rsidRDefault="00106975">
            <w:pPr>
              <w:widowControl/>
              <w:jc w:val="left"/>
              <w:rPr>
                <w:rFonts w:ascii="仿宋" w:eastAsia="仿宋" w:hAnsi="仿宋" w:cs="仿宋"/>
                <w:sz w:val="28"/>
                <w:szCs w:val="28"/>
              </w:rPr>
            </w:pPr>
          </w:p>
        </w:tc>
      </w:tr>
      <w:tr w:rsidR="00106975" w14:paraId="22CCB94F" w14:textId="77777777">
        <w:trPr>
          <w:trHeight w:val="539"/>
        </w:trPr>
        <w:tc>
          <w:tcPr>
            <w:tcW w:w="1931" w:type="dxa"/>
            <w:vAlign w:val="center"/>
          </w:tcPr>
          <w:p w14:paraId="0061F7C5"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电话</w:t>
            </w:r>
          </w:p>
        </w:tc>
        <w:tc>
          <w:tcPr>
            <w:tcW w:w="2141" w:type="dxa"/>
          </w:tcPr>
          <w:p w14:paraId="496AF1F2" w14:textId="77777777" w:rsidR="00106975" w:rsidRDefault="00106975">
            <w:pPr>
              <w:widowControl/>
              <w:jc w:val="left"/>
              <w:rPr>
                <w:rFonts w:ascii="仿宋" w:eastAsia="仿宋" w:hAnsi="仿宋" w:cs="仿宋"/>
                <w:sz w:val="28"/>
                <w:szCs w:val="28"/>
              </w:rPr>
            </w:pPr>
          </w:p>
        </w:tc>
        <w:tc>
          <w:tcPr>
            <w:tcW w:w="2209" w:type="dxa"/>
          </w:tcPr>
          <w:p w14:paraId="26D09F4B"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邮箱</w:t>
            </w:r>
          </w:p>
        </w:tc>
        <w:tc>
          <w:tcPr>
            <w:tcW w:w="2058" w:type="dxa"/>
          </w:tcPr>
          <w:p w14:paraId="2C7BC1F6" w14:textId="77777777" w:rsidR="00106975" w:rsidRDefault="00106975">
            <w:pPr>
              <w:widowControl/>
              <w:jc w:val="left"/>
              <w:rPr>
                <w:rFonts w:ascii="仿宋" w:eastAsia="仿宋" w:hAnsi="仿宋" w:cs="仿宋"/>
                <w:sz w:val="28"/>
                <w:szCs w:val="28"/>
              </w:rPr>
            </w:pPr>
          </w:p>
        </w:tc>
      </w:tr>
      <w:tr w:rsidR="00106975" w14:paraId="2A7182A9" w14:textId="77777777" w:rsidTr="003F0CEF">
        <w:trPr>
          <w:trHeight w:val="1683"/>
        </w:trPr>
        <w:tc>
          <w:tcPr>
            <w:tcW w:w="1931" w:type="dxa"/>
            <w:vAlign w:val="center"/>
          </w:tcPr>
          <w:p w14:paraId="22EDD55B" w14:textId="77777777" w:rsidR="00106975" w:rsidRDefault="00B80E8C">
            <w:pPr>
              <w:widowControl/>
              <w:jc w:val="center"/>
              <w:rPr>
                <w:rFonts w:ascii="仿宋" w:eastAsia="仿宋" w:hAnsi="仿宋" w:cs="仿宋"/>
                <w:sz w:val="28"/>
                <w:szCs w:val="28"/>
              </w:rPr>
            </w:pPr>
            <w:r>
              <w:rPr>
                <w:rFonts w:ascii="仿宋" w:eastAsia="仿宋" w:hAnsi="仿宋" w:cs="仿宋" w:hint="eastAsia"/>
                <w:sz w:val="28"/>
                <w:szCs w:val="28"/>
              </w:rPr>
              <w:t>主办</w:t>
            </w:r>
            <w:r>
              <w:rPr>
                <w:rFonts w:ascii="仿宋" w:eastAsia="仿宋" w:hAnsi="仿宋" w:cs="仿宋" w:hint="eastAsia"/>
                <w:sz w:val="28"/>
                <w:szCs w:val="28"/>
              </w:rPr>
              <w:t>单位意见</w:t>
            </w:r>
          </w:p>
        </w:tc>
        <w:tc>
          <w:tcPr>
            <w:tcW w:w="6408" w:type="dxa"/>
            <w:gridSpan w:val="3"/>
          </w:tcPr>
          <w:p w14:paraId="191ECCBE" w14:textId="77777777" w:rsidR="00106975" w:rsidRDefault="00B80E8C">
            <w:pPr>
              <w:widowControl/>
              <w:jc w:val="left"/>
              <w:rPr>
                <w:rFonts w:ascii="仿宋" w:eastAsia="仿宋" w:hAnsi="仿宋" w:cs="仿宋"/>
                <w:sz w:val="28"/>
                <w:szCs w:val="28"/>
              </w:rPr>
            </w:pPr>
            <w:r>
              <w:rPr>
                <w:rFonts w:ascii="仿宋" w:eastAsia="仿宋" w:hAnsi="仿宋" w:cs="仿宋" w:hint="eastAsia"/>
                <w:sz w:val="28"/>
                <w:szCs w:val="28"/>
              </w:rPr>
              <w:t xml:space="preserve"> </w:t>
            </w:r>
          </w:p>
          <w:p w14:paraId="4DA14FD7" w14:textId="77777777" w:rsidR="00106975" w:rsidRDefault="00B80E8C">
            <w:pPr>
              <w:widowControl/>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主办</w:t>
            </w:r>
            <w:r>
              <w:rPr>
                <w:rFonts w:ascii="仿宋" w:eastAsia="仿宋" w:hAnsi="仿宋" w:cs="仿宋" w:hint="eastAsia"/>
                <w:sz w:val="28"/>
                <w:szCs w:val="28"/>
              </w:rPr>
              <w:t>单位盖章：</w:t>
            </w:r>
          </w:p>
          <w:p w14:paraId="4080DB80" w14:textId="77777777" w:rsidR="00106975" w:rsidRDefault="00B80E8C">
            <w:pPr>
              <w:widowControl/>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14:paraId="5FAE59F8" w14:textId="77777777" w:rsidR="00106975" w:rsidRDefault="00B80E8C">
      <w:pPr>
        <w:pStyle w:val="a0"/>
        <w:ind w:firstLineChars="100" w:firstLine="211"/>
        <w:rPr>
          <w:rFonts w:ascii="仿宋" w:eastAsia="仿宋" w:hAnsi="仿宋" w:cs="仿宋"/>
          <w:szCs w:val="21"/>
        </w:rPr>
      </w:pPr>
      <w:r>
        <w:rPr>
          <w:rFonts w:ascii="仿宋" w:eastAsia="仿宋" w:hAnsi="仿宋" w:cs="仿宋" w:hint="eastAsia"/>
          <w:b/>
          <w:bCs/>
          <w:szCs w:val="21"/>
        </w:rPr>
        <w:lastRenderedPageBreak/>
        <w:t>注：</w:t>
      </w:r>
      <w:r>
        <w:rPr>
          <w:rFonts w:ascii="仿宋" w:eastAsia="仿宋" w:hAnsi="仿宋" w:cs="仿宋" w:hint="eastAsia"/>
          <w:szCs w:val="21"/>
        </w:rPr>
        <w:t>可另附表格及文字说明。</w:t>
      </w:r>
    </w:p>
    <w:p w14:paraId="3EBE715C" w14:textId="77777777" w:rsidR="00106975" w:rsidRDefault="00106975">
      <w:pPr>
        <w:pStyle w:val="a0"/>
      </w:pPr>
    </w:p>
    <w:p w14:paraId="2B0FB056" w14:textId="77777777" w:rsidR="00106975" w:rsidRDefault="00B80E8C">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r>
        <w:rPr>
          <w:rFonts w:ascii="黑体" w:eastAsia="黑体" w:hAnsi="黑体" w:cs="黑体" w:hint="eastAsia"/>
          <w:sz w:val="32"/>
          <w:szCs w:val="32"/>
        </w:rPr>
        <w:t>：</w:t>
      </w:r>
    </w:p>
    <w:p w14:paraId="13ECABE3" w14:textId="77777777" w:rsidR="00106975" w:rsidRDefault="00B80E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年中国</w:t>
      </w:r>
      <w:r>
        <w:rPr>
          <w:rFonts w:ascii="方正小标宋简体" w:eastAsia="方正小标宋简体" w:hAnsi="方正小标宋简体" w:cs="方正小标宋简体" w:hint="eastAsia"/>
          <w:sz w:val="44"/>
          <w:szCs w:val="44"/>
        </w:rPr>
        <w:t>工业互联网安全大赛</w:t>
      </w:r>
    </w:p>
    <w:p w14:paraId="798AD25E" w14:textId="77777777" w:rsidR="00106975" w:rsidRDefault="00B80E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选拔赛组织方式及</w:t>
      </w:r>
      <w:r>
        <w:rPr>
          <w:rFonts w:ascii="方正小标宋简体" w:eastAsia="方正小标宋简体" w:hAnsi="方正小标宋简体" w:cs="方正小标宋简体" w:hint="eastAsia"/>
          <w:sz w:val="44"/>
          <w:szCs w:val="44"/>
        </w:rPr>
        <w:t>遴选</w:t>
      </w:r>
      <w:r>
        <w:rPr>
          <w:rFonts w:ascii="方正小标宋简体" w:eastAsia="方正小标宋简体" w:hAnsi="方正小标宋简体" w:cs="方正小标宋简体" w:hint="eastAsia"/>
          <w:sz w:val="44"/>
          <w:szCs w:val="44"/>
        </w:rPr>
        <w:t>规则</w:t>
      </w:r>
    </w:p>
    <w:p w14:paraId="5DB5551C" w14:textId="77777777" w:rsidR="00106975" w:rsidRDefault="00106975">
      <w:pPr>
        <w:pStyle w:val="a0"/>
      </w:pPr>
    </w:p>
    <w:p w14:paraId="108F01D8" w14:textId="77777777" w:rsidR="00106975" w:rsidRDefault="00B80E8C">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cs="仿宋" w:hint="eastAsia"/>
          <w:sz w:val="32"/>
          <w:szCs w:val="32"/>
        </w:rPr>
        <w:t>2022</w:t>
      </w:r>
      <w:r>
        <w:rPr>
          <w:rFonts w:ascii="仿宋" w:eastAsia="仿宋" w:hAnsi="仿宋" w:cs="仿宋" w:hint="eastAsia"/>
          <w:sz w:val="32"/>
          <w:szCs w:val="32"/>
        </w:rPr>
        <w:t>年中国工业互联网安全大赛</w:t>
      </w:r>
      <w:r>
        <w:rPr>
          <w:rFonts w:ascii="仿宋" w:eastAsia="仿宋" w:hAnsi="仿宋" w:cs="仿宋" w:hint="eastAsia"/>
          <w:sz w:val="32"/>
          <w:szCs w:val="32"/>
        </w:rPr>
        <w:t>(</w:t>
      </w:r>
      <w:r>
        <w:rPr>
          <w:rFonts w:ascii="仿宋" w:eastAsia="仿宋" w:hAnsi="仿宋" w:cs="仿宋" w:hint="eastAsia"/>
          <w:sz w:val="32"/>
          <w:szCs w:val="32"/>
        </w:rPr>
        <w:t>以下简称大赛</w:t>
      </w:r>
      <w:r>
        <w:rPr>
          <w:rFonts w:ascii="仿宋" w:eastAsia="仿宋" w:hAnsi="仿宋" w:cs="仿宋" w:hint="eastAsia"/>
          <w:sz w:val="32"/>
          <w:szCs w:val="32"/>
        </w:rPr>
        <w:t>)</w:t>
      </w:r>
      <w:r>
        <w:rPr>
          <w:rFonts w:ascii="仿宋" w:eastAsia="仿宋" w:hAnsi="仿宋" w:cs="仿宋" w:hint="eastAsia"/>
          <w:sz w:val="32"/>
          <w:szCs w:val="32"/>
        </w:rPr>
        <w:t>实施和推进要求，制定发布选拔赛的组织实施、技术规范、选拔标准等要求，举办选拔赛的</w:t>
      </w:r>
      <w:r>
        <w:rPr>
          <w:rFonts w:ascii="仿宋" w:eastAsia="仿宋" w:hAnsi="仿宋" w:cs="仿宋" w:hint="eastAsia"/>
          <w:sz w:val="32"/>
          <w:szCs w:val="32"/>
        </w:rPr>
        <w:t>相关单位</w:t>
      </w:r>
      <w:r>
        <w:rPr>
          <w:rFonts w:ascii="仿宋" w:eastAsia="仿宋" w:hAnsi="仿宋" w:cs="仿宋" w:hint="eastAsia"/>
          <w:sz w:val="32"/>
          <w:szCs w:val="32"/>
        </w:rPr>
        <w:t>需严格按照选拔赛相关标准要求组织实施，同时需向大赛组委会报送选拔赛组织、技术、宣传等工作方案和程序材料，有序做好选拔赛相关工作。大赛分选拔赛和决赛两个阶段。</w:t>
      </w:r>
      <w:r>
        <w:rPr>
          <w:rFonts w:ascii="仿宋" w:eastAsia="仿宋" w:hAnsi="仿宋" w:cs="仿宋" w:hint="eastAsia"/>
          <w:sz w:val="32"/>
          <w:szCs w:val="32"/>
        </w:rPr>
        <w:t>其中，选拔赛包括地方赛道选拔赛、行业赛道选拔赛、教育赛道选拔赛。</w:t>
      </w:r>
    </w:p>
    <w:p w14:paraId="594679CF" w14:textId="77777777" w:rsidR="00106975" w:rsidRDefault="00B80E8C">
      <w:pPr>
        <w:numPr>
          <w:ilvl w:val="0"/>
          <w:numId w:val="2"/>
        </w:num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选拔赛</w:t>
      </w:r>
    </w:p>
    <w:p w14:paraId="7FBBD8D5" w14:textId="77777777" w:rsidR="00106975" w:rsidRDefault="00B80E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地方赛道选拔赛由</w:t>
      </w:r>
      <w:r>
        <w:rPr>
          <w:rFonts w:ascii="仿宋" w:eastAsia="仿宋" w:hAnsi="仿宋" w:cs="仿宋" w:hint="eastAsia"/>
          <w:sz w:val="32"/>
          <w:szCs w:val="32"/>
        </w:rPr>
        <w:t>各省（区、市）及新疆生产建设兵团工业和信息化主管部门以及地方通信管理局等相关单位联合组织实施</w:t>
      </w:r>
      <w:r>
        <w:rPr>
          <w:rFonts w:ascii="仿宋" w:eastAsia="仿宋" w:hAnsi="仿宋" w:cs="仿宋" w:hint="eastAsia"/>
          <w:sz w:val="32"/>
          <w:szCs w:val="32"/>
        </w:rPr>
        <w:t>。</w:t>
      </w:r>
      <w:r>
        <w:rPr>
          <w:rFonts w:ascii="仿宋" w:eastAsia="仿宋" w:hAnsi="仿宋" w:cs="仿宋" w:hint="eastAsia"/>
          <w:sz w:val="32"/>
          <w:szCs w:val="32"/>
        </w:rPr>
        <w:t>举办选拔赛的省（区、市）及新疆生产建设兵团可</w:t>
      </w:r>
      <w:r>
        <w:rPr>
          <w:rFonts w:ascii="仿宋" w:eastAsia="仿宋" w:hAnsi="仿宋" w:cs="仿宋" w:hint="eastAsia"/>
          <w:sz w:val="32"/>
          <w:szCs w:val="32"/>
        </w:rPr>
        <w:t>各</w:t>
      </w:r>
      <w:r>
        <w:rPr>
          <w:rFonts w:ascii="仿宋" w:eastAsia="仿宋" w:hAnsi="仿宋" w:cs="仿宋" w:hint="eastAsia"/>
          <w:sz w:val="32"/>
          <w:szCs w:val="32"/>
        </w:rPr>
        <w:t>选派</w:t>
      </w:r>
      <w:r>
        <w:rPr>
          <w:rFonts w:ascii="仿宋" w:eastAsia="仿宋" w:hAnsi="仿宋" w:cs="仿宋" w:hint="eastAsia"/>
          <w:sz w:val="32"/>
          <w:szCs w:val="32"/>
        </w:rPr>
        <w:t>7</w:t>
      </w:r>
      <w:r>
        <w:rPr>
          <w:rFonts w:ascii="仿宋" w:eastAsia="仿宋" w:hAnsi="仿宋" w:cs="仿宋" w:hint="eastAsia"/>
          <w:sz w:val="32"/>
          <w:szCs w:val="32"/>
        </w:rPr>
        <w:t>支队伍（</w:t>
      </w:r>
      <w:r>
        <w:rPr>
          <w:rFonts w:ascii="仿宋" w:eastAsia="仿宋" w:hAnsi="仿宋" w:cs="仿宋" w:hint="eastAsia"/>
          <w:sz w:val="32"/>
          <w:szCs w:val="32"/>
        </w:rPr>
        <w:t>企</w:t>
      </w:r>
      <w:r>
        <w:rPr>
          <w:rFonts w:ascii="仿宋" w:eastAsia="仿宋" w:hAnsi="仿宋" w:cs="仿宋" w:hint="eastAsia"/>
          <w:sz w:val="32"/>
          <w:szCs w:val="32"/>
        </w:rPr>
        <w:t>业</w:t>
      </w:r>
      <w:r>
        <w:rPr>
          <w:rFonts w:ascii="仿宋" w:eastAsia="仿宋" w:hAnsi="仿宋" w:cs="仿宋" w:hint="eastAsia"/>
          <w:sz w:val="32"/>
          <w:szCs w:val="32"/>
        </w:rPr>
        <w:t>组</w:t>
      </w:r>
      <w:r>
        <w:rPr>
          <w:rFonts w:ascii="仿宋" w:eastAsia="仿宋" w:hAnsi="仿宋" w:cs="仿宋" w:hint="eastAsia"/>
          <w:sz w:val="32"/>
          <w:szCs w:val="32"/>
        </w:rPr>
        <w:t>3</w:t>
      </w:r>
      <w:r>
        <w:rPr>
          <w:rFonts w:ascii="仿宋" w:eastAsia="仿宋" w:hAnsi="仿宋" w:cs="仿宋" w:hint="eastAsia"/>
          <w:sz w:val="32"/>
          <w:szCs w:val="32"/>
        </w:rPr>
        <w:t>支，教师组</w:t>
      </w:r>
      <w:r>
        <w:rPr>
          <w:rFonts w:ascii="仿宋" w:eastAsia="仿宋" w:hAnsi="仿宋" w:cs="仿宋" w:hint="eastAsia"/>
          <w:sz w:val="32"/>
          <w:szCs w:val="32"/>
        </w:rPr>
        <w:t>2</w:t>
      </w:r>
      <w:r>
        <w:rPr>
          <w:rFonts w:ascii="仿宋" w:eastAsia="仿宋" w:hAnsi="仿宋" w:cs="仿宋" w:hint="eastAsia"/>
          <w:sz w:val="32"/>
          <w:szCs w:val="32"/>
        </w:rPr>
        <w:t>支，学生组</w:t>
      </w:r>
      <w:r>
        <w:rPr>
          <w:rFonts w:ascii="仿宋" w:eastAsia="仿宋" w:hAnsi="仿宋" w:cs="仿宋" w:hint="eastAsia"/>
          <w:sz w:val="32"/>
          <w:szCs w:val="32"/>
        </w:rPr>
        <w:t>2</w:t>
      </w:r>
      <w:r>
        <w:rPr>
          <w:rFonts w:ascii="仿宋" w:eastAsia="仿宋" w:hAnsi="仿宋" w:cs="仿宋" w:hint="eastAsia"/>
          <w:sz w:val="32"/>
          <w:szCs w:val="32"/>
        </w:rPr>
        <w:t>支）参加决赛。</w:t>
      </w:r>
    </w:p>
    <w:p w14:paraId="647A4D07" w14:textId="77777777" w:rsidR="00106975" w:rsidRDefault="00B80E8C">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行业</w:t>
      </w:r>
      <w:r>
        <w:rPr>
          <w:rFonts w:ascii="仿宋" w:eastAsia="仿宋" w:hAnsi="仿宋" w:cs="仿宋" w:hint="eastAsia"/>
          <w:sz w:val="32"/>
          <w:szCs w:val="32"/>
        </w:rPr>
        <w:t>赛道</w:t>
      </w:r>
      <w:r>
        <w:rPr>
          <w:rFonts w:ascii="仿宋" w:eastAsia="仿宋" w:hAnsi="仿宋" w:cs="仿宋" w:hint="eastAsia"/>
          <w:sz w:val="32"/>
          <w:szCs w:val="32"/>
        </w:rPr>
        <w:t>选拔赛由国有重要骨干企业</w:t>
      </w:r>
      <w:r>
        <w:rPr>
          <w:rFonts w:ascii="仿宋" w:eastAsia="仿宋" w:hAnsi="仿宋" w:cs="仿宋" w:hint="eastAsia"/>
          <w:sz w:val="32"/>
          <w:szCs w:val="32"/>
        </w:rPr>
        <w:t>、</w:t>
      </w:r>
      <w:r>
        <w:rPr>
          <w:rFonts w:ascii="仿宋" w:eastAsia="仿宋" w:hAnsi="仿宋" w:cs="仿宋" w:hint="eastAsia"/>
          <w:sz w:val="32"/>
          <w:szCs w:val="32"/>
        </w:rPr>
        <w:t>行业协会</w:t>
      </w:r>
      <w:r>
        <w:rPr>
          <w:rFonts w:ascii="仿宋" w:eastAsia="仿宋" w:hAnsi="仿宋" w:cs="仿宋" w:hint="eastAsia"/>
          <w:sz w:val="32"/>
          <w:szCs w:val="32"/>
        </w:rPr>
        <w:t>等相关单位组织实施</w:t>
      </w:r>
      <w:r>
        <w:rPr>
          <w:rFonts w:ascii="仿宋" w:eastAsia="仿宋" w:hAnsi="仿宋" w:cs="仿宋" w:hint="eastAsia"/>
          <w:sz w:val="32"/>
          <w:szCs w:val="32"/>
        </w:rPr>
        <w:t>，</w:t>
      </w:r>
      <w:r>
        <w:rPr>
          <w:rFonts w:ascii="仿宋" w:eastAsia="仿宋" w:hAnsi="仿宋" w:cs="仿宋" w:hint="eastAsia"/>
          <w:sz w:val="32"/>
          <w:szCs w:val="32"/>
          <w:lang w:eastAsia="zh-Hans"/>
        </w:rPr>
        <w:t>经大赛组委会审核同意后组织举办</w:t>
      </w:r>
      <w:r>
        <w:rPr>
          <w:rFonts w:ascii="仿宋" w:eastAsia="仿宋" w:hAnsi="仿宋" w:cs="仿宋" w:hint="eastAsia"/>
          <w:sz w:val="32"/>
          <w:szCs w:val="32"/>
        </w:rPr>
        <w:t>。</w:t>
      </w:r>
      <w:r>
        <w:rPr>
          <w:rFonts w:ascii="仿宋" w:eastAsia="仿宋" w:hAnsi="仿宋" w:cs="仿宋" w:hint="eastAsia"/>
          <w:sz w:val="32"/>
          <w:szCs w:val="32"/>
        </w:rPr>
        <w:t>举办行业领域选拔赛的</w:t>
      </w:r>
      <w:r>
        <w:rPr>
          <w:rFonts w:ascii="仿宋" w:eastAsia="仿宋" w:hAnsi="仿宋" w:cs="仿宋" w:hint="eastAsia"/>
          <w:sz w:val="32"/>
          <w:szCs w:val="32"/>
        </w:rPr>
        <w:t>有关企业等单位</w:t>
      </w:r>
      <w:r>
        <w:rPr>
          <w:rFonts w:ascii="仿宋" w:eastAsia="仿宋" w:hAnsi="仿宋" w:cs="仿宋" w:hint="eastAsia"/>
          <w:sz w:val="32"/>
          <w:szCs w:val="32"/>
        </w:rPr>
        <w:t>可</w:t>
      </w:r>
      <w:r>
        <w:rPr>
          <w:rFonts w:ascii="仿宋" w:eastAsia="仿宋" w:hAnsi="仿宋" w:cs="仿宋" w:hint="eastAsia"/>
          <w:sz w:val="32"/>
          <w:szCs w:val="32"/>
        </w:rPr>
        <w:t>各选派</w:t>
      </w:r>
      <w:r>
        <w:rPr>
          <w:rFonts w:ascii="仿宋" w:eastAsia="仿宋" w:hAnsi="仿宋" w:cs="仿宋" w:hint="eastAsia"/>
          <w:sz w:val="32"/>
          <w:szCs w:val="32"/>
        </w:rPr>
        <w:t>3</w:t>
      </w:r>
      <w:r>
        <w:rPr>
          <w:rFonts w:ascii="仿宋" w:eastAsia="仿宋" w:hAnsi="仿宋" w:cs="仿宋" w:hint="eastAsia"/>
          <w:sz w:val="32"/>
          <w:szCs w:val="32"/>
        </w:rPr>
        <w:t>支队伍</w:t>
      </w:r>
      <w:r>
        <w:rPr>
          <w:rFonts w:ascii="仿宋" w:eastAsia="仿宋" w:hAnsi="仿宋" w:cs="仿宋" w:hint="eastAsia"/>
          <w:sz w:val="32"/>
          <w:szCs w:val="32"/>
        </w:rPr>
        <w:t>（</w:t>
      </w:r>
      <w:r>
        <w:rPr>
          <w:rFonts w:ascii="仿宋" w:eastAsia="仿宋" w:hAnsi="仿宋" w:cs="仿宋" w:hint="eastAsia"/>
          <w:sz w:val="32"/>
          <w:szCs w:val="32"/>
        </w:rPr>
        <w:t>企业组</w:t>
      </w:r>
      <w:r>
        <w:rPr>
          <w:rFonts w:ascii="仿宋" w:eastAsia="仿宋" w:hAnsi="仿宋" w:cs="仿宋" w:hint="eastAsia"/>
          <w:sz w:val="32"/>
          <w:szCs w:val="32"/>
        </w:rPr>
        <w:t>3</w:t>
      </w:r>
      <w:r>
        <w:rPr>
          <w:rFonts w:ascii="仿宋" w:eastAsia="仿宋" w:hAnsi="仿宋" w:cs="仿宋" w:hint="eastAsia"/>
          <w:sz w:val="32"/>
          <w:szCs w:val="32"/>
        </w:rPr>
        <w:t>支</w:t>
      </w:r>
      <w:r>
        <w:rPr>
          <w:rFonts w:ascii="仿宋" w:eastAsia="仿宋" w:hAnsi="仿宋" w:cs="仿宋" w:hint="eastAsia"/>
          <w:sz w:val="32"/>
          <w:szCs w:val="32"/>
        </w:rPr>
        <w:t>）</w:t>
      </w:r>
      <w:r>
        <w:rPr>
          <w:rFonts w:ascii="仿宋" w:eastAsia="仿宋" w:hAnsi="仿宋" w:cs="仿宋" w:hint="eastAsia"/>
          <w:sz w:val="32"/>
          <w:szCs w:val="32"/>
        </w:rPr>
        <w:t>参加</w:t>
      </w:r>
      <w:r>
        <w:rPr>
          <w:rFonts w:ascii="仿宋" w:eastAsia="仿宋" w:hAnsi="仿宋" w:cs="仿宋" w:hint="eastAsia"/>
          <w:sz w:val="32"/>
          <w:szCs w:val="32"/>
        </w:rPr>
        <w:t>决赛。</w:t>
      </w:r>
    </w:p>
    <w:p w14:paraId="42E9E3E1" w14:textId="77777777" w:rsidR="00106975" w:rsidRDefault="00B80E8C">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教育赛道选拔赛由政产学研用产业各方等相关单位组织实施</w:t>
      </w:r>
      <w:r>
        <w:rPr>
          <w:rFonts w:ascii="仿宋" w:eastAsia="仿宋" w:hAnsi="仿宋" w:cs="仿宋" w:hint="eastAsia"/>
          <w:sz w:val="32"/>
          <w:szCs w:val="32"/>
        </w:rPr>
        <w:t>，</w:t>
      </w:r>
      <w:r>
        <w:rPr>
          <w:rFonts w:ascii="仿宋" w:eastAsia="仿宋" w:hAnsi="仿宋" w:cs="仿宋" w:hint="eastAsia"/>
          <w:sz w:val="32"/>
          <w:szCs w:val="32"/>
          <w:lang w:eastAsia="zh-Hans"/>
        </w:rPr>
        <w:t>经大赛组委会审核同意后组织举办</w:t>
      </w:r>
      <w:r>
        <w:rPr>
          <w:rFonts w:ascii="仿宋" w:eastAsia="仿宋" w:hAnsi="仿宋" w:cs="仿宋" w:hint="eastAsia"/>
          <w:sz w:val="32"/>
          <w:szCs w:val="32"/>
        </w:rPr>
        <w:t>。举</w:t>
      </w:r>
      <w:r>
        <w:rPr>
          <w:rFonts w:ascii="仿宋" w:eastAsia="仿宋" w:hAnsi="仿宋" w:cs="仿宋" w:hint="eastAsia"/>
          <w:sz w:val="32"/>
          <w:szCs w:val="32"/>
        </w:rPr>
        <w:t>办教育赛</w:t>
      </w:r>
      <w:r>
        <w:rPr>
          <w:rFonts w:ascii="仿宋" w:eastAsia="仿宋" w:hAnsi="仿宋" w:cs="仿宋" w:hint="eastAsia"/>
          <w:sz w:val="32"/>
          <w:szCs w:val="32"/>
        </w:rPr>
        <w:lastRenderedPageBreak/>
        <w:t>道选拔赛的有关省（区、市）可各选派</w:t>
      </w:r>
      <w:r>
        <w:rPr>
          <w:rFonts w:ascii="仿宋" w:eastAsia="仿宋" w:hAnsi="仿宋" w:cs="仿宋" w:hint="eastAsia"/>
          <w:sz w:val="32"/>
          <w:szCs w:val="32"/>
        </w:rPr>
        <w:t>4</w:t>
      </w:r>
      <w:r>
        <w:rPr>
          <w:rFonts w:ascii="仿宋" w:eastAsia="仿宋" w:hAnsi="仿宋" w:cs="仿宋" w:hint="eastAsia"/>
          <w:sz w:val="32"/>
          <w:szCs w:val="32"/>
        </w:rPr>
        <w:t>支队伍（教师组</w:t>
      </w:r>
      <w:r>
        <w:rPr>
          <w:rFonts w:ascii="仿宋" w:eastAsia="仿宋" w:hAnsi="仿宋" w:cs="仿宋" w:hint="eastAsia"/>
          <w:sz w:val="32"/>
          <w:szCs w:val="32"/>
        </w:rPr>
        <w:t>2</w:t>
      </w:r>
      <w:r>
        <w:rPr>
          <w:rFonts w:ascii="仿宋" w:eastAsia="仿宋" w:hAnsi="仿宋" w:cs="仿宋" w:hint="eastAsia"/>
          <w:sz w:val="32"/>
          <w:szCs w:val="32"/>
        </w:rPr>
        <w:t>支，学生组</w:t>
      </w:r>
      <w:r>
        <w:rPr>
          <w:rFonts w:ascii="仿宋" w:eastAsia="仿宋" w:hAnsi="仿宋" w:cs="仿宋" w:hint="eastAsia"/>
          <w:sz w:val="32"/>
          <w:szCs w:val="32"/>
        </w:rPr>
        <w:t>2</w:t>
      </w:r>
      <w:r>
        <w:rPr>
          <w:rFonts w:ascii="仿宋" w:eastAsia="仿宋" w:hAnsi="仿宋" w:cs="仿宋" w:hint="eastAsia"/>
          <w:sz w:val="32"/>
          <w:szCs w:val="32"/>
        </w:rPr>
        <w:t>支）</w:t>
      </w:r>
      <w:r>
        <w:rPr>
          <w:rFonts w:ascii="仿宋" w:eastAsia="仿宋" w:hAnsi="仿宋" w:cs="仿宋" w:hint="eastAsia"/>
          <w:sz w:val="32"/>
          <w:szCs w:val="32"/>
        </w:rPr>
        <w:t>参加</w:t>
      </w:r>
      <w:r>
        <w:rPr>
          <w:rFonts w:ascii="仿宋" w:eastAsia="仿宋" w:hAnsi="仿宋" w:cs="仿宋" w:hint="eastAsia"/>
          <w:sz w:val="32"/>
          <w:szCs w:val="32"/>
        </w:rPr>
        <w:t>决赛。</w:t>
      </w:r>
    </w:p>
    <w:p w14:paraId="21D7FC84" w14:textId="77777777" w:rsidR="00106975" w:rsidRDefault="00B80E8C">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决赛</w:t>
      </w:r>
    </w:p>
    <w:p w14:paraId="75FF1C42" w14:textId="77777777" w:rsidR="00106975" w:rsidRDefault="00B80E8C">
      <w:pPr>
        <w:pStyle w:val="a0"/>
        <w:ind w:firstLineChars="200" w:firstLine="640"/>
        <w:rPr>
          <w:rFonts w:ascii="仿宋" w:eastAsia="仿宋" w:hAnsi="仿宋" w:cs="仿宋"/>
          <w:sz w:val="32"/>
          <w:szCs w:val="32"/>
        </w:rPr>
      </w:pPr>
      <w:r>
        <w:rPr>
          <w:rFonts w:ascii="仿宋" w:eastAsia="仿宋" w:hAnsi="仿宋" w:cs="仿宋" w:hint="eastAsia"/>
          <w:sz w:val="32"/>
          <w:szCs w:val="32"/>
        </w:rPr>
        <w:t>决赛由大赛组委会办公室</w:t>
      </w:r>
      <w:r>
        <w:rPr>
          <w:rFonts w:ascii="仿宋" w:eastAsia="仿宋" w:hAnsi="仿宋" w:cs="仿宋" w:hint="eastAsia"/>
          <w:sz w:val="32"/>
          <w:szCs w:val="32"/>
          <w:lang w:eastAsia="zh-Hans"/>
        </w:rPr>
        <w:t>牵头推进，</w:t>
      </w:r>
      <w:r>
        <w:rPr>
          <w:rFonts w:ascii="仿宋" w:eastAsia="仿宋" w:hAnsi="仿宋" w:cs="仿宋" w:hint="eastAsia"/>
          <w:sz w:val="32"/>
          <w:szCs w:val="32"/>
        </w:rPr>
        <w:t>将</w:t>
      </w:r>
      <w:r>
        <w:rPr>
          <w:rFonts w:ascii="仿宋" w:eastAsia="仿宋" w:hAnsi="仿宋" w:cs="仿宋" w:hint="eastAsia"/>
          <w:sz w:val="32"/>
          <w:szCs w:val="32"/>
          <w:lang w:eastAsia="zh-Hans"/>
        </w:rPr>
        <w:t>协同相关承办</w:t>
      </w:r>
      <w:r>
        <w:rPr>
          <w:rFonts w:ascii="仿宋" w:eastAsia="仿宋" w:hAnsi="仿宋" w:cs="仿宋" w:hint="eastAsia"/>
          <w:sz w:val="32"/>
          <w:szCs w:val="32"/>
        </w:rPr>
        <w:t>、</w:t>
      </w:r>
      <w:r>
        <w:rPr>
          <w:rFonts w:ascii="仿宋" w:eastAsia="仿宋" w:hAnsi="仿宋" w:cs="仿宋" w:hint="eastAsia"/>
          <w:sz w:val="32"/>
          <w:szCs w:val="32"/>
          <w:lang w:eastAsia="zh-Hans"/>
        </w:rPr>
        <w:t>协办单位共同做好</w:t>
      </w:r>
      <w:r>
        <w:rPr>
          <w:rFonts w:ascii="仿宋" w:eastAsia="仿宋" w:hAnsi="仿宋" w:cs="仿宋" w:hint="eastAsia"/>
          <w:sz w:val="32"/>
          <w:szCs w:val="32"/>
        </w:rPr>
        <w:t>组织实施工作。</w:t>
      </w:r>
    </w:p>
    <w:p w14:paraId="56EBF4AE" w14:textId="77777777" w:rsidR="00106975" w:rsidRDefault="00B80E8C">
      <w:pPr>
        <w:pStyle w:val="1"/>
        <w:ind w:firstLine="643"/>
        <w:rPr>
          <w:rFonts w:ascii="仿宋" w:eastAsia="仿宋" w:hAnsi="仿宋" w:cs="仿宋"/>
          <w:szCs w:val="32"/>
        </w:rPr>
      </w:pPr>
      <w:r>
        <w:rPr>
          <w:rFonts w:ascii="仿宋" w:eastAsia="仿宋" w:hAnsi="仿宋" w:cs="仿宋" w:hint="eastAsia"/>
          <w:szCs w:val="32"/>
        </w:rPr>
        <w:t>一、申报要求</w:t>
      </w:r>
    </w:p>
    <w:p w14:paraId="351695D9"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选拔赛</w:t>
      </w:r>
      <w:r>
        <w:rPr>
          <w:rFonts w:ascii="仿宋" w:eastAsia="仿宋" w:hAnsi="仿宋" w:cs="仿宋" w:hint="eastAsia"/>
          <w:sz w:val="32"/>
          <w:szCs w:val="32"/>
        </w:rPr>
        <w:t>申报、</w:t>
      </w:r>
      <w:r>
        <w:rPr>
          <w:rFonts w:ascii="仿宋" w:eastAsia="仿宋" w:hAnsi="仿宋" w:cs="仿宋" w:hint="eastAsia"/>
          <w:sz w:val="32"/>
          <w:szCs w:val="32"/>
        </w:rPr>
        <w:t>实施流程如下</w:t>
      </w:r>
      <w:r>
        <w:rPr>
          <w:rFonts w:ascii="仿宋" w:eastAsia="仿宋" w:hAnsi="仿宋" w:cs="仿宋" w:hint="eastAsia"/>
          <w:sz w:val="32"/>
          <w:szCs w:val="32"/>
        </w:rPr>
        <w:t>，</w:t>
      </w:r>
      <w:r>
        <w:rPr>
          <w:rFonts w:ascii="仿宋" w:eastAsia="仿宋" w:hAnsi="仿宋" w:cs="仿宋" w:hint="eastAsia"/>
          <w:sz w:val="32"/>
          <w:szCs w:val="32"/>
        </w:rPr>
        <w:t>相关范围需按照时间要求定期发送至大赛指定邮箱</w:t>
      </w:r>
      <w:hyperlink r:id="rId8" w:history="1">
        <w:r>
          <w:rPr>
            <w:rStyle w:val="aa"/>
            <w:rFonts w:ascii="仿宋" w:eastAsia="仿宋" w:hAnsi="仿宋" w:cs="仿宋" w:hint="eastAsia"/>
            <w:sz w:val="32"/>
            <w:szCs w:val="32"/>
          </w:rPr>
          <w:t>chinaiisc@163.com</w:t>
        </w:r>
      </w:hyperlink>
      <w:r>
        <w:rPr>
          <w:rFonts w:ascii="仿宋" w:eastAsia="仿宋" w:hAnsi="仿宋" w:cs="仿宋" w:hint="eastAsia"/>
          <w:sz w:val="32"/>
          <w:szCs w:val="32"/>
        </w:rPr>
        <w:t>：</w:t>
      </w:r>
    </w:p>
    <w:p w14:paraId="3E7F691E"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选拔赛申报单位请按要求填写《</w:t>
      </w:r>
      <w:r>
        <w:rPr>
          <w:rFonts w:ascii="仿宋" w:eastAsia="仿宋" w:hAnsi="仿宋" w:cs="仿宋" w:hint="eastAsia"/>
          <w:sz w:val="32"/>
          <w:szCs w:val="32"/>
        </w:rPr>
        <w:t>2022</w:t>
      </w:r>
      <w:r>
        <w:rPr>
          <w:rFonts w:ascii="仿宋" w:eastAsia="仿宋" w:hAnsi="仿宋" w:cs="仿宋" w:hint="eastAsia"/>
          <w:sz w:val="32"/>
          <w:szCs w:val="32"/>
        </w:rPr>
        <w:t>年中国工业</w:t>
      </w:r>
      <w:r>
        <w:rPr>
          <w:rFonts w:ascii="仿宋" w:eastAsia="仿宋" w:hAnsi="仿宋" w:cs="仿宋" w:hint="eastAsia"/>
          <w:sz w:val="32"/>
          <w:szCs w:val="32"/>
        </w:rPr>
        <w:t>互联网安全大赛选拔赛组织申报表》，并于</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日前发送至</w:t>
      </w:r>
      <w:r>
        <w:rPr>
          <w:rFonts w:ascii="仿宋" w:eastAsia="仿宋" w:hAnsi="仿宋" w:cs="仿宋" w:hint="eastAsia"/>
          <w:sz w:val="32"/>
          <w:szCs w:val="32"/>
        </w:rPr>
        <w:t>大赛指定邮箱</w:t>
      </w:r>
      <w:r>
        <w:rPr>
          <w:rFonts w:ascii="仿宋" w:eastAsia="仿宋" w:hAnsi="仿宋" w:cs="仿宋" w:hint="eastAsia"/>
          <w:sz w:val="32"/>
          <w:szCs w:val="32"/>
        </w:rPr>
        <w:t>，邮件命名方式为：</w:t>
      </w:r>
      <w:r>
        <w:rPr>
          <w:rFonts w:ascii="仿宋" w:eastAsia="仿宋" w:hAnsi="仿宋" w:cs="仿宋" w:hint="eastAsia"/>
          <w:sz w:val="32"/>
          <w:szCs w:val="32"/>
        </w:rPr>
        <w:t>XXXX</w:t>
      </w:r>
      <w:r>
        <w:rPr>
          <w:rFonts w:ascii="仿宋" w:eastAsia="仿宋" w:hAnsi="仿宋" w:cs="仿宋" w:hint="eastAsia"/>
          <w:sz w:val="32"/>
          <w:szCs w:val="32"/>
        </w:rPr>
        <w:t>（</w:t>
      </w:r>
      <w:r>
        <w:rPr>
          <w:rFonts w:ascii="仿宋" w:eastAsia="仿宋" w:hAnsi="仿宋" w:cs="仿宋" w:hint="eastAsia"/>
          <w:sz w:val="32"/>
          <w:szCs w:val="32"/>
        </w:rPr>
        <w:t>主办单位）</w:t>
      </w:r>
      <w:r>
        <w:rPr>
          <w:rFonts w:ascii="仿宋" w:eastAsia="仿宋" w:hAnsi="仿宋" w:cs="仿宋" w:hint="eastAsia"/>
          <w:sz w:val="32"/>
          <w:szCs w:val="32"/>
        </w:rPr>
        <w:t>XXXX</w:t>
      </w:r>
      <w:r>
        <w:rPr>
          <w:rFonts w:ascii="仿宋" w:eastAsia="仿宋" w:hAnsi="仿宋" w:cs="仿宋" w:hint="eastAsia"/>
          <w:sz w:val="32"/>
          <w:szCs w:val="32"/>
        </w:rPr>
        <w:t>赛道选拔赛</w:t>
      </w:r>
      <w:r>
        <w:rPr>
          <w:rFonts w:ascii="仿宋" w:eastAsia="仿宋" w:hAnsi="仿宋" w:cs="仿宋" w:hint="eastAsia"/>
          <w:sz w:val="32"/>
          <w:szCs w:val="32"/>
        </w:rPr>
        <w:t>-</w:t>
      </w:r>
      <w:r>
        <w:rPr>
          <w:rFonts w:ascii="仿宋" w:eastAsia="仿宋" w:hAnsi="仿宋" w:cs="仿宋" w:hint="eastAsia"/>
          <w:sz w:val="32"/>
          <w:szCs w:val="32"/>
        </w:rPr>
        <w:t>申报意愿。</w:t>
      </w:r>
    </w:p>
    <w:p w14:paraId="38F08216"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具备举办选拔赛资格的单位将收到</w:t>
      </w:r>
      <w:r>
        <w:rPr>
          <w:rFonts w:ascii="仿宋" w:eastAsia="仿宋" w:hAnsi="仿宋" w:cs="仿宋" w:hint="eastAsia"/>
          <w:sz w:val="32"/>
          <w:szCs w:val="32"/>
        </w:rPr>
        <w:t>大赛主视觉等相关设计文件供选拔赛组织单位自愿选用。</w:t>
      </w:r>
    </w:p>
    <w:p w14:paraId="7DBB45D4"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具备举办选拔赛资格的单位</w:t>
      </w:r>
      <w:r>
        <w:rPr>
          <w:rFonts w:ascii="仿宋" w:eastAsia="仿宋" w:hAnsi="仿宋" w:cs="仿宋" w:hint="eastAsia"/>
          <w:sz w:val="32"/>
          <w:szCs w:val="32"/>
        </w:rPr>
        <w:t>需于</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日前将赛事组织方案以及相关成果等资料发送至</w:t>
      </w:r>
      <w:r>
        <w:rPr>
          <w:rFonts w:ascii="仿宋" w:eastAsia="仿宋" w:hAnsi="仿宋" w:cs="仿宋" w:hint="eastAsia"/>
          <w:sz w:val="32"/>
          <w:szCs w:val="32"/>
        </w:rPr>
        <w:t>大赛指定邮箱</w:t>
      </w:r>
      <w:r>
        <w:rPr>
          <w:rFonts w:ascii="仿宋" w:eastAsia="仿宋" w:hAnsi="仿宋" w:cs="仿宋" w:hint="eastAsia"/>
          <w:sz w:val="32"/>
          <w:szCs w:val="32"/>
        </w:rPr>
        <w:t>，邮件命名方式：</w:t>
      </w:r>
      <w:r>
        <w:rPr>
          <w:rFonts w:ascii="仿宋" w:eastAsia="仿宋" w:hAnsi="仿宋" w:cs="仿宋" w:hint="eastAsia"/>
          <w:sz w:val="32"/>
          <w:szCs w:val="32"/>
        </w:rPr>
        <w:t>XXXX</w:t>
      </w:r>
      <w:r>
        <w:rPr>
          <w:rFonts w:ascii="仿宋" w:eastAsia="仿宋" w:hAnsi="仿宋" w:cs="仿宋" w:hint="eastAsia"/>
          <w:sz w:val="32"/>
          <w:szCs w:val="32"/>
        </w:rPr>
        <w:t>（</w:t>
      </w:r>
      <w:r>
        <w:rPr>
          <w:rFonts w:ascii="仿宋" w:eastAsia="仿宋" w:hAnsi="仿宋" w:cs="仿宋" w:hint="eastAsia"/>
          <w:sz w:val="32"/>
          <w:szCs w:val="32"/>
        </w:rPr>
        <w:t>主办单位）</w:t>
      </w:r>
      <w:r>
        <w:rPr>
          <w:rFonts w:ascii="仿宋" w:eastAsia="仿宋" w:hAnsi="仿宋" w:cs="仿宋" w:hint="eastAsia"/>
          <w:sz w:val="32"/>
          <w:szCs w:val="32"/>
        </w:rPr>
        <w:t>XXXX</w:t>
      </w:r>
      <w:r>
        <w:rPr>
          <w:rFonts w:ascii="仿宋" w:eastAsia="仿宋" w:hAnsi="仿宋" w:cs="仿宋" w:hint="eastAsia"/>
          <w:sz w:val="32"/>
          <w:szCs w:val="32"/>
        </w:rPr>
        <w:t>赛道选拔赛</w:t>
      </w:r>
      <w:r>
        <w:rPr>
          <w:rFonts w:ascii="仿宋" w:eastAsia="仿宋" w:hAnsi="仿宋" w:cs="仿宋" w:hint="eastAsia"/>
          <w:sz w:val="32"/>
          <w:szCs w:val="32"/>
        </w:rPr>
        <w:t>-</w:t>
      </w:r>
      <w:r>
        <w:rPr>
          <w:rFonts w:ascii="仿宋" w:eastAsia="仿宋" w:hAnsi="仿宋" w:cs="仿宋" w:hint="eastAsia"/>
          <w:sz w:val="32"/>
          <w:szCs w:val="32"/>
        </w:rPr>
        <w:t>组织方案。</w:t>
      </w:r>
    </w:p>
    <w:p w14:paraId="1472CCEE"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具备举办选拔赛资格的单位需</w:t>
      </w:r>
      <w:r>
        <w:rPr>
          <w:rFonts w:ascii="仿宋" w:eastAsia="仿宋" w:hAnsi="仿宋" w:cs="仿宋" w:hint="eastAsia"/>
          <w:sz w:val="32"/>
          <w:szCs w:val="32"/>
        </w:rPr>
        <w:t>按照大赛规则要求组织比赛，</w:t>
      </w:r>
      <w:r>
        <w:rPr>
          <w:rFonts w:ascii="仿宋" w:eastAsia="仿宋" w:hAnsi="仿宋" w:cs="仿宋" w:hint="eastAsia"/>
          <w:sz w:val="32"/>
          <w:szCs w:val="32"/>
        </w:rPr>
        <w:t>并于</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日前应当完成比赛正式通知的发布，可</w:t>
      </w:r>
      <w:r>
        <w:rPr>
          <w:rFonts w:ascii="仿宋" w:eastAsia="仿宋" w:hAnsi="仿宋" w:cs="仿宋" w:hint="eastAsia"/>
          <w:sz w:val="32"/>
          <w:szCs w:val="32"/>
        </w:rPr>
        <w:t>自愿组织培训、宣传等相关工作，同时需保留比赛过程证明及比赛结果数据</w:t>
      </w:r>
      <w:r>
        <w:rPr>
          <w:rFonts w:ascii="仿宋" w:eastAsia="仿宋" w:hAnsi="仿宋" w:cs="仿宋" w:hint="eastAsia"/>
          <w:sz w:val="32"/>
          <w:szCs w:val="32"/>
        </w:rPr>
        <w:t>以做备查</w:t>
      </w:r>
      <w:r>
        <w:rPr>
          <w:rFonts w:ascii="仿宋" w:eastAsia="仿宋" w:hAnsi="仿宋" w:cs="仿宋" w:hint="eastAsia"/>
          <w:sz w:val="32"/>
          <w:szCs w:val="32"/>
        </w:rPr>
        <w:t>。</w:t>
      </w:r>
    </w:p>
    <w:p w14:paraId="132C8421"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具备举办选拔赛资格的单位需</w:t>
      </w:r>
      <w:r>
        <w:rPr>
          <w:rFonts w:ascii="仿宋" w:eastAsia="仿宋" w:hAnsi="仿宋" w:cs="仿宋" w:hint="eastAsia"/>
          <w:sz w:val="32"/>
          <w:szCs w:val="32"/>
        </w:rPr>
        <w:t>按要求于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0</w:t>
      </w:r>
      <w:r>
        <w:rPr>
          <w:rFonts w:ascii="仿宋" w:eastAsia="仿宋" w:hAnsi="仿宋" w:cs="仿宋" w:hint="eastAsia"/>
          <w:sz w:val="32"/>
          <w:szCs w:val="32"/>
        </w:rPr>
        <w:t>日前</w:t>
      </w:r>
      <w:r>
        <w:rPr>
          <w:rFonts w:ascii="仿宋" w:eastAsia="仿宋" w:hAnsi="仿宋" w:cs="仿宋" w:hint="eastAsia"/>
          <w:sz w:val="32"/>
          <w:szCs w:val="32"/>
        </w:rPr>
        <w:lastRenderedPageBreak/>
        <w:t>发送比赛结果</w:t>
      </w:r>
      <w:r>
        <w:rPr>
          <w:rFonts w:ascii="仿宋" w:eastAsia="仿宋" w:hAnsi="仿宋" w:cs="仿宋" w:hint="eastAsia"/>
          <w:sz w:val="32"/>
          <w:szCs w:val="32"/>
        </w:rPr>
        <w:t>（</w:t>
      </w:r>
      <w:r>
        <w:rPr>
          <w:rFonts w:ascii="仿宋" w:eastAsia="仿宋" w:hAnsi="仿宋" w:cs="仿宋" w:hint="eastAsia"/>
          <w:sz w:val="32"/>
          <w:szCs w:val="32"/>
        </w:rPr>
        <w:t>含报名名单、</w:t>
      </w:r>
      <w:r>
        <w:rPr>
          <w:rFonts w:ascii="仿宋" w:eastAsia="仿宋" w:hAnsi="仿宋" w:cs="仿宋" w:hint="eastAsia"/>
          <w:sz w:val="32"/>
          <w:szCs w:val="32"/>
        </w:rPr>
        <w:t>比赛结果排名</w:t>
      </w:r>
      <w:r>
        <w:rPr>
          <w:rFonts w:ascii="仿宋" w:eastAsia="仿宋" w:hAnsi="仿宋" w:cs="仿宋" w:hint="eastAsia"/>
          <w:sz w:val="32"/>
          <w:szCs w:val="32"/>
        </w:rPr>
        <w:t>、</w:t>
      </w:r>
      <w:r>
        <w:rPr>
          <w:rFonts w:ascii="仿宋" w:eastAsia="仿宋" w:hAnsi="仿宋" w:cs="仿宋" w:hint="eastAsia"/>
          <w:sz w:val="32"/>
          <w:szCs w:val="32"/>
        </w:rPr>
        <w:t>推荐晋级名单</w:t>
      </w:r>
      <w:r>
        <w:rPr>
          <w:rFonts w:ascii="仿宋" w:eastAsia="仿宋" w:hAnsi="仿宋" w:cs="仿宋" w:hint="eastAsia"/>
          <w:sz w:val="32"/>
          <w:szCs w:val="32"/>
        </w:rPr>
        <w:t>、</w:t>
      </w:r>
      <w:r>
        <w:rPr>
          <w:rFonts w:ascii="仿宋" w:eastAsia="仿宋" w:hAnsi="仿宋" w:cs="仿宋" w:hint="eastAsia"/>
          <w:sz w:val="32"/>
          <w:szCs w:val="32"/>
        </w:rPr>
        <w:t>完整的赛题文档</w:t>
      </w:r>
      <w:r>
        <w:rPr>
          <w:rFonts w:ascii="仿宋" w:eastAsia="仿宋" w:hAnsi="仿宋" w:cs="仿宋" w:hint="eastAsia"/>
          <w:sz w:val="32"/>
          <w:szCs w:val="32"/>
        </w:rPr>
        <w:t>及官方解题思路文档</w:t>
      </w:r>
      <w:r>
        <w:rPr>
          <w:rFonts w:ascii="仿宋" w:eastAsia="仿宋" w:hAnsi="仿宋" w:cs="仿宋" w:hint="eastAsia"/>
          <w:sz w:val="32"/>
          <w:szCs w:val="32"/>
        </w:rPr>
        <w:t>、</w:t>
      </w:r>
      <w:r>
        <w:rPr>
          <w:rFonts w:ascii="仿宋" w:eastAsia="仿宋" w:hAnsi="仿宋" w:cs="仿宋" w:hint="eastAsia"/>
          <w:sz w:val="32"/>
          <w:szCs w:val="32"/>
        </w:rPr>
        <w:t>比赛现场素材</w:t>
      </w:r>
      <w:r>
        <w:rPr>
          <w:rFonts w:ascii="仿宋" w:eastAsia="仿宋" w:hAnsi="仿宋" w:cs="仿宋" w:hint="eastAsia"/>
          <w:sz w:val="32"/>
          <w:szCs w:val="32"/>
        </w:rPr>
        <w:t>）</w:t>
      </w:r>
      <w:r>
        <w:rPr>
          <w:rFonts w:ascii="仿宋" w:eastAsia="仿宋" w:hAnsi="仿宋" w:cs="仿宋" w:hint="eastAsia"/>
          <w:sz w:val="32"/>
          <w:szCs w:val="32"/>
        </w:rPr>
        <w:t>至</w:t>
      </w:r>
      <w:r>
        <w:rPr>
          <w:rFonts w:ascii="仿宋" w:eastAsia="仿宋" w:hAnsi="仿宋" w:cs="仿宋" w:hint="eastAsia"/>
          <w:sz w:val="32"/>
          <w:szCs w:val="32"/>
        </w:rPr>
        <w:t>大赛指定邮箱</w:t>
      </w:r>
      <w:r>
        <w:rPr>
          <w:rFonts w:ascii="仿宋" w:eastAsia="仿宋" w:hAnsi="仿宋" w:cs="仿宋" w:hint="eastAsia"/>
          <w:sz w:val="32"/>
          <w:szCs w:val="32"/>
        </w:rPr>
        <w:t>，邮件命名方式：</w:t>
      </w:r>
      <w:r>
        <w:rPr>
          <w:rFonts w:ascii="仿宋" w:eastAsia="仿宋" w:hAnsi="仿宋" w:cs="仿宋" w:hint="eastAsia"/>
          <w:sz w:val="32"/>
          <w:szCs w:val="32"/>
        </w:rPr>
        <w:t>XXXX</w:t>
      </w:r>
      <w:r>
        <w:rPr>
          <w:rFonts w:ascii="仿宋" w:eastAsia="仿宋" w:hAnsi="仿宋" w:cs="仿宋" w:hint="eastAsia"/>
          <w:sz w:val="32"/>
          <w:szCs w:val="32"/>
        </w:rPr>
        <w:t>（</w:t>
      </w:r>
      <w:r>
        <w:rPr>
          <w:rFonts w:ascii="仿宋" w:eastAsia="仿宋" w:hAnsi="仿宋" w:cs="仿宋" w:hint="eastAsia"/>
          <w:sz w:val="32"/>
          <w:szCs w:val="32"/>
        </w:rPr>
        <w:t>主办单位）</w:t>
      </w:r>
      <w:r>
        <w:rPr>
          <w:rFonts w:ascii="仿宋" w:eastAsia="仿宋" w:hAnsi="仿宋" w:cs="仿宋" w:hint="eastAsia"/>
          <w:sz w:val="32"/>
          <w:szCs w:val="32"/>
        </w:rPr>
        <w:t>XXXX</w:t>
      </w:r>
      <w:r>
        <w:rPr>
          <w:rFonts w:ascii="仿宋" w:eastAsia="仿宋" w:hAnsi="仿宋" w:cs="仿宋" w:hint="eastAsia"/>
          <w:sz w:val="32"/>
          <w:szCs w:val="32"/>
        </w:rPr>
        <w:t>赛道选拔赛</w:t>
      </w:r>
      <w:r>
        <w:rPr>
          <w:rFonts w:ascii="仿宋" w:eastAsia="仿宋" w:hAnsi="仿宋" w:cs="仿宋" w:hint="eastAsia"/>
          <w:sz w:val="32"/>
          <w:szCs w:val="32"/>
        </w:rPr>
        <w:t>-</w:t>
      </w:r>
      <w:r>
        <w:rPr>
          <w:rFonts w:ascii="仿宋" w:eastAsia="仿宋" w:hAnsi="仿宋" w:cs="仿宋" w:hint="eastAsia"/>
          <w:sz w:val="32"/>
          <w:szCs w:val="32"/>
        </w:rPr>
        <w:t>比赛结果。</w:t>
      </w:r>
    </w:p>
    <w:p w14:paraId="2DD5AC46"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选拔赛结果需由主办单位盖章及现场裁判签字确认，按要求确定推荐晋级决赛的名单，同时需具备证明比赛实际发生的照片、网页截图（有明确时间戳）等材料。</w:t>
      </w:r>
    </w:p>
    <w:p w14:paraId="793EBB70"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各</w:t>
      </w:r>
      <w:r>
        <w:rPr>
          <w:rFonts w:ascii="仿宋" w:eastAsia="仿宋" w:hAnsi="仿宋" w:cs="仿宋" w:hint="eastAsia"/>
          <w:sz w:val="32"/>
          <w:szCs w:val="32"/>
        </w:rPr>
        <w:t>单位</w:t>
      </w:r>
      <w:r>
        <w:rPr>
          <w:rFonts w:ascii="仿宋" w:eastAsia="仿宋" w:hAnsi="仿宋" w:cs="仿宋" w:hint="eastAsia"/>
          <w:sz w:val="32"/>
          <w:szCs w:val="32"/>
        </w:rPr>
        <w:t>报送的选拔赛结果经大赛组委会审核并回复结果有效后，确认最终晋级决赛名额。</w:t>
      </w:r>
    </w:p>
    <w:p w14:paraId="76A9B8DC" w14:textId="77777777" w:rsidR="00106975" w:rsidRDefault="00B80E8C">
      <w:pPr>
        <w:pStyle w:val="110"/>
        <w:spacing w:line="360" w:lineRule="auto"/>
        <w:ind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申报单位自行组织大赛宣传和晋级选手通知，选拔赛相关宣传以及成果等资料可一并发送反馈大赛组委会办公室，大赛组委会将会选取选拔赛有关材料成果并与选拔赛组织单位协商沟</w:t>
      </w:r>
      <w:r>
        <w:rPr>
          <w:rFonts w:ascii="仿宋" w:eastAsia="仿宋" w:hAnsi="仿宋" w:cs="仿宋" w:hint="eastAsia"/>
          <w:sz w:val="32"/>
          <w:szCs w:val="32"/>
        </w:rPr>
        <w:t>通，在大赛官网、官微、相关媒体等多种渠道进行重点宣传。</w:t>
      </w:r>
    </w:p>
    <w:p w14:paraId="6825D5D1" w14:textId="77777777" w:rsidR="00106975" w:rsidRDefault="00B80E8C">
      <w:pPr>
        <w:pStyle w:val="1"/>
        <w:ind w:firstLine="643"/>
        <w:rPr>
          <w:rFonts w:ascii="仿宋" w:eastAsia="仿宋" w:hAnsi="仿宋" w:cs="仿宋"/>
          <w:szCs w:val="32"/>
        </w:rPr>
      </w:pPr>
      <w:r>
        <w:rPr>
          <w:rFonts w:ascii="仿宋" w:eastAsia="仿宋" w:hAnsi="仿宋" w:cs="仿宋" w:hint="eastAsia"/>
          <w:szCs w:val="32"/>
        </w:rPr>
        <w:t>二、组织方式</w:t>
      </w:r>
    </w:p>
    <w:p w14:paraId="0E88A38C" w14:textId="77777777" w:rsidR="00106975" w:rsidRDefault="00B80E8C">
      <w:pPr>
        <w:pStyle w:val="2"/>
        <w:ind w:firstLine="643"/>
        <w:rPr>
          <w:rFonts w:ascii="仿宋" w:hAnsi="仿宋" w:cs="仿宋"/>
        </w:rPr>
      </w:pPr>
      <w:r>
        <w:rPr>
          <w:rFonts w:ascii="仿宋" w:hAnsi="仿宋" w:cs="仿宋" w:hint="eastAsia"/>
        </w:rPr>
        <w:t>（一）组织主体</w:t>
      </w:r>
    </w:p>
    <w:p w14:paraId="2AF6E590"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地方</w:t>
      </w:r>
      <w:r>
        <w:rPr>
          <w:rFonts w:ascii="仿宋" w:eastAsia="仿宋" w:hAnsi="仿宋" w:cs="仿宋" w:hint="eastAsia"/>
          <w:sz w:val="32"/>
          <w:szCs w:val="32"/>
        </w:rPr>
        <w:t>赛道</w:t>
      </w:r>
      <w:r>
        <w:rPr>
          <w:rFonts w:ascii="仿宋" w:eastAsia="仿宋" w:hAnsi="仿宋" w:cs="仿宋" w:hint="eastAsia"/>
          <w:sz w:val="32"/>
          <w:szCs w:val="32"/>
        </w:rPr>
        <w:t>选拔赛组织单位应为各省</w:t>
      </w:r>
      <w:r>
        <w:rPr>
          <w:rFonts w:ascii="仿宋" w:eastAsia="仿宋" w:hAnsi="仿宋" w:cs="仿宋" w:hint="eastAsia"/>
          <w:sz w:val="32"/>
          <w:szCs w:val="32"/>
        </w:rPr>
        <w:t>(</w:t>
      </w:r>
      <w:r>
        <w:rPr>
          <w:rFonts w:ascii="仿宋" w:eastAsia="仿宋" w:hAnsi="仿宋" w:cs="仿宋" w:hint="eastAsia"/>
          <w:sz w:val="32"/>
          <w:szCs w:val="32"/>
        </w:rPr>
        <w:t>区、市</w:t>
      </w:r>
      <w:r>
        <w:rPr>
          <w:rFonts w:ascii="仿宋" w:eastAsia="仿宋" w:hAnsi="仿宋" w:cs="仿宋" w:hint="eastAsia"/>
          <w:sz w:val="32"/>
          <w:szCs w:val="32"/>
        </w:rPr>
        <w:t>)</w:t>
      </w:r>
      <w:r>
        <w:rPr>
          <w:rFonts w:ascii="仿宋" w:eastAsia="仿宋" w:hAnsi="仿宋" w:cs="仿宋" w:hint="eastAsia"/>
          <w:sz w:val="32"/>
          <w:szCs w:val="32"/>
        </w:rPr>
        <w:t>及新疆生产建设兵团工业和信息化主管部门、通信主管部门、人社厅</w:t>
      </w:r>
      <w:r>
        <w:rPr>
          <w:rFonts w:ascii="仿宋" w:eastAsia="仿宋" w:hAnsi="仿宋" w:cs="仿宋" w:hint="eastAsia"/>
          <w:sz w:val="32"/>
          <w:szCs w:val="32"/>
        </w:rPr>
        <w:t>(</w:t>
      </w:r>
      <w:r>
        <w:rPr>
          <w:rFonts w:ascii="仿宋" w:eastAsia="仿宋" w:hAnsi="仿宋" w:cs="仿宋" w:hint="eastAsia"/>
          <w:sz w:val="32"/>
          <w:szCs w:val="32"/>
        </w:rPr>
        <w:t>局</w:t>
      </w:r>
      <w:r>
        <w:rPr>
          <w:rFonts w:ascii="仿宋" w:eastAsia="仿宋" w:hAnsi="仿宋" w:cs="仿宋" w:hint="eastAsia"/>
          <w:sz w:val="32"/>
          <w:szCs w:val="32"/>
        </w:rPr>
        <w:t>)</w:t>
      </w:r>
      <w:r>
        <w:rPr>
          <w:rFonts w:ascii="仿宋" w:eastAsia="仿宋" w:hAnsi="仿宋" w:cs="仿宋" w:hint="eastAsia"/>
          <w:sz w:val="32"/>
          <w:szCs w:val="32"/>
        </w:rPr>
        <w:t>、工会、团委等相关单位或以上单位联合组织实施，各省</w:t>
      </w:r>
      <w:r>
        <w:rPr>
          <w:rFonts w:ascii="仿宋" w:eastAsia="仿宋" w:hAnsi="仿宋" w:cs="仿宋" w:hint="eastAsia"/>
          <w:sz w:val="32"/>
          <w:szCs w:val="32"/>
        </w:rPr>
        <w:t>(</w:t>
      </w:r>
      <w:r>
        <w:rPr>
          <w:rFonts w:ascii="仿宋" w:eastAsia="仿宋" w:hAnsi="仿宋" w:cs="仿宋" w:hint="eastAsia"/>
          <w:sz w:val="32"/>
          <w:szCs w:val="32"/>
        </w:rPr>
        <w:t>区、市</w:t>
      </w:r>
      <w:r>
        <w:rPr>
          <w:rFonts w:ascii="仿宋" w:eastAsia="仿宋" w:hAnsi="仿宋" w:cs="仿宋" w:hint="eastAsia"/>
          <w:sz w:val="32"/>
          <w:szCs w:val="32"/>
        </w:rPr>
        <w:t xml:space="preserve">) </w:t>
      </w:r>
      <w:r>
        <w:rPr>
          <w:rFonts w:ascii="仿宋" w:eastAsia="仿宋" w:hAnsi="仿宋" w:cs="仿宋" w:hint="eastAsia"/>
          <w:sz w:val="32"/>
          <w:szCs w:val="32"/>
        </w:rPr>
        <w:t>新疆生产建设兵团只能组织实施一场针对本次大赛的地方</w:t>
      </w:r>
      <w:r>
        <w:rPr>
          <w:rFonts w:ascii="仿宋" w:eastAsia="仿宋" w:hAnsi="仿宋" w:cs="仿宋" w:hint="eastAsia"/>
          <w:sz w:val="32"/>
          <w:szCs w:val="32"/>
        </w:rPr>
        <w:t>赛道</w:t>
      </w:r>
      <w:r>
        <w:rPr>
          <w:rFonts w:ascii="仿宋" w:eastAsia="仿宋" w:hAnsi="仿宋" w:cs="仿宋" w:hint="eastAsia"/>
          <w:sz w:val="32"/>
          <w:szCs w:val="32"/>
        </w:rPr>
        <w:t>选拔赛。</w:t>
      </w:r>
    </w:p>
    <w:p w14:paraId="5CD18586"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行业赛道</w:t>
      </w:r>
      <w:r>
        <w:rPr>
          <w:rFonts w:ascii="仿宋" w:eastAsia="仿宋" w:hAnsi="仿宋" w:cs="仿宋" w:hint="eastAsia"/>
          <w:sz w:val="32"/>
          <w:szCs w:val="32"/>
        </w:rPr>
        <w:t>选拔赛组织单位应为国有企业、中央企业</w:t>
      </w:r>
      <w:r>
        <w:rPr>
          <w:rFonts w:ascii="仿宋" w:eastAsia="仿宋" w:hAnsi="仿宋" w:cs="仿宋" w:hint="eastAsia"/>
          <w:sz w:val="32"/>
          <w:szCs w:val="32"/>
        </w:rPr>
        <w:t>、</w:t>
      </w:r>
      <w:r>
        <w:rPr>
          <w:rFonts w:ascii="仿宋" w:eastAsia="仿宋" w:hAnsi="仿宋" w:cs="仿宋" w:hint="eastAsia"/>
          <w:sz w:val="32"/>
          <w:szCs w:val="32"/>
        </w:rPr>
        <w:t>行</w:t>
      </w:r>
      <w:r>
        <w:rPr>
          <w:rFonts w:ascii="仿宋" w:eastAsia="仿宋" w:hAnsi="仿宋" w:cs="仿宋" w:hint="eastAsia"/>
          <w:sz w:val="32"/>
          <w:szCs w:val="32"/>
        </w:rPr>
        <w:lastRenderedPageBreak/>
        <w:t>业协会</w:t>
      </w:r>
      <w:r>
        <w:rPr>
          <w:rFonts w:ascii="仿宋" w:eastAsia="仿宋" w:hAnsi="仿宋" w:cs="仿宋" w:hint="eastAsia"/>
          <w:sz w:val="32"/>
          <w:szCs w:val="32"/>
        </w:rPr>
        <w:t>等相关单位或以上单位联合组织实施，</w:t>
      </w:r>
      <w:r>
        <w:rPr>
          <w:rFonts w:ascii="仿宋" w:eastAsia="仿宋" w:hAnsi="仿宋" w:cs="仿宋" w:hint="eastAsia"/>
          <w:sz w:val="32"/>
          <w:szCs w:val="32"/>
        </w:rPr>
        <w:t>每个赛道</w:t>
      </w:r>
      <w:r>
        <w:rPr>
          <w:rFonts w:ascii="仿宋" w:eastAsia="仿宋" w:hAnsi="仿宋" w:cs="仿宋" w:hint="eastAsia"/>
          <w:sz w:val="32"/>
          <w:szCs w:val="32"/>
        </w:rPr>
        <w:t>只能组织实施一场针对本次大赛的选拔赛。</w:t>
      </w:r>
    </w:p>
    <w:p w14:paraId="6CFC5911"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教育赛道选拔赛组织单位应为</w:t>
      </w:r>
      <w:r>
        <w:rPr>
          <w:rFonts w:ascii="仿宋" w:eastAsia="仿宋" w:hAnsi="仿宋" w:cs="仿宋" w:hint="eastAsia"/>
          <w:sz w:val="32"/>
          <w:szCs w:val="32"/>
        </w:rPr>
        <w:t>政产学研用产业各方等相关单位</w:t>
      </w:r>
      <w:r>
        <w:rPr>
          <w:rFonts w:ascii="仿宋" w:eastAsia="仿宋" w:hAnsi="仿宋" w:cs="仿宋" w:hint="eastAsia"/>
          <w:sz w:val="32"/>
          <w:szCs w:val="32"/>
        </w:rPr>
        <w:t>组织实施，每个赛道</w:t>
      </w:r>
      <w:r>
        <w:rPr>
          <w:rFonts w:ascii="仿宋" w:eastAsia="仿宋" w:hAnsi="仿宋" w:cs="仿宋" w:hint="eastAsia"/>
          <w:sz w:val="32"/>
          <w:szCs w:val="32"/>
        </w:rPr>
        <w:t>只能组织实施一场针对本次大赛的选拔赛。</w:t>
      </w:r>
    </w:p>
    <w:p w14:paraId="27F1D6E4" w14:textId="77777777" w:rsidR="00106975" w:rsidRDefault="00B80E8C">
      <w:pPr>
        <w:pStyle w:val="2"/>
        <w:ind w:firstLine="643"/>
        <w:rPr>
          <w:rFonts w:ascii="仿宋" w:hAnsi="仿宋" w:cs="仿宋"/>
        </w:rPr>
      </w:pPr>
      <w:r>
        <w:rPr>
          <w:rFonts w:ascii="仿宋" w:hAnsi="仿宋" w:cs="仿宋" w:hint="eastAsia"/>
        </w:rPr>
        <w:t>（二）组织原则</w:t>
      </w:r>
    </w:p>
    <w:p w14:paraId="03CDAA18"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自愿组织，合法合规。各单位可自愿申报并按要求组织实施大赛，落实相关法律、保密、监督等要求，有序做好赛事组织工作。</w:t>
      </w:r>
    </w:p>
    <w:p w14:paraId="04031637"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严控标准，规范实施。各单位严格按照大赛相关技术标准和实施要求，做好赛事组织、运营和技术工作，确保赛题质量和技术难度，做好比赛实施保障。</w:t>
      </w:r>
    </w:p>
    <w:p w14:paraId="0577F800"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开放公平，绿色廉洁。严格落实中央“八项规定”精神，坚持节俭办赛、廉洁办赛，强化务求实效、公平保障。</w:t>
      </w:r>
    </w:p>
    <w:p w14:paraId="6671DE6E"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落实责任，强化审核。各地方要强化消防、卫生、</w:t>
      </w:r>
      <w:r>
        <w:rPr>
          <w:rFonts w:ascii="仿宋" w:eastAsia="仿宋" w:hAnsi="仿宋" w:cs="仿宋" w:hint="eastAsia"/>
          <w:sz w:val="32"/>
          <w:szCs w:val="32"/>
        </w:rPr>
        <w:t>安全等各方面的责任落实，同时要认真做好选手信息审核工作，自行审核确认报名信息及比赛结果。</w:t>
      </w:r>
    </w:p>
    <w:p w14:paraId="396F1846" w14:textId="77777777" w:rsidR="00106975" w:rsidRDefault="00B80E8C">
      <w:pPr>
        <w:pStyle w:val="2"/>
        <w:ind w:firstLine="643"/>
        <w:rPr>
          <w:rFonts w:ascii="仿宋" w:hAnsi="仿宋" w:cs="仿宋"/>
        </w:rPr>
      </w:pPr>
      <w:r>
        <w:rPr>
          <w:rFonts w:ascii="仿宋" w:hAnsi="仿宋" w:cs="仿宋" w:hint="eastAsia"/>
        </w:rPr>
        <w:t>（三）组织要求</w:t>
      </w:r>
    </w:p>
    <w:p w14:paraId="760307FF"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选拔赛组织单位自愿使用大赛标准设计元素及设计字样，经组委会报备的选拔赛，宣传时设计稿、宣传稿件中方</w:t>
      </w:r>
      <w:r>
        <w:rPr>
          <w:rFonts w:ascii="仿宋" w:eastAsia="仿宋" w:hAnsi="仿宋" w:cs="仿宋" w:hint="eastAsia"/>
          <w:sz w:val="32"/>
          <w:szCs w:val="32"/>
        </w:rPr>
        <w:t>可</w:t>
      </w:r>
      <w:r>
        <w:rPr>
          <w:rFonts w:ascii="仿宋" w:eastAsia="仿宋" w:hAnsi="仿宋" w:cs="仿宋" w:hint="eastAsia"/>
          <w:sz w:val="32"/>
          <w:szCs w:val="32"/>
        </w:rPr>
        <w:t>使用本次大赛“选拔赛”字样。如“</w:t>
      </w:r>
      <w:r>
        <w:rPr>
          <w:rFonts w:ascii="仿宋" w:eastAsia="仿宋" w:hAnsi="仿宋" w:cs="仿宋" w:hint="eastAsia"/>
          <w:sz w:val="32"/>
          <w:szCs w:val="32"/>
        </w:rPr>
        <w:t>2022</w:t>
      </w:r>
      <w:r>
        <w:rPr>
          <w:rFonts w:ascii="仿宋" w:eastAsia="仿宋" w:hAnsi="仿宋" w:cs="仿宋" w:hint="eastAsia"/>
          <w:sz w:val="32"/>
          <w:szCs w:val="32"/>
        </w:rPr>
        <w:t>年中国</w:t>
      </w:r>
      <w:r>
        <w:rPr>
          <w:rFonts w:ascii="仿宋" w:eastAsia="仿宋" w:hAnsi="仿宋" w:cs="仿宋" w:hint="eastAsia"/>
          <w:sz w:val="32"/>
          <w:szCs w:val="32"/>
        </w:rPr>
        <w:t>工业互联网安全大赛</w:t>
      </w:r>
      <w:r>
        <w:rPr>
          <w:rFonts w:ascii="仿宋" w:eastAsia="仿宋" w:hAnsi="仿宋" w:cs="仿宋" w:hint="eastAsia"/>
          <w:sz w:val="32"/>
          <w:szCs w:val="32"/>
        </w:rPr>
        <w:t>XX</w:t>
      </w:r>
      <w:r>
        <w:rPr>
          <w:rFonts w:ascii="仿宋" w:eastAsia="仿宋" w:hAnsi="仿宋" w:cs="仿宋" w:hint="eastAsia"/>
          <w:sz w:val="32"/>
          <w:szCs w:val="32"/>
        </w:rPr>
        <w:t>省选拔赛”或“</w:t>
      </w:r>
      <w:r>
        <w:rPr>
          <w:rFonts w:ascii="仿宋" w:eastAsia="仿宋" w:hAnsi="仿宋" w:cs="仿宋" w:hint="eastAsia"/>
          <w:sz w:val="32"/>
          <w:szCs w:val="32"/>
        </w:rPr>
        <w:t>2022</w:t>
      </w:r>
      <w:r>
        <w:rPr>
          <w:rFonts w:ascii="仿宋" w:eastAsia="仿宋" w:hAnsi="仿宋" w:cs="仿宋" w:hint="eastAsia"/>
          <w:sz w:val="32"/>
          <w:szCs w:val="32"/>
        </w:rPr>
        <w:t>年中国</w:t>
      </w:r>
      <w:r>
        <w:rPr>
          <w:rFonts w:ascii="仿宋" w:eastAsia="仿宋" w:hAnsi="仿宋" w:cs="仿宋" w:hint="eastAsia"/>
          <w:sz w:val="32"/>
          <w:szCs w:val="32"/>
        </w:rPr>
        <w:t>工业互联网安</w:t>
      </w:r>
      <w:r>
        <w:rPr>
          <w:rFonts w:ascii="仿宋" w:eastAsia="仿宋" w:hAnsi="仿宋" w:cs="仿宋" w:hint="eastAsia"/>
          <w:sz w:val="32"/>
          <w:szCs w:val="32"/>
        </w:rPr>
        <w:lastRenderedPageBreak/>
        <w:t>全大赛</w:t>
      </w:r>
      <w:r>
        <w:rPr>
          <w:rFonts w:ascii="仿宋" w:eastAsia="仿宋" w:hAnsi="仿宋" w:cs="仿宋" w:hint="eastAsia"/>
          <w:sz w:val="32"/>
          <w:szCs w:val="32"/>
        </w:rPr>
        <w:t>XX</w:t>
      </w:r>
      <w:r>
        <w:rPr>
          <w:rFonts w:ascii="仿宋" w:eastAsia="仿宋" w:hAnsi="仿宋" w:cs="仿宋" w:hint="eastAsia"/>
          <w:sz w:val="32"/>
          <w:szCs w:val="32"/>
        </w:rPr>
        <w:t>赛道</w:t>
      </w:r>
      <w:r>
        <w:rPr>
          <w:rFonts w:ascii="仿宋" w:eastAsia="仿宋" w:hAnsi="仿宋" w:cs="仿宋" w:hint="eastAsia"/>
          <w:sz w:val="32"/>
          <w:szCs w:val="32"/>
        </w:rPr>
        <w:t>选拔赛”</w:t>
      </w:r>
      <w:r>
        <w:rPr>
          <w:rFonts w:ascii="仿宋" w:eastAsia="仿宋" w:hAnsi="仿宋" w:cs="仿宋" w:hint="eastAsia"/>
          <w:sz w:val="32"/>
          <w:szCs w:val="32"/>
        </w:rPr>
        <w:t>或“</w:t>
      </w:r>
      <w:r>
        <w:rPr>
          <w:rFonts w:ascii="仿宋" w:eastAsia="仿宋" w:hAnsi="仿宋" w:cs="仿宋" w:hint="eastAsia"/>
          <w:sz w:val="32"/>
          <w:szCs w:val="32"/>
        </w:rPr>
        <w:t>2022</w:t>
      </w:r>
      <w:r>
        <w:rPr>
          <w:rFonts w:ascii="仿宋" w:eastAsia="仿宋" w:hAnsi="仿宋" w:cs="仿宋" w:hint="eastAsia"/>
          <w:sz w:val="32"/>
          <w:szCs w:val="32"/>
        </w:rPr>
        <w:t>年中国</w:t>
      </w:r>
      <w:r>
        <w:rPr>
          <w:rFonts w:ascii="仿宋" w:eastAsia="仿宋" w:hAnsi="仿宋" w:cs="仿宋" w:hint="eastAsia"/>
          <w:sz w:val="32"/>
          <w:szCs w:val="32"/>
        </w:rPr>
        <w:t>工业互联网安全大赛</w:t>
      </w:r>
      <w:r>
        <w:rPr>
          <w:rFonts w:ascii="仿宋" w:eastAsia="仿宋" w:hAnsi="仿宋" w:cs="仿宋" w:hint="eastAsia"/>
          <w:sz w:val="32"/>
          <w:szCs w:val="32"/>
        </w:rPr>
        <w:t>XX</w:t>
      </w:r>
      <w:r>
        <w:rPr>
          <w:rFonts w:ascii="仿宋" w:eastAsia="仿宋" w:hAnsi="仿宋" w:cs="仿宋" w:hint="eastAsia"/>
          <w:sz w:val="32"/>
          <w:szCs w:val="32"/>
        </w:rPr>
        <w:t>选拔赛</w:t>
      </w:r>
      <w:r>
        <w:rPr>
          <w:rFonts w:ascii="Times New Roman" w:eastAsia="仿宋" w:hAnsi="Times New Roman" w:cs="Times New Roman"/>
          <w:sz w:val="32"/>
          <w:szCs w:val="32"/>
        </w:rPr>
        <w:t>——</w:t>
      </w:r>
      <w:r>
        <w:rPr>
          <w:rFonts w:ascii="仿宋" w:eastAsia="仿宋" w:hAnsi="仿宋" w:cs="仿宋" w:hint="eastAsia"/>
          <w:sz w:val="32"/>
          <w:szCs w:val="32"/>
        </w:rPr>
        <w:t>XX</w:t>
      </w:r>
      <w:r>
        <w:rPr>
          <w:rFonts w:ascii="仿宋" w:eastAsia="仿宋" w:hAnsi="仿宋" w:cs="仿宋" w:hint="eastAsia"/>
          <w:sz w:val="32"/>
          <w:szCs w:val="32"/>
        </w:rPr>
        <w:t>赛道”</w:t>
      </w:r>
      <w:r>
        <w:rPr>
          <w:rFonts w:ascii="仿宋" w:eastAsia="仿宋" w:hAnsi="仿宋" w:cs="仿宋" w:hint="eastAsia"/>
          <w:sz w:val="32"/>
          <w:szCs w:val="32"/>
        </w:rPr>
        <w:t>。</w:t>
      </w:r>
    </w:p>
    <w:p w14:paraId="6D56C848"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每支队伍人数不得超过</w:t>
      </w:r>
      <w:r>
        <w:rPr>
          <w:rFonts w:ascii="仿宋" w:eastAsia="仿宋" w:hAnsi="仿宋" w:cs="仿宋" w:hint="eastAsia"/>
          <w:sz w:val="32"/>
          <w:szCs w:val="32"/>
        </w:rPr>
        <w:t>3</w:t>
      </w:r>
      <w:r>
        <w:rPr>
          <w:rFonts w:ascii="仿宋" w:eastAsia="仿宋" w:hAnsi="仿宋" w:cs="仿宋" w:hint="eastAsia"/>
          <w:sz w:val="32"/>
          <w:szCs w:val="32"/>
        </w:rPr>
        <w:t>人（不含领队）。每支队伍须设队长</w:t>
      </w:r>
      <w:r>
        <w:rPr>
          <w:rFonts w:ascii="仿宋" w:eastAsia="仿宋" w:hAnsi="仿宋" w:cs="仿宋" w:hint="eastAsia"/>
          <w:sz w:val="32"/>
          <w:szCs w:val="32"/>
        </w:rPr>
        <w:t>1</w:t>
      </w:r>
      <w:r>
        <w:rPr>
          <w:rFonts w:ascii="仿宋" w:eastAsia="仿宋" w:hAnsi="仿宋" w:cs="仿宋" w:hint="eastAsia"/>
          <w:sz w:val="32"/>
          <w:szCs w:val="32"/>
        </w:rPr>
        <w:t>名，</w:t>
      </w:r>
      <w:r>
        <w:rPr>
          <w:rFonts w:ascii="仿宋" w:eastAsia="仿宋" w:hAnsi="仿宋" w:cs="仿宋" w:hint="eastAsia"/>
          <w:sz w:val="32"/>
          <w:szCs w:val="32"/>
        </w:rPr>
        <w:t>队长必须为参赛队员；</w:t>
      </w:r>
      <w:r>
        <w:rPr>
          <w:rFonts w:ascii="仿宋" w:eastAsia="仿宋" w:hAnsi="仿宋" w:cs="仿宋" w:hint="eastAsia"/>
          <w:sz w:val="32"/>
          <w:szCs w:val="32"/>
        </w:rPr>
        <w:t>每支队伍可设置领队</w:t>
      </w:r>
      <w:r>
        <w:rPr>
          <w:rFonts w:ascii="仿宋" w:eastAsia="仿宋" w:hAnsi="仿宋" w:cs="仿宋" w:hint="eastAsia"/>
          <w:sz w:val="32"/>
          <w:szCs w:val="32"/>
        </w:rPr>
        <w:t>1</w:t>
      </w:r>
      <w:r>
        <w:rPr>
          <w:rFonts w:ascii="仿宋" w:eastAsia="仿宋" w:hAnsi="仿宋" w:cs="仿宋" w:hint="eastAsia"/>
          <w:sz w:val="32"/>
          <w:szCs w:val="32"/>
        </w:rPr>
        <w:t>名，领队不参</w:t>
      </w:r>
      <w:r>
        <w:rPr>
          <w:rFonts w:ascii="仿宋" w:eastAsia="仿宋" w:hAnsi="仿宋" w:cs="仿宋" w:hint="eastAsia"/>
          <w:sz w:val="32"/>
          <w:szCs w:val="32"/>
          <w:lang w:eastAsia="zh-Hans"/>
        </w:rPr>
        <w:t>加比</w:t>
      </w:r>
      <w:r>
        <w:rPr>
          <w:rFonts w:ascii="仿宋" w:eastAsia="仿宋" w:hAnsi="仿宋" w:cs="仿宋" w:hint="eastAsia"/>
          <w:sz w:val="32"/>
          <w:szCs w:val="32"/>
        </w:rPr>
        <w:t>赛。</w:t>
      </w:r>
    </w:p>
    <w:p w14:paraId="354E5BBB" w14:textId="77777777" w:rsidR="00106975" w:rsidRDefault="00B80E8C">
      <w:pPr>
        <w:pStyle w:val="a0"/>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lang w:eastAsia="zh-Hans"/>
        </w:rPr>
        <w:t>地方</w:t>
      </w:r>
      <w:r>
        <w:rPr>
          <w:rFonts w:ascii="仿宋" w:eastAsia="仿宋" w:hAnsi="仿宋" w:cs="仿宋" w:hint="eastAsia"/>
          <w:sz w:val="32"/>
          <w:szCs w:val="32"/>
        </w:rPr>
        <w:t>赛道</w:t>
      </w:r>
      <w:r>
        <w:rPr>
          <w:rFonts w:ascii="仿宋" w:eastAsia="仿宋" w:hAnsi="仿宋" w:cs="仿宋" w:hint="eastAsia"/>
          <w:sz w:val="32"/>
          <w:szCs w:val="32"/>
          <w:lang w:eastAsia="zh-Hans"/>
        </w:rPr>
        <w:t>选拔赛单场组织规模不少于</w:t>
      </w:r>
      <w:r>
        <w:rPr>
          <w:rFonts w:ascii="仿宋" w:eastAsia="仿宋" w:hAnsi="仿宋" w:cs="仿宋" w:hint="eastAsia"/>
          <w:sz w:val="32"/>
          <w:szCs w:val="32"/>
        </w:rPr>
        <w:t>50</w:t>
      </w:r>
      <w:r>
        <w:rPr>
          <w:rFonts w:ascii="仿宋" w:eastAsia="仿宋" w:hAnsi="仿宋" w:cs="仿宋" w:hint="eastAsia"/>
          <w:sz w:val="32"/>
          <w:szCs w:val="32"/>
          <w:lang w:eastAsia="zh-Hans"/>
        </w:rPr>
        <w:t>支队伍，即</w:t>
      </w:r>
      <w:r>
        <w:rPr>
          <w:rFonts w:ascii="仿宋" w:eastAsia="仿宋" w:hAnsi="仿宋" w:cs="仿宋" w:hint="eastAsia"/>
          <w:sz w:val="32"/>
          <w:szCs w:val="32"/>
        </w:rPr>
        <w:t>企业</w:t>
      </w:r>
      <w:r>
        <w:rPr>
          <w:rFonts w:ascii="仿宋" w:eastAsia="仿宋" w:hAnsi="仿宋" w:cs="仿宋" w:hint="eastAsia"/>
          <w:sz w:val="32"/>
          <w:szCs w:val="32"/>
          <w:lang w:eastAsia="zh-Hans"/>
        </w:rPr>
        <w:t>组</w:t>
      </w:r>
      <w:r>
        <w:rPr>
          <w:rFonts w:ascii="仿宋" w:eastAsia="仿宋" w:hAnsi="仿宋" w:cs="仿宋" w:hint="eastAsia"/>
          <w:sz w:val="32"/>
          <w:szCs w:val="32"/>
        </w:rPr>
        <w:t>不少于</w:t>
      </w:r>
      <w:r>
        <w:rPr>
          <w:rFonts w:ascii="仿宋" w:eastAsia="仿宋" w:hAnsi="仿宋" w:cs="仿宋" w:hint="eastAsia"/>
          <w:sz w:val="32"/>
          <w:szCs w:val="32"/>
        </w:rPr>
        <w:t>25</w:t>
      </w:r>
      <w:r>
        <w:rPr>
          <w:rFonts w:ascii="仿宋" w:eastAsia="仿宋" w:hAnsi="仿宋" w:cs="仿宋" w:hint="eastAsia"/>
          <w:sz w:val="32"/>
          <w:szCs w:val="32"/>
        </w:rPr>
        <w:t>支队伍</w:t>
      </w:r>
      <w:r>
        <w:rPr>
          <w:rFonts w:ascii="仿宋" w:eastAsia="仿宋" w:hAnsi="仿宋" w:cs="仿宋" w:hint="eastAsia"/>
          <w:sz w:val="32"/>
          <w:szCs w:val="32"/>
          <w:lang w:eastAsia="zh-Hans"/>
        </w:rPr>
        <w:t>、教师组</w:t>
      </w:r>
      <w:r>
        <w:rPr>
          <w:rFonts w:ascii="仿宋" w:eastAsia="仿宋" w:hAnsi="仿宋" w:cs="仿宋" w:hint="eastAsia"/>
          <w:sz w:val="32"/>
          <w:szCs w:val="32"/>
        </w:rPr>
        <w:t>不少于</w:t>
      </w:r>
      <w:r>
        <w:rPr>
          <w:rFonts w:ascii="仿宋" w:eastAsia="仿宋" w:hAnsi="仿宋" w:cs="仿宋" w:hint="eastAsia"/>
          <w:sz w:val="32"/>
          <w:szCs w:val="32"/>
        </w:rPr>
        <w:t>10</w:t>
      </w:r>
      <w:r>
        <w:rPr>
          <w:rFonts w:ascii="仿宋" w:eastAsia="仿宋" w:hAnsi="仿宋" w:cs="仿宋" w:hint="eastAsia"/>
          <w:sz w:val="32"/>
          <w:szCs w:val="32"/>
        </w:rPr>
        <w:t>支队伍</w:t>
      </w:r>
      <w:r>
        <w:rPr>
          <w:rFonts w:ascii="仿宋" w:eastAsia="仿宋" w:hAnsi="仿宋" w:cs="仿宋" w:hint="eastAsia"/>
          <w:sz w:val="32"/>
          <w:szCs w:val="32"/>
          <w:lang w:eastAsia="zh-Hans"/>
        </w:rPr>
        <w:t>、学生组不少于</w:t>
      </w:r>
      <w:r>
        <w:rPr>
          <w:rFonts w:ascii="仿宋" w:eastAsia="仿宋" w:hAnsi="仿宋" w:cs="仿宋" w:hint="eastAsia"/>
          <w:sz w:val="32"/>
          <w:szCs w:val="32"/>
          <w:lang w:eastAsia="zh-Hans"/>
        </w:rPr>
        <w:t>1</w:t>
      </w:r>
      <w:r>
        <w:rPr>
          <w:rFonts w:ascii="仿宋" w:eastAsia="仿宋" w:hAnsi="仿宋" w:cs="仿宋" w:hint="eastAsia"/>
          <w:sz w:val="32"/>
          <w:szCs w:val="32"/>
        </w:rPr>
        <w:t>5</w:t>
      </w:r>
      <w:r>
        <w:rPr>
          <w:rFonts w:ascii="仿宋" w:eastAsia="仿宋" w:hAnsi="仿宋" w:cs="仿宋" w:hint="eastAsia"/>
          <w:sz w:val="32"/>
          <w:szCs w:val="32"/>
          <w:lang w:eastAsia="zh-Hans"/>
        </w:rPr>
        <w:t>支队伍。</w:t>
      </w:r>
      <w:r>
        <w:rPr>
          <w:rFonts w:ascii="仿宋" w:eastAsia="仿宋" w:hAnsi="仿宋" w:cs="仿宋" w:hint="eastAsia"/>
          <w:sz w:val="32"/>
          <w:szCs w:val="32"/>
        </w:rPr>
        <w:t>行业赛道</w:t>
      </w:r>
      <w:r>
        <w:rPr>
          <w:rFonts w:ascii="仿宋" w:eastAsia="仿宋" w:hAnsi="仿宋" w:cs="仿宋" w:hint="eastAsia"/>
          <w:sz w:val="32"/>
          <w:szCs w:val="32"/>
          <w:lang w:eastAsia="zh-Hans"/>
        </w:rPr>
        <w:t>选拔赛单场组织规模不少于</w:t>
      </w:r>
      <w:r>
        <w:rPr>
          <w:rFonts w:ascii="仿宋" w:eastAsia="仿宋" w:hAnsi="仿宋" w:cs="仿宋" w:hint="eastAsia"/>
          <w:sz w:val="32"/>
          <w:szCs w:val="32"/>
        </w:rPr>
        <w:t>50</w:t>
      </w:r>
      <w:r>
        <w:rPr>
          <w:rFonts w:ascii="仿宋" w:eastAsia="仿宋" w:hAnsi="仿宋" w:cs="仿宋" w:hint="eastAsia"/>
          <w:sz w:val="32"/>
          <w:szCs w:val="32"/>
          <w:lang w:eastAsia="zh-Hans"/>
        </w:rPr>
        <w:t>支队伍</w:t>
      </w:r>
      <w:r>
        <w:rPr>
          <w:rFonts w:ascii="仿宋" w:eastAsia="仿宋" w:hAnsi="仿宋" w:cs="仿宋" w:hint="eastAsia"/>
          <w:sz w:val="32"/>
          <w:szCs w:val="32"/>
        </w:rPr>
        <w:t>，</w:t>
      </w:r>
      <w:r>
        <w:rPr>
          <w:rFonts w:ascii="仿宋" w:eastAsia="仿宋" w:hAnsi="仿宋" w:cs="仿宋" w:hint="eastAsia"/>
          <w:sz w:val="32"/>
          <w:szCs w:val="32"/>
        </w:rPr>
        <w:t>即企业</w:t>
      </w:r>
      <w:r>
        <w:rPr>
          <w:rFonts w:ascii="仿宋" w:eastAsia="仿宋" w:hAnsi="仿宋" w:cs="仿宋" w:hint="eastAsia"/>
          <w:sz w:val="32"/>
          <w:szCs w:val="32"/>
          <w:lang w:eastAsia="zh-Hans"/>
        </w:rPr>
        <w:t>组</w:t>
      </w:r>
      <w:r>
        <w:rPr>
          <w:rFonts w:ascii="仿宋" w:eastAsia="仿宋" w:hAnsi="仿宋" w:cs="仿宋" w:hint="eastAsia"/>
          <w:sz w:val="32"/>
          <w:szCs w:val="32"/>
        </w:rPr>
        <w:t>不少于</w:t>
      </w:r>
      <w:r>
        <w:rPr>
          <w:rFonts w:ascii="仿宋" w:eastAsia="仿宋" w:hAnsi="仿宋" w:cs="仿宋" w:hint="eastAsia"/>
          <w:sz w:val="32"/>
          <w:szCs w:val="32"/>
        </w:rPr>
        <w:t>50</w:t>
      </w:r>
      <w:r>
        <w:rPr>
          <w:rFonts w:ascii="仿宋" w:eastAsia="仿宋" w:hAnsi="仿宋" w:cs="仿宋" w:hint="eastAsia"/>
          <w:sz w:val="32"/>
          <w:szCs w:val="32"/>
        </w:rPr>
        <w:t>支队伍</w:t>
      </w:r>
      <w:r>
        <w:rPr>
          <w:rFonts w:ascii="仿宋" w:eastAsia="仿宋" w:hAnsi="仿宋" w:cs="仿宋" w:hint="eastAsia"/>
          <w:sz w:val="32"/>
          <w:szCs w:val="32"/>
          <w:lang w:eastAsia="zh-Hans"/>
        </w:rPr>
        <w:t>。</w:t>
      </w:r>
      <w:r>
        <w:rPr>
          <w:rFonts w:ascii="仿宋" w:eastAsia="仿宋" w:hAnsi="仿宋" w:cs="仿宋" w:hint="eastAsia"/>
          <w:sz w:val="32"/>
          <w:szCs w:val="32"/>
        </w:rPr>
        <w:t>教育赛道选拔赛</w:t>
      </w:r>
      <w:r>
        <w:rPr>
          <w:rFonts w:ascii="仿宋" w:eastAsia="仿宋" w:hAnsi="仿宋" w:cs="仿宋" w:hint="eastAsia"/>
          <w:sz w:val="32"/>
          <w:szCs w:val="32"/>
          <w:lang w:eastAsia="zh-Hans"/>
        </w:rPr>
        <w:t>场组织规模不少于</w:t>
      </w:r>
      <w:r>
        <w:rPr>
          <w:rFonts w:ascii="仿宋" w:eastAsia="仿宋" w:hAnsi="仿宋" w:cs="仿宋" w:hint="eastAsia"/>
          <w:sz w:val="32"/>
          <w:szCs w:val="32"/>
        </w:rPr>
        <w:t>50</w:t>
      </w:r>
      <w:r>
        <w:rPr>
          <w:rFonts w:ascii="仿宋" w:eastAsia="仿宋" w:hAnsi="仿宋" w:cs="仿宋" w:hint="eastAsia"/>
          <w:sz w:val="32"/>
          <w:szCs w:val="32"/>
          <w:lang w:eastAsia="zh-Hans"/>
        </w:rPr>
        <w:t>支队伍，即教师组</w:t>
      </w:r>
      <w:r>
        <w:rPr>
          <w:rFonts w:ascii="仿宋" w:eastAsia="仿宋" w:hAnsi="仿宋" w:cs="仿宋" w:hint="eastAsia"/>
          <w:sz w:val="32"/>
          <w:szCs w:val="32"/>
        </w:rPr>
        <w:t>不少于</w:t>
      </w:r>
      <w:r>
        <w:rPr>
          <w:rFonts w:ascii="仿宋" w:eastAsia="仿宋" w:hAnsi="仿宋" w:cs="仿宋" w:hint="eastAsia"/>
          <w:sz w:val="32"/>
          <w:szCs w:val="32"/>
        </w:rPr>
        <w:t>20</w:t>
      </w:r>
      <w:r>
        <w:rPr>
          <w:rFonts w:ascii="仿宋" w:eastAsia="仿宋" w:hAnsi="仿宋" w:cs="仿宋" w:hint="eastAsia"/>
          <w:sz w:val="32"/>
          <w:szCs w:val="32"/>
        </w:rPr>
        <w:t>支队伍</w:t>
      </w:r>
      <w:r>
        <w:rPr>
          <w:rFonts w:ascii="仿宋" w:eastAsia="仿宋" w:hAnsi="仿宋" w:cs="仿宋" w:hint="eastAsia"/>
          <w:sz w:val="32"/>
          <w:szCs w:val="32"/>
          <w:lang w:eastAsia="zh-Hans"/>
        </w:rPr>
        <w:t>、学生组不少于</w:t>
      </w:r>
      <w:r>
        <w:rPr>
          <w:rFonts w:ascii="仿宋" w:eastAsia="仿宋" w:hAnsi="仿宋" w:cs="仿宋" w:hint="eastAsia"/>
          <w:sz w:val="32"/>
          <w:szCs w:val="32"/>
        </w:rPr>
        <w:t>30</w:t>
      </w:r>
      <w:r>
        <w:rPr>
          <w:rFonts w:ascii="仿宋" w:eastAsia="仿宋" w:hAnsi="仿宋" w:cs="仿宋" w:hint="eastAsia"/>
          <w:sz w:val="32"/>
          <w:szCs w:val="32"/>
          <w:lang w:eastAsia="zh-Hans"/>
        </w:rPr>
        <w:t>支队伍。</w:t>
      </w:r>
    </w:p>
    <w:p w14:paraId="1A21EC3A" w14:textId="77777777" w:rsidR="00106975" w:rsidRDefault="00B80E8C">
      <w:pPr>
        <w:pStyle w:val="2"/>
        <w:ind w:firstLine="643"/>
        <w:rPr>
          <w:rFonts w:ascii="仿宋" w:hAnsi="仿宋" w:cs="仿宋"/>
        </w:rPr>
      </w:pPr>
      <w:r>
        <w:rPr>
          <w:rFonts w:ascii="仿宋" w:hAnsi="仿宋" w:cs="仿宋" w:hint="eastAsia"/>
        </w:rPr>
        <w:t>（</w:t>
      </w:r>
      <w:r>
        <w:rPr>
          <w:rFonts w:ascii="仿宋" w:hAnsi="仿宋" w:cs="仿宋" w:hint="eastAsia"/>
        </w:rPr>
        <w:t>四</w:t>
      </w:r>
      <w:r>
        <w:rPr>
          <w:rFonts w:ascii="仿宋" w:hAnsi="仿宋" w:cs="仿宋" w:hint="eastAsia"/>
        </w:rPr>
        <w:t>）</w:t>
      </w:r>
      <w:r>
        <w:rPr>
          <w:rFonts w:ascii="仿宋" w:hAnsi="仿宋" w:cs="仿宋" w:hint="eastAsia"/>
        </w:rPr>
        <w:t>技术</w:t>
      </w:r>
      <w:r>
        <w:rPr>
          <w:rFonts w:ascii="仿宋" w:hAnsi="仿宋" w:cs="仿宋" w:hint="eastAsia"/>
        </w:rPr>
        <w:t>要求</w:t>
      </w:r>
    </w:p>
    <w:p w14:paraId="22703800"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选拔赛可以根据组织单位的情况，以网络安全夺旗赛（</w:t>
      </w:r>
      <w:r>
        <w:rPr>
          <w:rFonts w:ascii="仿宋" w:eastAsia="仿宋" w:hAnsi="仿宋" w:cs="仿宋" w:hint="eastAsia"/>
          <w:sz w:val="32"/>
          <w:szCs w:val="32"/>
        </w:rPr>
        <w:t>CTF</w:t>
      </w:r>
      <w:r>
        <w:rPr>
          <w:rFonts w:ascii="仿宋" w:eastAsia="仿宋" w:hAnsi="仿宋" w:cs="仿宋" w:hint="eastAsia"/>
          <w:sz w:val="32"/>
          <w:szCs w:val="32"/>
        </w:rPr>
        <w:t>）、攻防赛（</w:t>
      </w:r>
      <w:r>
        <w:rPr>
          <w:rFonts w:ascii="仿宋" w:eastAsia="仿宋" w:hAnsi="仿宋" w:cs="仿宋" w:hint="eastAsia"/>
          <w:sz w:val="32"/>
          <w:szCs w:val="32"/>
        </w:rPr>
        <w:t>AWD</w:t>
      </w:r>
      <w:r>
        <w:rPr>
          <w:rFonts w:ascii="仿宋" w:eastAsia="仿宋" w:hAnsi="仿宋" w:cs="仿宋" w:hint="eastAsia"/>
          <w:sz w:val="32"/>
          <w:szCs w:val="32"/>
        </w:rPr>
        <w:t>）或靶场演练（融合工业互联网</w:t>
      </w:r>
      <w:r>
        <w:rPr>
          <w:rFonts w:ascii="仿宋" w:eastAsia="仿宋" w:hAnsi="仿宋" w:cs="仿宋" w:hint="eastAsia"/>
          <w:sz w:val="32"/>
          <w:szCs w:val="32"/>
        </w:rPr>
        <w:t>应用</w:t>
      </w:r>
      <w:r>
        <w:rPr>
          <w:rFonts w:ascii="仿宋" w:eastAsia="仿宋" w:hAnsi="仿宋" w:cs="仿宋" w:hint="eastAsia"/>
          <w:sz w:val="32"/>
          <w:szCs w:val="32"/>
        </w:rPr>
        <w:t>场景）等模式进行。</w:t>
      </w:r>
    </w:p>
    <w:p w14:paraId="4621240D"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选拔赛题型占比为理论题</w:t>
      </w:r>
      <w:r>
        <w:rPr>
          <w:rFonts w:ascii="仿宋" w:eastAsia="仿宋" w:hAnsi="仿宋" w:cs="仿宋" w:hint="eastAsia"/>
          <w:sz w:val="32"/>
          <w:szCs w:val="32"/>
        </w:rPr>
        <w:t>20%</w:t>
      </w:r>
      <w:r>
        <w:rPr>
          <w:rFonts w:ascii="仿宋" w:eastAsia="仿宋" w:hAnsi="仿宋" w:cs="仿宋" w:hint="eastAsia"/>
          <w:sz w:val="32"/>
          <w:szCs w:val="32"/>
        </w:rPr>
        <w:t>，实操题</w:t>
      </w:r>
      <w:r>
        <w:rPr>
          <w:rFonts w:ascii="仿宋" w:eastAsia="仿宋" w:hAnsi="仿宋" w:cs="仿宋" w:hint="eastAsia"/>
          <w:sz w:val="32"/>
          <w:szCs w:val="32"/>
        </w:rPr>
        <w:t>80%</w:t>
      </w:r>
      <w:r>
        <w:rPr>
          <w:rFonts w:ascii="仿宋" w:eastAsia="仿宋" w:hAnsi="仿宋" w:cs="仿宋" w:hint="eastAsia"/>
          <w:sz w:val="32"/>
          <w:szCs w:val="32"/>
        </w:rPr>
        <w:t>。</w:t>
      </w:r>
    </w:p>
    <w:p w14:paraId="0070EE94"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选拔赛</w:t>
      </w:r>
      <w:r>
        <w:rPr>
          <w:rFonts w:ascii="仿宋" w:eastAsia="仿宋" w:hAnsi="仿宋" w:cs="仿宋" w:hint="eastAsia"/>
          <w:sz w:val="32"/>
          <w:szCs w:val="32"/>
          <w:lang w:eastAsia="zh-Hans"/>
        </w:rPr>
        <w:t>竞赛</w:t>
      </w:r>
      <w:r>
        <w:rPr>
          <w:rFonts w:ascii="仿宋" w:eastAsia="仿宋" w:hAnsi="仿宋" w:cs="仿宋" w:hint="eastAsia"/>
          <w:sz w:val="32"/>
          <w:szCs w:val="32"/>
        </w:rPr>
        <w:t>平台需要有动态</w:t>
      </w:r>
      <w:r>
        <w:rPr>
          <w:rFonts w:ascii="仿宋" w:eastAsia="仿宋" w:hAnsi="仿宋" w:cs="仿宋" w:hint="eastAsia"/>
          <w:sz w:val="32"/>
          <w:szCs w:val="32"/>
        </w:rPr>
        <w:t>F</w:t>
      </w:r>
      <w:r>
        <w:rPr>
          <w:rFonts w:ascii="仿宋" w:eastAsia="仿宋" w:hAnsi="仿宋" w:cs="仿宋" w:hint="eastAsia"/>
          <w:sz w:val="32"/>
          <w:szCs w:val="32"/>
        </w:rPr>
        <w:t>lag</w:t>
      </w:r>
      <w:r>
        <w:rPr>
          <w:rFonts w:ascii="仿宋" w:eastAsia="仿宋" w:hAnsi="仿宋" w:cs="仿宋" w:hint="eastAsia"/>
          <w:sz w:val="32"/>
          <w:szCs w:val="32"/>
        </w:rPr>
        <w:t>、异常行为监控等防作弊等功能，选拔赛组织者需要有防作弊、防代打等措施以及明确的作弊处罚机制。</w:t>
      </w:r>
      <w:r>
        <w:rPr>
          <w:rFonts w:ascii="仿宋" w:eastAsia="仿宋" w:hAnsi="仿宋" w:cs="仿宋" w:hint="eastAsia"/>
          <w:sz w:val="32"/>
          <w:szCs w:val="32"/>
        </w:rPr>
        <w:t>如有</w:t>
      </w:r>
      <w:r>
        <w:rPr>
          <w:rFonts w:ascii="仿宋" w:eastAsia="仿宋" w:hAnsi="仿宋" w:cs="仿宋" w:hint="eastAsia"/>
          <w:sz w:val="32"/>
          <w:szCs w:val="32"/>
        </w:rPr>
        <w:t>作弊者需连同裁判判决材料一并提交大赛组委会。</w:t>
      </w:r>
    </w:p>
    <w:p w14:paraId="077D4DCE"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选拔赛竞赛内容范围需覆盖工业互联网安全理论和实操知识，包括但不限于</w:t>
      </w:r>
      <w:r>
        <w:rPr>
          <w:rFonts w:ascii="仿宋" w:eastAsia="仿宋" w:hAnsi="仿宋" w:cs="仿宋" w:hint="eastAsia"/>
          <w:sz w:val="32"/>
          <w:szCs w:val="32"/>
        </w:rPr>
        <w:t>W</w:t>
      </w:r>
      <w:r>
        <w:rPr>
          <w:rFonts w:ascii="仿宋" w:eastAsia="仿宋" w:hAnsi="仿宋" w:cs="仿宋" w:hint="eastAsia"/>
          <w:sz w:val="32"/>
          <w:szCs w:val="32"/>
        </w:rPr>
        <w:t>eb</w:t>
      </w:r>
      <w:r>
        <w:rPr>
          <w:rFonts w:ascii="仿宋" w:eastAsia="仿宋" w:hAnsi="仿宋" w:cs="仿宋" w:hint="eastAsia"/>
          <w:sz w:val="32"/>
          <w:szCs w:val="32"/>
        </w:rPr>
        <w:t>安全、密码学、逆向工程、破</w:t>
      </w:r>
      <w:r>
        <w:rPr>
          <w:rFonts w:ascii="仿宋" w:eastAsia="仿宋" w:hAnsi="仿宋" w:cs="仿宋" w:hint="eastAsia"/>
          <w:sz w:val="32"/>
          <w:szCs w:val="32"/>
        </w:rPr>
        <w:lastRenderedPageBreak/>
        <w:t>解等技术领域，包括但不限于物联网、移动通讯及</w:t>
      </w:r>
      <w:r>
        <w:rPr>
          <w:rFonts w:ascii="仿宋" w:eastAsia="仿宋" w:hAnsi="仿宋" w:cs="仿宋" w:hint="eastAsia"/>
          <w:sz w:val="32"/>
          <w:szCs w:val="32"/>
        </w:rPr>
        <w:t>5G</w:t>
      </w:r>
      <w:r>
        <w:rPr>
          <w:rFonts w:ascii="仿宋" w:eastAsia="仿宋" w:hAnsi="仿宋" w:cs="仿宋" w:hint="eastAsia"/>
          <w:sz w:val="32"/>
          <w:szCs w:val="32"/>
        </w:rPr>
        <w:t>、区块链、人工智能及自动化、自动驾驶、智能制造、工控安全等应用方向，以及相关工业互联网应用场景安全实操技能。</w:t>
      </w:r>
    </w:p>
    <w:p w14:paraId="6D1E877D"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选拔赛竞赛场景必须设计工业控制系统或者工业互联网平台等安全内容。单场竞赛场景不少于</w:t>
      </w:r>
      <w:r>
        <w:rPr>
          <w:rFonts w:ascii="仿宋" w:eastAsia="仿宋" w:hAnsi="仿宋" w:cs="仿宋" w:hint="eastAsia"/>
          <w:sz w:val="32"/>
          <w:szCs w:val="32"/>
        </w:rPr>
        <w:t>3</w:t>
      </w:r>
      <w:r>
        <w:rPr>
          <w:rFonts w:ascii="仿宋" w:eastAsia="仿宋" w:hAnsi="仿宋" w:cs="仿宋" w:hint="eastAsia"/>
          <w:sz w:val="32"/>
          <w:szCs w:val="32"/>
        </w:rPr>
        <w:t>个，同一场内竞赛场景类型不可重复；每个场景竞赛环节不少于</w:t>
      </w:r>
      <w:r>
        <w:rPr>
          <w:rFonts w:ascii="仿宋" w:eastAsia="仿宋" w:hAnsi="仿宋" w:cs="仿宋" w:hint="eastAsia"/>
          <w:sz w:val="32"/>
          <w:szCs w:val="32"/>
        </w:rPr>
        <w:t>5</w:t>
      </w:r>
      <w:r>
        <w:rPr>
          <w:rFonts w:ascii="仿宋" w:eastAsia="仿宋" w:hAnsi="仿宋" w:cs="仿宋" w:hint="eastAsia"/>
          <w:sz w:val="32"/>
          <w:szCs w:val="32"/>
        </w:rPr>
        <w:t>个。教育赛道需</w:t>
      </w:r>
      <w:r>
        <w:rPr>
          <w:rFonts w:ascii="仿宋" w:eastAsia="仿宋" w:hAnsi="仿宋" w:cs="仿宋" w:hint="eastAsia"/>
          <w:sz w:val="32"/>
          <w:szCs w:val="32"/>
        </w:rPr>
        <w:t>应用“工业互联网安全教育实训平台（中国信息通信研究院）”进行工业互联网场景</w:t>
      </w:r>
      <w:r>
        <w:rPr>
          <w:rFonts w:ascii="仿宋" w:eastAsia="仿宋" w:hAnsi="仿宋" w:cs="仿宋" w:hint="eastAsia"/>
          <w:sz w:val="32"/>
          <w:szCs w:val="32"/>
          <w:lang w:eastAsia="zh-Hans"/>
        </w:rPr>
        <w:t>竞赛</w:t>
      </w:r>
      <w:r>
        <w:rPr>
          <w:rFonts w:ascii="仿宋" w:eastAsia="仿宋" w:hAnsi="仿宋" w:cs="仿宋" w:hint="eastAsia"/>
          <w:sz w:val="32"/>
          <w:szCs w:val="32"/>
        </w:rPr>
        <w:t>。</w:t>
      </w:r>
    </w:p>
    <w:p w14:paraId="4740BFD5" w14:textId="77777777" w:rsidR="00106975" w:rsidRDefault="00B80E8C">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选拔赛竞赛场景需融合</w:t>
      </w:r>
      <w:r>
        <w:rPr>
          <w:rFonts w:ascii="仿宋" w:eastAsia="仿宋" w:hAnsi="仿宋" w:cs="仿宋" w:hint="eastAsia"/>
          <w:sz w:val="32"/>
          <w:szCs w:val="32"/>
        </w:rPr>
        <w:t>云计算、人工智能、工业大数据、区块链、</w:t>
      </w:r>
      <w:r>
        <w:rPr>
          <w:rFonts w:ascii="仿宋" w:eastAsia="仿宋" w:hAnsi="仿宋" w:cs="仿宋" w:hint="eastAsia"/>
          <w:sz w:val="32"/>
          <w:szCs w:val="32"/>
        </w:rPr>
        <w:t>5G</w:t>
      </w:r>
      <w:r>
        <w:rPr>
          <w:rFonts w:ascii="仿宋" w:eastAsia="仿宋" w:hAnsi="仿宋" w:cs="仿宋" w:hint="eastAsia"/>
          <w:sz w:val="32"/>
          <w:szCs w:val="32"/>
        </w:rPr>
        <w:t>、边缘计算、增强现实</w:t>
      </w:r>
      <w:r>
        <w:rPr>
          <w:rFonts w:ascii="仿宋" w:eastAsia="仿宋" w:hAnsi="仿宋" w:cs="仿宋" w:hint="eastAsia"/>
          <w:sz w:val="32"/>
          <w:szCs w:val="32"/>
        </w:rPr>
        <w:t>/</w:t>
      </w:r>
      <w:r>
        <w:rPr>
          <w:rFonts w:ascii="仿宋" w:eastAsia="仿宋" w:hAnsi="仿宋" w:cs="仿宋" w:hint="eastAsia"/>
          <w:sz w:val="32"/>
          <w:szCs w:val="32"/>
        </w:rPr>
        <w:t>虚拟现实等新技术</w:t>
      </w:r>
      <w:r>
        <w:rPr>
          <w:rFonts w:ascii="仿宋" w:eastAsia="仿宋" w:hAnsi="仿宋" w:cs="仿宋" w:hint="eastAsia"/>
          <w:sz w:val="32"/>
          <w:szCs w:val="32"/>
          <w:lang w:eastAsia="zh-Hans"/>
        </w:rPr>
        <w:t>应用</w:t>
      </w:r>
      <w:r>
        <w:rPr>
          <w:rFonts w:ascii="仿宋" w:eastAsia="仿宋" w:hAnsi="仿宋" w:cs="仿宋" w:hint="eastAsia"/>
          <w:sz w:val="32"/>
          <w:szCs w:val="32"/>
        </w:rPr>
        <w:t>。</w:t>
      </w:r>
    </w:p>
    <w:p w14:paraId="1A0C2287" w14:textId="77777777" w:rsidR="00106975" w:rsidRDefault="00106975">
      <w:pPr>
        <w:widowControl/>
      </w:pPr>
    </w:p>
    <w:sectPr w:rsidR="0010697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0445" w14:textId="77777777" w:rsidR="00B80E8C" w:rsidRDefault="00B80E8C">
      <w:r>
        <w:separator/>
      </w:r>
    </w:p>
  </w:endnote>
  <w:endnote w:type="continuationSeparator" w:id="0">
    <w:p w14:paraId="60072812" w14:textId="77777777" w:rsidR="00B80E8C" w:rsidRDefault="00B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98121B0E-DD25-4C4A-8119-58F3B278B940}"/>
  </w:font>
  <w:font w:name="宋体">
    <w:altName w:val="SimSun"/>
    <w:panose1 w:val="02010600030101010101"/>
    <w:charset w:val="86"/>
    <w:family w:val="auto"/>
    <w:pitch w:val="variable"/>
    <w:sig w:usb0="00000003" w:usb1="288F0000" w:usb2="00000016" w:usb3="00000000" w:csb0="00040001" w:csb1="00000000"/>
    <w:embedRegular r:id="rId2" w:subsetted="1" w:fontKey="{54F6A007-917A-4E48-86FB-3C1667B01DC1}"/>
  </w:font>
  <w:font w:name="Calibri">
    <w:panose1 w:val="020F0502020204030204"/>
    <w:charset w:val="00"/>
    <w:family w:val="swiss"/>
    <w:pitch w:val="variable"/>
    <w:sig w:usb0="E4002EFF" w:usb1="C000247B" w:usb2="00000009" w:usb3="00000000" w:csb0="000001FF" w:csb1="00000000"/>
    <w:embedRegular r:id="rId3" w:subsetted="1" w:fontKey="{33CF0953-16E3-0A49-A357-878D77555567}"/>
  </w:font>
  <w:font w:name="黑体">
    <w:altName w:val="SimHei"/>
    <w:panose1 w:val="02010609060101010101"/>
    <w:charset w:val="86"/>
    <w:family w:val="modern"/>
    <w:pitch w:val="fixed"/>
    <w:sig w:usb0="800002BF" w:usb1="38CF7CFA" w:usb2="00000016" w:usb3="00000000" w:csb0="00040001" w:csb1="00000000"/>
    <w:embedRegular r:id="rId4" w:subsetted="1" w:fontKey="{3BF359AE-EB30-644A-8938-04A62EEDFA1B}"/>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5" w:subsetted="1" w:fontKey="{D8B468B7-592A-FC41-91D5-C30340157F3A}"/>
    <w:embedBold r:id="rId6" w:subsetted="1" w:fontKey="{E6743F63-E856-5645-AF21-86D03719F10A}"/>
  </w:font>
  <w:font w:name="Courier New">
    <w:panose1 w:val="02070309020205020404"/>
    <w:charset w:val="00"/>
    <w:family w:val="modern"/>
    <w:pitch w:val="fixed"/>
    <w:sig w:usb0="E0002AFF" w:usb1="C0007843" w:usb2="00000009" w:usb3="00000000" w:csb0="000001FF" w:csb1="00000000"/>
  </w:font>
  <w:font w:name="方正小标宋简体">
    <w:panose1 w:val="020B0604020202020204"/>
    <w:charset w:val="86"/>
    <w:family w:val="script"/>
    <w:pitch w:val="default"/>
    <w:sig w:usb0="00002A87" w:usb1="080E0000" w:usb2="00000010" w:usb3="00000000" w:csb0="000401FF" w:csb1="00000000"/>
    <w:embedRegular r:id="rId7" w:subsetted="1" w:fontKey="{40F7587F-971E-5646-AEC2-FECA603BDB61}"/>
  </w:font>
  <w:font w:name="Wingdings">
    <w:panose1 w:val="05000000000000000000"/>
    <w:charset w:val="00"/>
    <w:family w:val="decorative"/>
    <w:pitch w:val="variable"/>
    <w:sig w:usb0="00000003" w:usb1="00000000" w:usb2="00000000" w:usb3="00000000" w:csb0="80000001" w:csb1="00000000"/>
    <w:embedRegular r:id="rId8" w:subsetted="1" w:fontKey="{DB50CB55-210C-C847-9D27-AB4EB3B153E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FEB4" w14:textId="77777777" w:rsidR="00106975" w:rsidRDefault="00B80E8C">
    <w:pPr>
      <w:pStyle w:val="a4"/>
    </w:pPr>
    <w:r>
      <w:rPr>
        <w:noProof/>
      </w:rPr>
      <mc:AlternateContent>
        <mc:Choice Requires="wps">
          <w:drawing>
            <wp:anchor distT="0" distB="0" distL="114300" distR="114300" simplePos="0" relativeHeight="251659264" behindDoc="0" locked="0" layoutInCell="1" allowOverlap="1" wp14:anchorId="1B582B45" wp14:editId="2080A9F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655E6" w14:textId="77777777" w:rsidR="00106975" w:rsidRDefault="00B80E8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4</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F3A8" w14:textId="77777777" w:rsidR="00B80E8C" w:rsidRDefault="00B80E8C">
      <w:r>
        <w:separator/>
      </w:r>
    </w:p>
  </w:footnote>
  <w:footnote w:type="continuationSeparator" w:id="0">
    <w:p w14:paraId="1CF302E1" w14:textId="77777777" w:rsidR="00B80E8C" w:rsidRDefault="00B8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A6540"/>
    <w:multiLevelType w:val="singleLevel"/>
    <w:tmpl w:val="818A6540"/>
    <w:lvl w:ilvl="0">
      <w:start w:val="1"/>
      <w:numFmt w:val="chineseCounting"/>
      <w:suff w:val="nothing"/>
      <w:lvlText w:val="%1、"/>
      <w:lvlJc w:val="left"/>
      <w:rPr>
        <w:rFonts w:hint="eastAsia"/>
      </w:rPr>
    </w:lvl>
  </w:abstractNum>
  <w:abstractNum w:abstractNumId="1" w15:restartNumberingAfterBreak="0">
    <w:nsid w:val="95060D7A"/>
    <w:multiLevelType w:val="singleLevel"/>
    <w:tmpl w:val="95060D7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60133C"/>
    <w:rsid w:val="EDBA5E02"/>
    <w:rsid w:val="FC6B96E9"/>
    <w:rsid w:val="0002652E"/>
    <w:rsid w:val="00064551"/>
    <w:rsid w:val="00073DAF"/>
    <w:rsid w:val="000A40D0"/>
    <w:rsid w:val="00106975"/>
    <w:rsid w:val="00196B0A"/>
    <w:rsid w:val="00271990"/>
    <w:rsid w:val="003F0CEF"/>
    <w:rsid w:val="00520D7C"/>
    <w:rsid w:val="005C1D95"/>
    <w:rsid w:val="00820155"/>
    <w:rsid w:val="00861FEA"/>
    <w:rsid w:val="008B7577"/>
    <w:rsid w:val="008E5429"/>
    <w:rsid w:val="009E5734"/>
    <w:rsid w:val="009F5572"/>
    <w:rsid w:val="00A26E17"/>
    <w:rsid w:val="00A8621C"/>
    <w:rsid w:val="00B63ED8"/>
    <w:rsid w:val="00B701B7"/>
    <w:rsid w:val="00B80E8C"/>
    <w:rsid w:val="00D96D3F"/>
    <w:rsid w:val="00EA765C"/>
    <w:rsid w:val="010A3A5C"/>
    <w:rsid w:val="014A0F9D"/>
    <w:rsid w:val="02971587"/>
    <w:rsid w:val="02EB2DFA"/>
    <w:rsid w:val="035B4C87"/>
    <w:rsid w:val="03B70C6B"/>
    <w:rsid w:val="053837A8"/>
    <w:rsid w:val="06952199"/>
    <w:rsid w:val="070F1915"/>
    <w:rsid w:val="08926C54"/>
    <w:rsid w:val="08F160FF"/>
    <w:rsid w:val="08FB1675"/>
    <w:rsid w:val="09BB65FC"/>
    <w:rsid w:val="0A1E63CA"/>
    <w:rsid w:val="0A4E2478"/>
    <w:rsid w:val="0B7078CD"/>
    <w:rsid w:val="0B8954F9"/>
    <w:rsid w:val="0B9468B5"/>
    <w:rsid w:val="0C020E80"/>
    <w:rsid w:val="0C950B4A"/>
    <w:rsid w:val="0C9571B1"/>
    <w:rsid w:val="0C991AEC"/>
    <w:rsid w:val="0C9B44B6"/>
    <w:rsid w:val="0D4517CB"/>
    <w:rsid w:val="0D5C0CB8"/>
    <w:rsid w:val="0D95068F"/>
    <w:rsid w:val="0E4C534D"/>
    <w:rsid w:val="0EA70EBA"/>
    <w:rsid w:val="0F461882"/>
    <w:rsid w:val="0F4B5D84"/>
    <w:rsid w:val="0F834D87"/>
    <w:rsid w:val="0FC358C4"/>
    <w:rsid w:val="0FD240EE"/>
    <w:rsid w:val="0FF45FC1"/>
    <w:rsid w:val="102C0508"/>
    <w:rsid w:val="105A3248"/>
    <w:rsid w:val="10D85DD7"/>
    <w:rsid w:val="116552DB"/>
    <w:rsid w:val="11927EE4"/>
    <w:rsid w:val="11A90B2A"/>
    <w:rsid w:val="11B8179E"/>
    <w:rsid w:val="122967AC"/>
    <w:rsid w:val="12B46870"/>
    <w:rsid w:val="134F5A96"/>
    <w:rsid w:val="136170CE"/>
    <w:rsid w:val="146E571B"/>
    <w:rsid w:val="14E6467A"/>
    <w:rsid w:val="156E7B85"/>
    <w:rsid w:val="15753C19"/>
    <w:rsid w:val="15B66F53"/>
    <w:rsid w:val="15D23118"/>
    <w:rsid w:val="15D83791"/>
    <w:rsid w:val="15F9512A"/>
    <w:rsid w:val="16A17A2B"/>
    <w:rsid w:val="16A7577F"/>
    <w:rsid w:val="16B07314"/>
    <w:rsid w:val="16B759F5"/>
    <w:rsid w:val="16CC58B4"/>
    <w:rsid w:val="16D32D4B"/>
    <w:rsid w:val="170A1FF1"/>
    <w:rsid w:val="17356B14"/>
    <w:rsid w:val="17514AE2"/>
    <w:rsid w:val="17F90539"/>
    <w:rsid w:val="183F65AD"/>
    <w:rsid w:val="18580C70"/>
    <w:rsid w:val="18A52351"/>
    <w:rsid w:val="18B80F69"/>
    <w:rsid w:val="197C736E"/>
    <w:rsid w:val="19B04CB7"/>
    <w:rsid w:val="19F320E7"/>
    <w:rsid w:val="1A5B5B09"/>
    <w:rsid w:val="1A6D0D50"/>
    <w:rsid w:val="1A9E0846"/>
    <w:rsid w:val="1AA048A1"/>
    <w:rsid w:val="1ABD5E9F"/>
    <w:rsid w:val="1B4D4AE0"/>
    <w:rsid w:val="1C0872C2"/>
    <w:rsid w:val="1C105FC1"/>
    <w:rsid w:val="1C7F4A1E"/>
    <w:rsid w:val="1CBF7BF8"/>
    <w:rsid w:val="1D6D695E"/>
    <w:rsid w:val="1D8724A0"/>
    <w:rsid w:val="1EBD6A7E"/>
    <w:rsid w:val="1ECE12E9"/>
    <w:rsid w:val="1FA85442"/>
    <w:rsid w:val="211C3933"/>
    <w:rsid w:val="21524668"/>
    <w:rsid w:val="218169C1"/>
    <w:rsid w:val="220C0641"/>
    <w:rsid w:val="22CE384A"/>
    <w:rsid w:val="23141A3D"/>
    <w:rsid w:val="23ED30C1"/>
    <w:rsid w:val="2404734B"/>
    <w:rsid w:val="24660E91"/>
    <w:rsid w:val="24A94FFB"/>
    <w:rsid w:val="24F739CA"/>
    <w:rsid w:val="253B5042"/>
    <w:rsid w:val="253E3735"/>
    <w:rsid w:val="26133111"/>
    <w:rsid w:val="26194678"/>
    <w:rsid w:val="262F43DA"/>
    <w:rsid w:val="2817082D"/>
    <w:rsid w:val="28A75C01"/>
    <w:rsid w:val="28DF4C39"/>
    <w:rsid w:val="29AC27B6"/>
    <w:rsid w:val="29FF3E88"/>
    <w:rsid w:val="2A0B0AA8"/>
    <w:rsid w:val="2A5B7B8E"/>
    <w:rsid w:val="2A8D3934"/>
    <w:rsid w:val="2A9A50AF"/>
    <w:rsid w:val="2AE77A3F"/>
    <w:rsid w:val="2B152697"/>
    <w:rsid w:val="2B245B46"/>
    <w:rsid w:val="2B66211E"/>
    <w:rsid w:val="2BDB58D5"/>
    <w:rsid w:val="2BF81F15"/>
    <w:rsid w:val="2C196246"/>
    <w:rsid w:val="2C850877"/>
    <w:rsid w:val="2CB1545F"/>
    <w:rsid w:val="2D7C76DB"/>
    <w:rsid w:val="2DA42055"/>
    <w:rsid w:val="2E0C6C4B"/>
    <w:rsid w:val="2EBE6201"/>
    <w:rsid w:val="2ED543E5"/>
    <w:rsid w:val="2F570620"/>
    <w:rsid w:val="308F317F"/>
    <w:rsid w:val="30FD5BEF"/>
    <w:rsid w:val="31DE7EDF"/>
    <w:rsid w:val="31EC396E"/>
    <w:rsid w:val="32234F75"/>
    <w:rsid w:val="32F5692C"/>
    <w:rsid w:val="33221C3E"/>
    <w:rsid w:val="340C1219"/>
    <w:rsid w:val="341E1264"/>
    <w:rsid w:val="347A51A8"/>
    <w:rsid w:val="349F41EA"/>
    <w:rsid w:val="34AD6C75"/>
    <w:rsid w:val="34E16ED6"/>
    <w:rsid w:val="35350B70"/>
    <w:rsid w:val="35563215"/>
    <w:rsid w:val="35D91C1B"/>
    <w:rsid w:val="35F9786B"/>
    <w:rsid w:val="36C344B8"/>
    <w:rsid w:val="36DF5251"/>
    <w:rsid w:val="3701082A"/>
    <w:rsid w:val="37844E3B"/>
    <w:rsid w:val="37A3016F"/>
    <w:rsid w:val="37CF2A58"/>
    <w:rsid w:val="37D07828"/>
    <w:rsid w:val="382D153E"/>
    <w:rsid w:val="382E750A"/>
    <w:rsid w:val="383117CC"/>
    <w:rsid w:val="3879128F"/>
    <w:rsid w:val="389B370E"/>
    <w:rsid w:val="393B12EC"/>
    <w:rsid w:val="393F5D4E"/>
    <w:rsid w:val="3A9F4951"/>
    <w:rsid w:val="3AAC62BA"/>
    <w:rsid w:val="3B7C5D8B"/>
    <w:rsid w:val="3C330EE5"/>
    <w:rsid w:val="3C7B0AD1"/>
    <w:rsid w:val="3CAF6856"/>
    <w:rsid w:val="3D3A14A1"/>
    <w:rsid w:val="3D592B05"/>
    <w:rsid w:val="3D803754"/>
    <w:rsid w:val="3E357C3C"/>
    <w:rsid w:val="3E3A705C"/>
    <w:rsid w:val="3EBA7E02"/>
    <w:rsid w:val="3EE367C7"/>
    <w:rsid w:val="3EE97B9B"/>
    <w:rsid w:val="401B58C5"/>
    <w:rsid w:val="409172CD"/>
    <w:rsid w:val="40D20CC2"/>
    <w:rsid w:val="40D2710D"/>
    <w:rsid w:val="40DD6FBE"/>
    <w:rsid w:val="4178659D"/>
    <w:rsid w:val="4183502D"/>
    <w:rsid w:val="419061CA"/>
    <w:rsid w:val="41AE1B14"/>
    <w:rsid w:val="41AE32DF"/>
    <w:rsid w:val="426F7B2C"/>
    <w:rsid w:val="429D65A5"/>
    <w:rsid w:val="42BB0199"/>
    <w:rsid w:val="431B3D5B"/>
    <w:rsid w:val="43AE7105"/>
    <w:rsid w:val="44136A7F"/>
    <w:rsid w:val="447E0DC7"/>
    <w:rsid w:val="44C153E6"/>
    <w:rsid w:val="44CF00B0"/>
    <w:rsid w:val="44D0112F"/>
    <w:rsid w:val="4547535B"/>
    <w:rsid w:val="45C95FB0"/>
    <w:rsid w:val="466C691A"/>
    <w:rsid w:val="46830F4B"/>
    <w:rsid w:val="46D62F3E"/>
    <w:rsid w:val="46FE1D8A"/>
    <w:rsid w:val="47580FD3"/>
    <w:rsid w:val="479E61B8"/>
    <w:rsid w:val="47F50CBC"/>
    <w:rsid w:val="4817688A"/>
    <w:rsid w:val="4868141B"/>
    <w:rsid w:val="49017E44"/>
    <w:rsid w:val="496C7872"/>
    <w:rsid w:val="49B1664D"/>
    <w:rsid w:val="4A423996"/>
    <w:rsid w:val="4A8012AF"/>
    <w:rsid w:val="4A85474F"/>
    <w:rsid w:val="4A9B43B6"/>
    <w:rsid w:val="4B4A157A"/>
    <w:rsid w:val="4C680627"/>
    <w:rsid w:val="4E4C6716"/>
    <w:rsid w:val="4F1670ED"/>
    <w:rsid w:val="4FC72DC9"/>
    <w:rsid w:val="510D6B60"/>
    <w:rsid w:val="514611E1"/>
    <w:rsid w:val="51760D72"/>
    <w:rsid w:val="533C7FC0"/>
    <w:rsid w:val="537F2DFA"/>
    <w:rsid w:val="53D73A1A"/>
    <w:rsid w:val="53D87FB0"/>
    <w:rsid w:val="5463075E"/>
    <w:rsid w:val="55965664"/>
    <w:rsid w:val="55F35953"/>
    <w:rsid w:val="564F35EA"/>
    <w:rsid w:val="567A6594"/>
    <w:rsid w:val="569A4DCF"/>
    <w:rsid w:val="578D55B0"/>
    <w:rsid w:val="57CF048B"/>
    <w:rsid w:val="57E54465"/>
    <w:rsid w:val="593B1DC5"/>
    <w:rsid w:val="59410C20"/>
    <w:rsid w:val="594553FD"/>
    <w:rsid w:val="59743889"/>
    <w:rsid w:val="59EA128D"/>
    <w:rsid w:val="5A0F3EAF"/>
    <w:rsid w:val="5A7B1AEE"/>
    <w:rsid w:val="5A8010EB"/>
    <w:rsid w:val="5A8357FB"/>
    <w:rsid w:val="5AC170AE"/>
    <w:rsid w:val="5AEB16E2"/>
    <w:rsid w:val="5AF9190C"/>
    <w:rsid w:val="5B1D38E9"/>
    <w:rsid w:val="5B4046F2"/>
    <w:rsid w:val="5C1D2168"/>
    <w:rsid w:val="5C362D8B"/>
    <w:rsid w:val="5C765098"/>
    <w:rsid w:val="5CE93F8D"/>
    <w:rsid w:val="5CEB7D57"/>
    <w:rsid w:val="5D0D0BA1"/>
    <w:rsid w:val="5DF21FB4"/>
    <w:rsid w:val="5E7062EB"/>
    <w:rsid w:val="5F5807F1"/>
    <w:rsid w:val="5F9117A5"/>
    <w:rsid w:val="5FBB5E40"/>
    <w:rsid w:val="5FF655AF"/>
    <w:rsid w:val="5FF7562F"/>
    <w:rsid w:val="5FF94DBD"/>
    <w:rsid w:val="60837667"/>
    <w:rsid w:val="60F04B23"/>
    <w:rsid w:val="61364CB0"/>
    <w:rsid w:val="615164BB"/>
    <w:rsid w:val="61C45D37"/>
    <w:rsid w:val="61F6619A"/>
    <w:rsid w:val="622601F6"/>
    <w:rsid w:val="62B7295C"/>
    <w:rsid w:val="636E3B6D"/>
    <w:rsid w:val="636E7462"/>
    <w:rsid w:val="6388493C"/>
    <w:rsid w:val="63C4612D"/>
    <w:rsid w:val="645A1D85"/>
    <w:rsid w:val="64B47173"/>
    <w:rsid w:val="655E6EDE"/>
    <w:rsid w:val="6591654D"/>
    <w:rsid w:val="65E13A35"/>
    <w:rsid w:val="65FD091F"/>
    <w:rsid w:val="6605542F"/>
    <w:rsid w:val="664B1208"/>
    <w:rsid w:val="66852316"/>
    <w:rsid w:val="66BF3F90"/>
    <w:rsid w:val="66FE67E6"/>
    <w:rsid w:val="678317CD"/>
    <w:rsid w:val="6813782F"/>
    <w:rsid w:val="68142FA1"/>
    <w:rsid w:val="69521DCC"/>
    <w:rsid w:val="69FA143C"/>
    <w:rsid w:val="69FE4BA2"/>
    <w:rsid w:val="6AE20A94"/>
    <w:rsid w:val="6BF74070"/>
    <w:rsid w:val="6C436AF7"/>
    <w:rsid w:val="6CFF6813"/>
    <w:rsid w:val="6D1B4478"/>
    <w:rsid w:val="6D257DC1"/>
    <w:rsid w:val="6D9B6DFC"/>
    <w:rsid w:val="6DCE3D25"/>
    <w:rsid w:val="6F42444D"/>
    <w:rsid w:val="6F60133C"/>
    <w:rsid w:val="6F8362DE"/>
    <w:rsid w:val="6FB86DED"/>
    <w:rsid w:val="6FF31D46"/>
    <w:rsid w:val="700E4AEB"/>
    <w:rsid w:val="706842EA"/>
    <w:rsid w:val="70805BE0"/>
    <w:rsid w:val="70CD23E4"/>
    <w:rsid w:val="70F4028E"/>
    <w:rsid w:val="713E0FE3"/>
    <w:rsid w:val="714A5F92"/>
    <w:rsid w:val="715E55E8"/>
    <w:rsid w:val="71864B00"/>
    <w:rsid w:val="71DB418E"/>
    <w:rsid w:val="71F425AA"/>
    <w:rsid w:val="732B4E38"/>
    <w:rsid w:val="743421AD"/>
    <w:rsid w:val="745065F5"/>
    <w:rsid w:val="7512028F"/>
    <w:rsid w:val="75311EAD"/>
    <w:rsid w:val="753A4142"/>
    <w:rsid w:val="755A7A85"/>
    <w:rsid w:val="75A80D2D"/>
    <w:rsid w:val="75B9354A"/>
    <w:rsid w:val="75D562C9"/>
    <w:rsid w:val="76015E1A"/>
    <w:rsid w:val="768A0346"/>
    <w:rsid w:val="76BD11A7"/>
    <w:rsid w:val="772E39E6"/>
    <w:rsid w:val="77463475"/>
    <w:rsid w:val="779352C1"/>
    <w:rsid w:val="77EA608B"/>
    <w:rsid w:val="77F17D33"/>
    <w:rsid w:val="78977FFF"/>
    <w:rsid w:val="794055BD"/>
    <w:rsid w:val="79503E59"/>
    <w:rsid w:val="7976728D"/>
    <w:rsid w:val="79BD7FC0"/>
    <w:rsid w:val="79D3021C"/>
    <w:rsid w:val="7BD65B88"/>
    <w:rsid w:val="7BF5562A"/>
    <w:rsid w:val="7C066B52"/>
    <w:rsid w:val="7C1A039A"/>
    <w:rsid w:val="7C8476E6"/>
    <w:rsid w:val="7CAB3CE2"/>
    <w:rsid w:val="7CBB14C7"/>
    <w:rsid w:val="7DC57CAF"/>
    <w:rsid w:val="7DF72267"/>
    <w:rsid w:val="7DF87DCC"/>
    <w:rsid w:val="7EB50979"/>
    <w:rsid w:val="7EDE17FA"/>
    <w:rsid w:val="7F92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BE2B9B"/>
  <w15:docId w15:val="{564D6793-8771-7543-A8F7-B8A7A41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360" w:lineRule="auto"/>
      <w:ind w:firstLineChars="200" w:firstLine="200"/>
      <w:outlineLvl w:val="0"/>
    </w:pPr>
    <w:rPr>
      <w:rFonts w:eastAsia="黑体"/>
      <w:b/>
      <w:bCs/>
      <w:kern w:val="44"/>
      <w:sz w:val="32"/>
      <w:szCs w:val="44"/>
    </w:rPr>
  </w:style>
  <w:style w:type="paragraph" w:styleId="2">
    <w:name w:val="heading 2"/>
    <w:basedOn w:val="a"/>
    <w:next w:val="a"/>
    <w:uiPriority w:val="9"/>
    <w:unhideWhenUsed/>
    <w:qFormat/>
    <w:pPr>
      <w:keepNext/>
      <w:keepLines/>
      <w:spacing w:line="360" w:lineRule="auto"/>
      <w:ind w:firstLineChars="200" w:firstLine="200"/>
      <w:outlineLvl w:val="1"/>
    </w:pPr>
    <w:rPr>
      <w:rFonts w:asciiTheme="majorHAnsi" w:eastAsia="仿宋"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jc w:val="left"/>
    </w:pPr>
    <w:rPr>
      <w:rFonts w:cs="Times New Roman"/>
      <w:kern w:val="0"/>
      <w:sz w:val="24"/>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1"/>
    <w:qFormat/>
    <w:rPr>
      <w:color w:val="111111"/>
      <w:u w:val="none"/>
    </w:rPr>
  </w:style>
  <w:style w:type="character" w:styleId="a9">
    <w:name w:val="Emphasis"/>
    <w:basedOn w:val="a1"/>
    <w:qFormat/>
  </w:style>
  <w:style w:type="character" w:styleId="HTML">
    <w:name w:val="HTML Definition"/>
    <w:basedOn w:val="a1"/>
    <w:qFormat/>
  </w:style>
  <w:style w:type="character" w:styleId="HTML0">
    <w:name w:val="HTML Variable"/>
    <w:basedOn w:val="a1"/>
    <w:qFormat/>
  </w:style>
  <w:style w:type="character" w:styleId="aa">
    <w:name w:val="Hyperlink"/>
    <w:basedOn w:val="a1"/>
    <w:qFormat/>
    <w:rPr>
      <w:color w:val="0000FF"/>
      <w:u w:val="single"/>
    </w:rPr>
  </w:style>
  <w:style w:type="character" w:styleId="HTML1">
    <w:name w:val="HTML Code"/>
    <w:basedOn w:val="a1"/>
    <w:qFormat/>
    <w:rPr>
      <w:rFonts w:ascii="Courier New" w:hAnsi="Courier New"/>
      <w:sz w:val="20"/>
    </w:rPr>
  </w:style>
  <w:style w:type="character" w:styleId="HTML2">
    <w:name w:val="HTML Cite"/>
    <w:basedOn w:val="a1"/>
    <w:qFormat/>
  </w:style>
  <w:style w:type="character" w:customStyle="1" w:styleId="10">
    <w:name w:val="未处理的提及1"/>
    <w:basedOn w:val="a1"/>
    <w:uiPriority w:val="99"/>
    <w:unhideWhenUsed/>
    <w:qFormat/>
    <w:rPr>
      <w:color w:val="605E5C"/>
      <w:shd w:val="clear" w:color="auto" w:fill="E1DFDD"/>
    </w:rPr>
  </w:style>
  <w:style w:type="paragraph" w:customStyle="1" w:styleId="11">
    <w:name w:val="列表段落1"/>
    <w:basedOn w:val="a"/>
    <w:uiPriority w:val="34"/>
    <w:qFormat/>
    <w:pPr>
      <w:ind w:firstLineChars="200" w:firstLine="420"/>
    </w:pPr>
    <w:rPr>
      <w:rFonts w:ascii="Times New Roman" w:eastAsia="宋体" w:hAnsi="Times New Roman" w:cs="Times New Roman"/>
      <w:szCs w:val="20"/>
    </w:rPr>
  </w:style>
  <w:style w:type="paragraph" w:customStyle="1" w:styleId="Other1">
    <w:name w:val="Other|1"/>
    <w:basedOn w:val="a"/>
    <w:qFormat/>
    <w:pPr>
      <w:spacing w:line="394" w:lineRule="auto"/>
      <w:ind w:firstLine="400"/>
    </w:pPr>
    <w:rPr>
      <w:rFonts w:ascii="宋体" w:eastAsia="宋体" w:hAnsi="宋体" w:cs="宋体"/>
      <w:sz w:val="30"/>
      <w:szCs w:val="30"/>
      <w:lang w:val="zh-TW" w:eastAsia="zh-TW" w:bidi="zh-TW"/>
    </w:rPr>
  </w:style>
  <w:style w:type="paragraph" w:customStyle="1" w:styleId="Bodytext1">
    <w:name w:val="Body text|1"/>
    <w:basedOn w:val="a"/>
    <w:qFormat/>
    <w:pPr>
      <w:spacing w:line="394" w:lineRule="auto"/>
      <w:ind w:firstLine="400"/>
    </w:pPr>
    <w:rPr>
      <w:rFonts w:ascii="宋体" w:eastAsia="宋体" w:hAnsi="宋体" w:cs="宋体"/>
      <w:sz w:val="30"/>
      <w:szCs w:val="30"/>
      <w:lang w:val="zh-TW" w:eastAsia="zh-TW" w:bidi="zh-TW"/>
    </w:rPr>
  </w:style>
  <w:style w:type="paragraph" w:customStyle="1" w:styleId="Headerorfooter1">
    <w:name w:val="Header or footer|1"/>
    <w:basedOn w:val="a"/>
    <w:qFormat/>
    <w:rPr>
      <w:sz w:val="18"/>
      <w:szCs w:val="18"/>
      <w:lang w:val="zh-TW" w:eastAsia="zh-TW" w:bidi="zh-TW"/>
    </w:rPr>
  </w:style>
  <w:style w:type="paragraph" w:customStyle="1" w:styleId="110">
    <w:name w:val="列表段落11"/>
    <w:basedOn w:val="a"/>
    <w:qFormat/>
    <w:pPr>
      <w:ind w:firstLineChars="200" w:firstLine="420"/>
    </w:pPr>
  </w:style>
  <w:style w:type="paragraph" w:customStyle="1" w:styleId="12">
    <w:name w:val="列表段落1"/>
    <w:basedOn w:val="a"/>
    <w:uiPriority w:val="34"/>
    <w:qFormat/>
    <w:pPr>
      <w:ind w:firstLineChars="200" w:firstLine="420"/>
    </w:pPr>
  </w:style>
  <w:style w:type="paragraph" w:customStyle="1" w:styleId="13">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inaiisc@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程妍</dc:creator>
  <cp:lastModifiedBy>路 凌霄</cp:lastModifiedBy>
  <cp:revision>2</cp:revision>
  <cp:lastPrinted>2022-02-18T02:43:00Z</cp:lastPrinted>
  <dcterms:created xsi:type="dcterms:W3CDTF">2022-02-23T02:34:00Z</dcterms:created>
  <dcterms:modified xsi:type="dcterms:W3CDTF">2022-02-23T02:34:00Z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0CF04D26ADAE4F2DB20A390C6C90E486</vt:lpwstr>
  </property>
</Properties>
</file>