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F8" w:rsidRDefault="009167F0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DD0FF8" w:rsidRDefault="009167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工业互联网安全分类分级示范单位申报表</w:t>
      </w:r>
    </w:p>
    <w:p w:rsidR="00DD0FF8" w:rsidRDefault="00DD0FF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DD0FF8" w:rsidRDefault="009167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一、企业概况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424"/>
        <w:gridCol w:w="1250"/>
        <w:gridCol w:w="16"/>
        <w:gridCol w:w="1702"/>
        <w:gridCol w:w="1418"/>
        <w:gridCol w:w="709"/>
        <w:gridCol w:w="920"/>
        <w:gridCol w:w="1134"/>
        <w:gridCol w:w="1498"/>
      </w:tblGrid>
      <w:tr w:rsidR="00DD0FF8">
        <w:trPr>
          <w:trHeight w:hRule="exact" w:val="869"/>
          <w:jc w:val="center"/>
        </w:trPr>
        <w:tc>
          <w:tcPr>
            <w:tcW w:w="786" w:type="dxa"/>
            <w:vMerge w:val="restart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bookmarkStart w:id="0" w:name="_Hlk81295631"/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单位基本情况</w:t>
            </w:r>
          </w:p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单位名称</w:t>
            </w:r>
          </w:p>
        </w:tc>
        <w:tc>
          <w:tcPr>
            <w:tcW w:w="7381" w:type="dxa"/>
            <w:gridSpan w:val="6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（请填写全称）</w:t>
            </w:r>
            <w:bookmarkStart w:id="1" w:name="_GoBack"/>
            <w:bookmarkEnd w:id="1"/>
          </w:p>
        </w:tc>
      </w:tr>
      <w:tr w:rsidR="00DD0FF8">
        <w:trPr>
          <w:trHeight w:hRule="exact" w:val="869"/>
          <w:jc w:val="center"/>
        </w:trPr>
        <w:tc>
          <w:tcPr>
            <w:tcW w:w="786" w:type="dxa"/>
            <w:vMerge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单位通讯地址</w:t>
            </w:r>
          </w:p>
        </w:tc>
        <w:tc>
          <w:tcPr>
            <w:tcW w:w="7381" w:type="dxa"/>
            <w:gridSpan w:val="6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1613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beforeLines="20" w:before="62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组织机构代码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/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三证合一码</w:t>
            </w:r>
          </w:p>
        </w:tc>
        <w:tc>
          <w:tcPr>
            <w:tcW w:w="1702" w:type="dxa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国民经济行业分类代码</w:t>
            </w:r>
          </w:p>
        </w:tc>
        <w:tc>
          <w:tcPr>
            <w:tcW w:w="1629" w:type="dxa"/>
            <w:gridSpan w:val="2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单位成立时间</w:t>
            </w:r>
          </w:p>
        </w:tc>
        <w:tc>
          <w:tcPr>
            <w:tcW w:w="1498" w:type="dxa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1566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单位性质</w:t>
            </w:r>
          </w:p>
        </w:tc>
        <w:tc>
          <w:tcPr>
            <w:tcW w:w="7381" w:type="dxa"/>
            <w:gridSpan w:val="6"/>
            <w:vAlign w:val="center"/>
          </w:tcPr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事业单位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国有企业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民营企业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合资企业</w:t>
            </w:r>
          </w:p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国有控股企业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国有参股企业</w:t>
            </w:r>
          </w:p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其他：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___________________</w:t>
            </w:r>
          </w:p>
        </w:tc>
      </w:tr>
      <w:tr w:rsidR="00DD0FF8">
        <w:trPr>
          <w:trHeight w:hRule="exact" w:val="926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企业类型</w:t>
            </w:r>
          </w:p>
        </w:tc>
        <w:tc>
          <w:tcPr>
            <w:tcW w:w="7381" w:type="dxa"/>
            <w:gridSpan w:val="6"/>
            <w:vAlign w:val="center"/>
          </w:tcPr>
          <w:p w:rsidR="00DD0FF8" w:rsidRDefault="009167F0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联网工业企业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标识解析企业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工业互联网平台企业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其他：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____________________</w:t>
            </w: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注册地</w:t>
            </w:r>
          </w:p>
        </w:tc>
        <w:tc>
          <w:tcPr>
            <w:tcW w:w="3120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注册资本</w:t>
            </w:r>
          </w:p>
        </w:tc>
        <w:tc>
          <w:tcPr>
            <w:tcW w:w="2632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员工总人数</w:t>
            </w:r>
          </w:p>
        </w:tc>
        <w:tc>
          <w:tcPr>
            <w:tcW w:w="3120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研发人员数</w:t>
            </w:r>
          </w:p>
        </w:tc>
        <w:tc>
          <w:tcPr>
            <w:tcW w:w="2632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90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企业规模</w:t>
            </w:r>
          </w:p>
        </w:tc>
        <w:tc>
          <w:tcPr>
            <w:tcW w:w="3120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大型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中型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小微</w:t>
            </w: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是否上市</w:t>
            </w:r>
          </w:p>
        </w:tc>
        <w:tc>
          <w:tcPr>
            <w:tcW w:w="2632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是   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否</w:t>
            </w:r>
          </w:p>
        </w:tc>
      </w:tr>
      <w:tr w:rsidR="00DD0FF8">
        <w:trPr>
          <w:trHeight w:val="90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74" w:type="dxa"/>
            <w:gridSpan w:val="2"/>
            <w:vMerge w:val="restart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申报联系人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职务</w:t>
            </w:r>
          </w:p>
        </w:tc>
        <w:tc>
          <w:tcPr>
            <w:tcW w:w="3552" w:type="dxa"/>
            <w:gridSpan w:val="3"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val="432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74" w:type="dxa"/>
            <w:gridSpan w:val="2"/>
            <w:vMerge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联系电话</w:t>
            </w:r>
          </w:p>
        </w:tc>
        <w:tc>
          <w:tcPr>
            <w:tcW w:w="3552" w:type="dxa"/>
            <w:gridSpan w:val="3"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val="31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674" w:type="dxa"/>
            <w:gridSpan w:val="2"/>
            <w:vMerge/>
            <w:vAlign w:val="center"/>
          </w:tcPr>
          <w:p w:rsidR="00DD0FF8" w:rsidRDefault="00DD0FF8"/>
        </w:tc>
        <w:tc>
          <w:tcPr>
            <w:tcW w:w="1718" w:type="dxa"/>
            <w:gridSpan w:val="2"/>
            <w:vMerge/>
            <w:vAlign w:val="center"/>
          </w:tcPr>
          <w:p w:rsidR="00DD0FF8" w:rsidRDefault="00DD0FF8"/>
        </w:tc>
        <w:tc>
          <w:tcPr>
            <w:tcW w:w="2127" w:type="dxa"/>
            <w:gridSpan w:val="2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电子邮箱</w:t>
            </w:r>
          </w:p>
        </w:tc>
        <w:tc>
          <w:tcPr>
            <w:tcW w:w="3552" w:type="dxa"/>
            <w:gridSpan w:val="3"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val="954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宋体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z w:val="28"/>
                <w:szCs w:val="24"/>
              </w:rPr>
              <w:t>工业互联网安全分类分级情况</w:t>
            </w:r>
          </w:p>
        </w:tc>
        <w:tc>
          <w:tcPr>
            <w:tcW w:w="8647" w:type="dxa"/>
            <w:gridSpan w:val="8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安全防护的年度资金投入</w:t>
            </w: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2019年_____万元，2020年______万元，2021年_____万元</w:t>
            </w: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（计划）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，2022_____万元（计划）</w:t>
            </w:r>
          </w:p>
        </w:tc>
      </w:tr>
      <w:tr w:rsidR="00DD0FF8">
        <w:trPr>
          <w:trHeight w:val="827"/>
          <w:jc w:val="center"/>
        </w:trPr>
        <w:tc>
          <w:tcPr>
            <w:tcW w:w="1210" w:type="dxa"/>
            <w:gridSpan w:val="2"/>
            <w:vMerge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宋体"/>
                <w:sz w:val="28"/>
                <w:szCs w:val="24"/>
              </w:rPr>
            </w:pPr>
          </w:p>
        </w:tc>
        <w:tc>
          <w:tcPr>
            <w:tcW w:w="8647" w:type="dxa"/>
            <w:gridSpan w:val="8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分类分级风险评估整改资金投入：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_____万元</w:t>
            </w:r>
          </w:p>
        </w:tc>
      </w:tr>
      <w:tr w:rsidR="00DD0FF8">
        <w:trPr>
          <w:trHeight w:val="827"/>
          <w:jc w:val="center"/>
        </w:trPr>
        <w:tc>
          <w:tcPr>
            <w:tcW w:w="1210" w:type="dxa"/>
            <w:gridSpan w:val="2"/>
            <w:vMerge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宋体"/>
                <w:sz w:val="28"/>
                <w:szCs w:val="24"/>
              </w:rPr>
            </w:pPr>
          </w:p>
        </w:tc>
        <w:tc>
          <w:tcPr>
            <w:tcW w:w="8647" w:type="dxa"/>
            <w:gridSpan w:val="8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企业定级：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_____</w:t>
            </w: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级</w:t>
            </w:r>
          </w:p>
        </w:tc>
      </w:tr>
      <w:tr w:rsidR="00DD0FF8">
        <w:trPr>
          <w:trHeight w:val="2012"/>
          <w:jc w:val="center"/>
        </w:trPr>
        <w:tc>
          <w:tcPr>
            <w:tcW w:w="1210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宋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  <w:lang w:eastAsia="zh-Hans"/>
              </w:rPr>
              <w:lastRenderedPageBreak/>
              <w:t>工业互联网安全人员情况</w:t>
            </w:r>
          </w:p>
        </w:tc>
        <w:tc>
          <w:tcPr>
            <w:tcW w:w="8647" w:type="dxa"/>
            <w:gridSpan w:val="8"/>
            <w:vAlign w:val="center"/>
          </w:tcPr>
          <w:p w:rsidR="00DD0FF8" w:rsidRDefault="009167F0"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（是否有工业互联网安全相关专业人员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，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是否有人员参与并获得工业互联网安全人才能力测试评价证书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（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中国信通院组织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）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）</w:t>
            </w:r>
          </w:p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</w:rPr>
            </w:pPr>
          </w:p>
        </w:tc>
      </w:tr>
      <w:tr w:rsidR="00DD0FF8">
        <w:trPr>
          <w:trHeight w:val="2416"/>
          <w:jc w:val="center"/>
        </w:trPr>
        <w:tc>
          <w:tcPr>
            <w:tcW w:w="1210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z w:val="28"/>
                <w:szCs w:val="24"/>
              </w:rPr>
              <w:t>已获安全相关资质认证情况</w:t>
            </w:r>
          </w:p>
        </w:tc>
        <w:tc>
          <w:tcPr>
            <w:tcW w:w="8647" w:type="dxa"/>
            <w:gridSpan w:val="8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</w:rPr>
              <w:t>（</w:t>
            </w:r>
            <w:r>
              <w:rPr>
                <w:rFonts w:ascii="方正仿宋简体" w:eastAsia="方正仿宋简体" w:cs="仿宋_GB2312"/>
                <w:position w:val="6"/>
                <w:sz w:val="28"/>
              </w:rPr>
              <w:t>请列举本单位取得的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lang w:eastAsia="zh-Hans"/>
              </w:rPr>
              <w:t>工业互联网安全相关</w:t>
            </w:r>
            <w:r>
              <w:rPr>
                <w:rFonts w:ascii="方正仿宋简体" w:eastAsia="方正仿宋简体" w:cs="仿宋_GB2312"/>
                <w:position w:val="6"/>
                <w:sz w:val="28"/>
              </w:rPr>
              <w:t>资质情况，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lang w:eastAsia="zh-Hans"/>
              </w:rPr>
              <w:t>包括但不限于工业互联网安全评估机构资质</w:t>
            </w:r>
            <w:r>
              <w:rPr>
                <w:rFonts w:ascii="方正仿宋简体" w:eastAsia="方正仿宋简体" w:cs="仿宋_GB2312"/>
                <w:position w:val="6"/>
                <w:sz w:val="28"/>
                <w:lang w:eastAsia="zh-Hans"/>
              </w:rPr>
              <w:t>、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lang w:eastAsia="zh-Hans"/>
              </w:rPr>
              <w:t>工业互联网安全人员能力测试评价等资质情况</w:t>
            </w:r>
            <w:r>
              <w:rPr>
                <w:rFonts w:ascii="方正仿宋简体" w:eastAsia="方正仿宋简体" w:cs="仿宋_GB2312"/>
                <w:position w:val="6"/>
                <w:sz w:val="28"/>
                <w:lang w:eastAsia="zh-Hans"/>
              </w:rPr>
              <w:t>，</w:t>
            </w:r>
            <w:r>
              <w:rPr>
                <w:rFonts w:ascii="方正仿宋简体" w:eastAsia="方正仿宋简体" w:cs="仿宋_GB2312"/>
                <w:position w:val="6"/>
                <w:sz w:val="28"/>
              </w:rPr>
              <w:t>列举资质名称、资质取得时间、资质授予单位等内容，相关情况请随附证明材料）</w:t>
            </w:r>
          </w:p>
        </w:tc>
      </w:tr>
      <w:tr w:rsidR="00DD0FF8">
        <w:trPr>
          <w:trHeight w:val="3839"/>
          <w:jc w:val="center"/>
        </w:trPr>
        <w:tc>
          <w:tcPr>
            <w:tcW w:w="1210" w:type="dxa"/>
            <w:gridSpan w:val="2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真实性承诺</w:t>
            </w:r>
          </w:p>
        </w:tc>
        <w:tc>
          <w:tcPr>
            <w:tcW w:w="8647" w:type="dxa"/>
            <w:gridSpan w:val="8"/>
          </w:tcPr>
          <w:p w:rsidR="00DD0FF8" w:rsidRDefault="009167F0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我单位所提供的所有材料，均真实、完整，如有不实，愿承担相应责任。</w:t>
            </w: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9167F0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（盖章）</w:t>
            </w: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9167F0">
            <w:pPr>
              <w:widowControl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年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月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日</w:t>
            </w:r>
          </w:p>
        </w:tc>
      </w:tr>
      <w:bookmarkEnd w:id="0"/>
    </w:tbl>
    <w:p w:rsidR="00DD0FF8" w:rsidRDefault="00DD0FF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D0FF8" w:rsidRDefault="009167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DD0FF8" w:rsidRDefault="009167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二、申报材料（请提供详细文字材料）</w:t>
      </w:r>
    </w:p>
    <w:tbl>
      <w:tblPr>
        <w:tblpPr w:leftFromText="180" w:rightFromText="180" w:vertAnchor="text" w:horzAnchor="margin" w:tblpXSpec="center" w:tblpY="17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D0FF8">
        <w:trPr>
          <w:trHeight w:val="920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（一）申报单位情况介绍（</w:t>
            </w:r>
            <w:r>
              <w:rPr>
                <w:rFonts w:ascii="仿宋_GB2312" w:eastAsia="仿宋_GB2312" w:cs="宋体"/>
                <w:sz w:val="24"/>
              </w:rPr>
              <w:t>1000</w:t>
            </w:r>
            <w:r>
              <w:rPr>
                <w:rFonts w:ascii="仿宋_GB2312" w:eastAsia="仿宋_GB2312" w:cs="宋体" w:hint="eastAsia"/>
                <w:sz w:val="24"/>
              </w:rPr>
              <w:t>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发展历程、经营管理状况、主营业务、研发创新情况、资源整合共享能力、技术成果转化能力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以及工业互联网或者数字化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网络化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智能化相关应用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重点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）</w:t>
            </w:r>
            <w:r>
              <w:rPr>
                <w:rFonts w:ascii="仿宋_GB2312" w:eastAsia="仿宋_GB2312" w:cs="宋体" w:hint="eastAsia"/>
                <w:sz w:val="24"/>
              </w:rPr>
              <w:t>等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方面</w:t>
            </w:r>
            <w:r>
              <w:rPr>
                <w:rFonts w:ascii="仿宋_GB2312" w:eastAsia="仿宋_GB2312" w:cs="宋体" w:hint="eastAsia"/>
                <w:sz w:val="24"/>
              </w:rPr>
              <w:t>基本情况。</w:t>
            </w:r>
          </w:p>
          <w:p w:rsidR="00DD0FF8" w:rsidRDefault="00DD0FF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（二）工业互联网安全总体情况（</w:t>
            </w:r>
            <w:r>
              <w:rPr>
                <w:rFonts w:ascii="仿宋_GB2312" w:eastAsia="仿宋_GB2312" w:cs="宋体"/>
                <w:sz w:val="24"/>
              </w:rPr>
              <w:t>1000</w:t>
            </w:r>
            <w:r>
              <w:rPr>
                <w:rFonts w:ascii="仿宋_GB2312" w:eastAsia="仿宋_GB2312" w:cs="宋体" w:hint="eastAsia"/>
                <w:sz w:val="24"/>
              </w:rPr>
              <w:t>字以内）</w:t>
            </w:r>
          </w:p>
          <w:p w:rsidR="00DD0FF8" w:rsidRDefault="009167F0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工业互联网应用过程（或工业互联网平台经营、标识解析服务运营情况）中面临的典型安全问题及痛点难点，从技术和管理等方面分层次分条阐述。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（三）分类分级定级情况（</w:t>
            </w:r>
            <w:r>
              <w:rPr>
                <w:rFonts w:ascii="仿宋_GB2312" w:eastAsia="仿宋_GB2312" w:cs="宋体"/>
                <w:sz w:val="24"/>
              </w:rPr>
              <w:t>500</w:t>
            </w:r>
            <w:r>
              <w:rPr>
                <w:rFonts w:ascii="仿宋_GB2312" w:eastAsia="仿宋_GB2312" w:cs="宋体" w:hint="eastAsia"/>
                <w:sz w:val="24"/>
              </w:rPr>
              <w:t>字以内）</w:t>
            </w:r>
          </w:p>
          <w:p w:rsidR="00DD0FF8" w:rsidRDefault="009167F0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企业网络安全自主定级以及定级核查等方面相关情况，请另附上详细定级报告。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（四）安全管理手段（</w:t>
            </w:r>
            <w:r>
              <w:rPr>
                <w:rFonts w:ascii="仿宋_GB2312" w:eastAsia="仿宋_GB2312" w:cs="宋体"/>
                <w:sz w:val="24"/>
              </w:rPr>
              <w:t>3000字以内）</w:t>
            </w:r>
          </w:p>
          <w:p w:rsidR="00DD0FF8" w:rsidRDefault="009167F0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已建立的网络安全管理制度、网络安全投入与组织责任、网络安全应急处置机制等方面情况。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（五）安全技术手段（</w:t>
            </w:r>
            <w:r>
              <w:rPr>
                <w:rFonts w:ascii="仿宋_GB2312" w:eastAsia="仿宋_GB2312" w:cs="宋体"/>
                <w:sz w:val="24"/>
              </w:rPr>
              <w:t>3000字以内</w:t>
            </w:r>
            <w:r>
              <w:rPr>
                <w:rFonts w:ascii="仿宋_GB2312" w:eastAsia="仿宋_GB2312" w:cs="宋体" w:hint="eastAsia"/>
                <w:sz w:val="24"/>
              </w:rPr>
              <w:t>，可结合图片与视频</w:t>
            </w:r>
            <w:r>
              <w:rPr>
                <w:rFonts w:ascii="仿宋_GB2312" w:eastAsia="仿宋_GB2312" w:cs="宋体"/>
                <w:sz w:val="24"/>
              </w:rPr>
              <w:t>）</w:t>
            </w: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企业已有的网络安全技术手段，如网络安全、设备安全、控制安全、平台及应用安全、数据安全等。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（六）网络安全风险评估及整改情况（</w:t>
            </w:r>
            <w:r>
              <w:rPr>
                <w:rFonts w:ascii="仿宋_GB2312" w:eastAsia="仿宋_GB2312" w:cs="宋体"/>
                <w:sz w:val="24"/>
              </w:rPr>
              <w:t>2000字以内）</w:t>
            </w: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</w:rPr>
              <w:t>企业往年网络安全风险评估开展情况、分类分级试点工作中网络安全风险评估所发现的安全风险、整改措施和时间安排，分条阐述。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（七）下一步安全建设计划（字数不限）</w:t>
            </w:r>
          </w:p>
          <w:p w:rsidR="00DD0FF8" w:rsidRDefault="009167F0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如已有下一步安全建设计划，也可对安全建设方案、预备部署的安全防护措施、资金投入等进行分条阐述。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（八）</w:t>
            </w:r>
            <w:r>
              <w:rPr>
                <w:rFonts w:ascii="仿宋_GB2312" w:eastAsia="仿宋_GB2312" w:cs="宋体"/>
                <w:sz w:val="24"/>
              </w:rPr>
              <w:t>小结</w:t>
            </w:r>
            <w:r>
              <w:rPr>
                <w:rFonts w:ascii="仿宋_GB2312" w:eastAsia="仿宋_GB2312" w:cs="宋体" w:hint="eastAsia"/>
                <w:sz w:val="24"/>
              </w:rPr>
              <w:t>（</w:t>
            </w:r>
            <w:r>
              <w:rPr>
                <w:rFonts w:ascii="仿宋_GB2312" w:eastAsia="仿宋_GB2312" w:cs="宋体"/>
                <w:sz w:val="24"/>
              </w:rPr>
              <w:t>500字以内）</w:t>
            </w:r>
          </w:p>
          <w:p w:rsidR="00DD0FF8" w:rsidRDefault="009167F0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提炼总结分类分级管理试点工作中的特点和亮点，分条阐述。</w:t>
            </w:r>
          </w:p>
        </w:tc>
      </w:tr>
    </w:tbl>
    <w:p w:rsidR="00DD0FF8" w:rsidRDefault="00DD0FF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D0FF8" w:rsidRDefault="009167F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DD0FF8" w:rsidRDefault="009167F0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D0FF8" w:rsidRDefault="009167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工业互联网安全分类分级解决方案申报表</w:t>
      </w:r>
    </w:p>
    <w:p w:rsidR="00DD0FF8" w:rsidRDefault="00DD0F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D0FF8" w:rsidRDefault="009167F0">
      <w:pPr>
        <w:pStyle w:val="21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企业概况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27"/>
        <w:gridCol w:w="1276"/>
        <w:gridCol w:w="1489"/>
        <w:gridCol w:w="1418"/>
        <w:gridCol w:w="69"/>
        <w:gridCol w:w="1560"/>
        <w:gridCol w:w="141"/>
        <w:gridCol w:w="709"/>
        <w:gridCol w:w="1782"/>
      </w:tblGrid>
      <w:tr w:rsidR="00DD0FF8">
        <w:trPr>
          <w:trHeight w:hRule="exact" w:val="869"/>
          <w:jc w:val="center"/>
        </w:trPr>
        <w:tc>
          <w:tcPr>
            <w:tcW w:w="786" w:type="dxa"/>
            <w:vMerge w:val="restart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单位基本情况</w:t>
            </w:r>
          </w:p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单位名称</w:t>
            </w:r>
          </w:p>
        </w:tc>
        <w:tc>
          <w:tcPr>
            <w:tcW w:w="7168" w:type="dxa"/>
            <w:gridSpan w:val="7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（请填写全称）</w:t>
            </w:r>
          </w:p>
        </w:tc>
      </w:tr>
      <w:tr w:rsidR="00DD0FF8">
        <w:trPr>
          <w:trHeight w:hRule="exact" w:val="869"/>
          <w:jc w:val="center"/>
        </w:trPr>
        <w:tc>
          <w:tcPr>
            <w:tcW w:w="786" w:type="dxa"/>
            <w:vMerge/>
            <w:vAlign w:val="center"/>
          </w:tcPr>
          <w:p w:rsidR="00DD0FF8" w:rsidRDefault="00DD0FF8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单位通讯地址</w:t>
            </w:r>
          </w:p>
        </w:tc>
        <w:tc>
          <w:tcPr>
            <w:tcW w:w="7168" w:type="dxa"/>
            <w:gridSpan w:val="7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1352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beforeLines="20" w:before="62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组织机构代码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/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三证合一码</w:t>
            </w:r>
          </w:p>
        </w:tc>
        <w:tc>
          <w:tcPr>
            <w:tcW w:w="1489" w:type="dxa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成立时间</w:t>
            </w:r>
          </w:p>
        </w:tc>
        <w:tc>
          <w:tcPr>
            <w:tcW w:w="1629" w:type="dxa"/>
            <w:gridSpan w:val="2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注册资本</w:t>
            </w:r>
          </w:p>
        </w:tc>
        <w:tc>
          <w:tcPr>
            <w:tcW w:w="1782" w:type="dxa"/>
            <w:vAlign w:val="center"/>
          </w:tcPr>
          <w:p w:rsidR="00DD0FF8" w:rsidRDefault="00DD0FF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1533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单位性质</w:t>
            </w:r>
          </w:p>
        </w:tc>
        <w:tc>
          <w:tcPr>
            <w:tcW w:w="7168" w:type="dxa"/>
            <w:gridSpan w:val="7"/>
            <w:vAlign w:val="center"/>
          </w:tcPr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事业单位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国有企业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民营企业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合资企业</w:t>
            </w:r>
          </w:p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国有控股企业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 xml:space="preserve">  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国有参股企业</w:t>
            </w:r>
          </w:p>
          <w:p w:rsidR="00DD0FF8" w:rsidRDefault="009167F0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sym w:font="Wingdings 2" w:char="00A3"/>
            </w: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其他：</w:t>
            </w:r>
            <w:r>
              <w:rPr>
                <w:rFonts w:ascii="方正仿宋简体" w:eastAsia="方正仿宋简体" w:cs="宋体"/>
                <w:spacing w:val="-10"/>
                <w:kern w:val="0"/>
                <w:sz w:val="28"/>
                <w:szCs w:val="24"/>
              </w:rPr>
              <w:t>___________________</w:t>
            </w:r>
          </w:p>
        </w:tc>
      </w:tr>
      <w:tr w:rsidR="00DD0FF8">
        <w:trPr>
          <w:trHeight w:val="619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Merge w:val="restart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联合申报单位</w:t>
            </w:r>
          </w:p>
        </w:tc>
        <w:tc>
          <w:tcPr>
            <w:tcW w:w="2976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  <w:lang w:eastAsia="zh-Hans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单位名称</w:t>
            </w:r>
          </w:p>
        </w:tc>
        <w:tc>
          <w:tcPr>
            <w:tcW w:w="1701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单位性质</w:t>
            </w:r>
          </w:p>
        </w:tc>
        <w:tc>
          <w:tcPr>
            <w:tcW w:w="2491" w:type="dxa"/>
            <w:gridSpan w:val="2"/>
            <w:vAlign w:val="center"/>
          </w:tcPr>
          <w:p w:rsidR="00DD0FF8" w:rsidRDefault="009167F0">
            <w:pPr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组织机构代码</w:t>
            </w:r>
            <w:r>
              <w:rPr>
                <w:rFonts w:ascii="方正仿宋简体" w:eastAsia="方正仿宋简体"/>
                <w:position w:val="6"/>
                <w:sz w:val="28"/>
                <w:szCs w:val="24"/>
              </w:rPr>
              <w:t>/</w:t>
            </w:r>
          </w:p>
          <w:p w:rsidR="00DD0FF8" w:rsidRDefault="009167F0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三证合一码</w:t>
            </w:r>
          </w:p>
        </w:tc>
      </w:tr>
      <w:tr w:rsidR="00DD0FF8">
        <w:trPr>
          <w:trHeight w:hRule="exact" w:val="61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Merge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61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Merge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联系电话</w:t>
            </w:r>
          </w:p>
        </w:tc>
        <w:tc>
          <w:tcPr>
            <w:tcW w:w="2907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联系邮箱</w:t>
            </w:r>
          </w:p>
        </w:tc>
        <w:tc>
          <w:tcPr>
            <w:tcW w:w="2632" w:type="dxa"/>
            <w:gridSpan w:val="3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员工总人数</w:t>
            </w:r>
          </w:p>
        </w:tc>
        <w:tc>
          <w:tcPr>
            <w:tcW w:w="2907" w:type="dxa"/>
            <w:gridSpan w:val="2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研发人员数</w:t>
            </w:r>
          </w:p>
        </w:tc>
        <w:tc>
          <w:tcPr>
            <w:tcW w:w="2632" w:type="dxa"/>
            <w:gridSpan w:val="3"/>
            <w:vAlign w:val="center"/>
          </w:tcPr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DD0FF8" w:rsidRDefault="00DD0FF8"/>
        </w:tc>
        <w:tc>
          <w:tcPr>
            <w:tcW w:w="1903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企业规模</w:t>
            </w:r>
          </w:p>
        </w:tc>
        <w:tc>
          <w:tcPr>
            <w:tcW w:w="2907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大型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中型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小微</w:t>
            </w:r>
          </w:p>
        </w:tc>
        <w:tc>
          <w:tcPr>
            <w:tcW w:w="1629" w:type="dxa"/>
            <w:gridSpan w:val="2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是否上市</w:t>
            </w:r>
          </w:p>
        </w:tc>
        <w:tc>
          <w:tcPr>
            <w:tcW w:w="2632" w:type="dxa"/>
            <w:gridSpan w:val="3"/>
            <w:vAlign w:val="center"/>
          </w:tcPr>
          <w:p w:rsidR="00DD0FF8" w:rsidRDefault="009167F0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是   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□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否</w:t>
            </w:r>
          </w:p>
        </w:tc>
      </w:tr>
      <w:tr w:rsidR="00DD0FF8">
        <w:trPr>
          <w:trHeight w:val="2230"/>
          <w:jc w:val="center"/>
        </w:trPr>
        <w:tc>
          <w:tcPr>
            <w:tcW w:w="1413" w:type="dxa"/>
            <w:gridSpan w:val="2"/>
            <w:vAlign w:val="center"/>
          </w:tcPr>
          <w:p w:rsidR="00DD0FF8" w:rsidRDefault="009167F0">
            <w:pPr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  <w:lang w:eastAsia="zh-Hans"/>
              </w:rPr>
              <w:t>工业互联网安全人员情况</w:t>
            </w:r>
          </w:p>
        </w:tc>
        <w:tc>
          <w:tcPr>
            <w:tcW w:w="8444" w:type="dxa"/>
            <w:gridSpan w:val="8"/>
            <w:vAlign w:val="center"/>
          </w:tcPr>
          <w:p w:rsidR="00DD0FF8" w:rsidRDefault="009167F0"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（是否有工业互联网安全相关专业人员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，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是否有人员参与并获得工业互联网安全人才能力测试评价证书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（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中国信通院组织</w:t>
            </w:r>
            <w:r>
              <w:rPr>
                <w:rFonts w:ascii="方正仿宋简体" w:eastAsia="方正仿宋简体"/>
                <w:sz w:val="28"/>
                <w:szCs w:val="24"/>
                <w:lang w:eastAsia="zh-Hans"/>
              </w:rPr>
              <w:t>）</w:t>
            </w:r>
            <w:r>
              <w:rPr>
                <w:rFonts w:ascii="方正仿宋简体" w:eastAsia="方正仿宋简体" w:hint="eastAsia"/>
                <w:sz w:val="28"/>
                <w:szCs w:val="24"/>
                <w:lang w:eastAsia="zh-Hans"/>
              </w:rPr>
              <w:t>）</w:t>
            </w:r>
          </w:p>
          <w:p w:rsidR="00DD0FF8" w:rsidRDefault="00DD0FF8"/>
          <w:p w:rsidR="00DD0FF8" w:rsidRDefault="00DD0FF8"/>
          <w:p w:rsidR="00DD0FF8" w:rsidRDefault="00DD0FF8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</w:p>
        </w:tc>
      </w:tr>
      <w:tr w:rsidR="00DD0FF8">
        <w:trPr>
          <w:trHeight w:val="827"/>
          <w:jc w:val="center"/>
        </w:trPr>
        <w:tc>
          <w:tcPr>
            <w:tcW w:w="1413" w:type="dxa"/>
            <w:gridSpan w:val="2"/>
            <w:vAlign w:val="center"/>
          </w:tcPr>
          <w:p w:rsidR="00DD0FF8" w:rsidRDefault="009167F0">
            <w:pPr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lastRenderedPageBreak/>
              <w:t>申报单位基本情况介绍</w:t>
            </w:r>
          </w:p>
        </w:tc>
        <w:tc>
          <w:tcPr>
            <w:tcW w:w="8444" w:type="dxa"/>
            <w:gridSpan w:val="8"/>
            <w:vAlign w:val="center"/>
          </w:tcPr>
          <w:p w:rsidR="00DD0FF8" w:rsidRDefault="009167F0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  <w:t>（请简要叙述本单位主营业务、团队建设、技术研发、产品服务、解决方案等方面的情况。不超过800字，相关情况</w:t>
            </w:r>
            <w:r>
              <w:rPr>
                <w:rFonts w:ascii="方正仿宋简体" w:eastAsia="方正仿宋简体" w:hAnsiTheme="minorHAnsi" w:cs="仿宋_GB2312" w:hint="eastAsia"/>
                <w:kern w:val="2"/>
                <w:position w:val="6"/>
                <w:sz w:val="28"/>
              </w:rPr>
              <w:t>可</w:t>
            </w: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  <w:t>随附证明材料）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DD0FF8">
            <w:pPr>
              <w:snapToGrid w:val="0"/>
              <w:spacing w:beforeLines="20" w:before="62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val="2012"/>
          <w:jc w:val="center"/>
        </w:trPr>
        <w:tc>
          <w:tcPr>
            <w:tcW w:w="1413" w:type="dxa"/>
            <w:gridSpan w:val="2"/>
            <w:vAlign w:val="center"/>
          </w:tcPr>
          <w:p w:rsidR="00DD0FF8" w:rsidRDefault="009167F0">
            <w:pPr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已取得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  <w:lang w:eastAsia="zh-Hans"/>
              </w:rPr>
              <w:t>工业互联网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安全领域资质情况</w:t>
            </w:r>
          </w:p>
        </w:tc>
        <w:tc>
          <w:tcPr>
            <w:tcW w:w="8444" w:type="dxa"/>
            <w:gridSpan w:val="8"/>
            <w:vAlign w:val="center"/>
          </w:tcPr>
          <w:p w:rsidR="00DD0FF8" w:rsidRDefault="009167F0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  <w:t>（请列举本单位取得的</w:t>
            </w:r>
            <w:r>
              <w:rPr>
                <w:rFonts w:ascii="方正仿宋简体" w:eastAsia="方正仿宋简体" w:hAnsiTheme="minorHAnsi" w:cs="仿宋_GB2312" w:hint="eastAsia"/>
                <w:kern w:val="2"/>
                <w:position w:val="6"/>
                <w:sz w:val="28"/>
                <w:lang w:eastAsia="zh-Hans"/>
              </w:rPr>
              <w:t>工业互联网安全相关</w:t>
            </w: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  <w:t>资质情况，</w:t>
            </w:r>
            <w:r>
              <w:rPr>
                <w:rFonts w:ascii="方正仿宋简体" w:eastAsia="方正仿宋简体" w:hAnsiTheme="minorHAnsi" w:cs="仿宋_GB2312" w:hint="eastAsia"/>
                <w:kern w:val="2"/>
                <w:position w:val="6"/>
                <w:sz w:val="28"/>
                <w:lang w:eastAsia="zh-Hans"/>
              </w:rPr>
              <w:t>包括但不限于工业互联网安全评估机构资质</w:t>
            </w: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  <w:lang w:eastAsia="zh-Hans"/>
              </w:rPr>
              <w:t>、</w:t>
            </w:r>
            <w:r>
              <w:rPr>
                <w:rFonts w:ascii="方正仿宋简体" w:eastAsia="方正仿宋简体" w:hAnsiTheme="minorHAnsi" w:cs="仿宋_GB2312" w:hint="eastAsia"/>
                <w:kern w:val="2"/>
                <w:position w:val="6"/>
                <w:sz w:val="28"/>
                <w:lang w:eastAsia="zh-Hans"/>
              </w:rPr>
              <w:t>工业互联网安全人员能力测试评价等资质情况</w:t>
            </w: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  <w:lang w:eastAsia="zh-Hans"/>
              </w:rPr>
              <w:t>，</w:t>
            </w:r>
            <w:r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  <w:t>列举资质名称、资质取得时间、资质授予单位等内容，相关情况请随附证明材料）</w:t>
            </w:r>
          </w:p>
          <w:p w:rsidR="00DD0FF8" w:rsidRDefault="00DD0FF8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</w:p>
          <w:p w:rsidR="00DD0FF8" w:rsidRDefault="00DD0FF8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</w:p>
          <w:p w:rsidR="00DD0FF8" w:rsidRDefault="00DD0FF8">
            <w:pPr>
              <w:pStyle w:val="ad"/>
              <w:spacing w:line="400" w:lineRule="exact"/>
              <w:rPr>
                <w:rFonts w:ascii="方正仿宋简体" w:eastAsia="方正仿宋简体" w:hAnsiTheme="minorHAnsi" w:cs="仿宋_GB2312"/>
                <w:kern w:val="2"/>
                <w:position w:val="6"/>
                <w:sz w:val="28"/>
              </w:rPr>
            </w:pPr>
          </w:p>
          <w:p w:rsidR="00DD0FF8" w:rsidRDefault="00DD0FF8">
            <w:pPr>
              <w:snapToGrid w:val="0"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 w:rsidR="00DD0FF8">
        <w:trPr>
          <w:trHeight w:val="3662"/>
          <w:jc w:val="center"/>
        </w:trPr>
        <w:tc>
          <w:tcPr>
            <w:tcW w:w="1413" w:type="dxa"/>
            <w:gridSpan w:val="2"/>
            <w:vAlign w:val="center"/>
          </w:tcPr>
          <w:p w:rsidR="00DD0FF8" w:rsidRDefault="009167F0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真实性承诺</w:t>
            </w:r>
          </w:p>
        </w:tc>
        <w:tc>
          <w:tcPr>
            <w:tcW w:w="8444" w:type="dxa"/>
            <w:gridSpan w:val="8"/>
          </w:tcPr>
          <w:p w:rsidR="00DD0FF8" w:rsidRDefault="009167F0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我单位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所</w:t>
            </w: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>提供的所有材料，均真实、完整，如有不实，愿承担相应责任。</w:t>
            </w: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9167F0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 </w:t>
            </w: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（盖章）</w:t>
            </w:r>
          </w:p>
          <w:p w:rsidR="00DD0FF8" w:rsidRDefault="00DD0FF8">
            <w:pP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  <w:p w:rsidR="00DD0FF8" w:rsidRDefault="009167F0">
            <w:pPr>
              <w:widowControl/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  <w:t xml:space="preserve">                                                                   年   月   日</w:t>
            </w:r>
          </w:p>
        </w:tc>
      </w:tr>
    </w:tbl>
    <w:p w:rsidR="00DD0FF8" w:rsidRDefault="00DD0FF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0FF8" w:rsidRDefault="009167F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70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D0FF8">
        <w:trPr>
          <w:trHeight w:val="12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lastRenderedPageBreak/>
              <w:t>（一）</w:t>
            </w:r>
            <w:r>
              <w:rPr>
                <w:rFonts w:ascii="仿宋_GB2312" w:eastAsia="仿宋_GB2312" w:cs="宋体"/>
                <w:sz w:val="24"/>
              </w:rPr>
              <w:t>方案亮点描述（1000字以内）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对方案的主要亮点进行描述，如在工业互联网安全分类分级工作中的技术引领</w:t>
            </w:r>
            <w:r>
              <w:rPr>
                <w:rFonts w:ascii="仿宋_GB2312" w:eastAsia="仿宋_GB2312" w:cs="宋体"/>
                <w:sz w:val="24"/>
              </w:rPr>
              <w:t>，</w:t>
            </w:r>
            <w:r>
              <w:rPr>
                <w:rFonts w:ascii="仿宋_GB2312" w:eastAsia="仿宋_GB2312" w:cs="宋体" w:hint="eastAsia"/>
                <w:sz w:val="24"/>
              </w:rPr>
              <w:t>应用领域的独到性</w:t>
            </w:r>
            <w:r>
              <w:rPr>
                <w:rFonts w:ascii="仿宋_GB2312" w:eastAsia="仿宋_GB2312" w:cs="宋体"/>
                <w:sz w:val="24"/>
              </w:rPr>
              <w:t>，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定级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评估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监测和应急等创新性产品方案</w:t>
            </w:r>
            <w:r>
              <w:rPr>
                <w:rFonts w:ascii="仿宋_GB2312" w:eastAsia="仿宋_GB2312" w:cs="宋体" w:hint="eastAsia"/>
                <w:sz w:val="24"/>
              </w:rPr>
              <w:t>等。若有</w:t>
            </w:r>
            <w:r>
              <w:rPr>
                <w:rFonts w:ascii="仿宋_GB2312" w:eastAsia="仿宋_GB2312" w:cs="宋体"/>
                <w:sz w:val="24"/>
              </w:rPr>
              <w:t>专利</w:t>
            </w:r>
            <w:r>
              <w:rPr>
                <w:rFonts w:ascii="仿宋_GB2312" w:eastAsia="仿宋_GB2312" w:cs="宋体" w:hint="eastAsia"/>
                <w:sz w:val="24"/>
              </w:rPr>
              <w:t>或软件著作权，请说明，并附相关证明材料。</w:t>
            </w:r>
          </w:p>
          <w:p w:rsidR="00DD0FF8" w:rsidRDefault="00DD0FF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DD0FF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（二）</w:t>
            </w:r>
            <w:r>
              <w:rPr>
                <w:rFonts w:ascii="仿宋_GB2312" w:eastAsia="仿宋_GB2312" w:cs="宋体"/>
                <w:sz w:val="24"/>
              </w:rPr>
              <w:t>工业互联网</w:t>
            </w:r>
            <w:r>
              <w:rPr>
                <w:rFonts w:ascii="仿宋_GB2312" w:eastAsia="仿宋_GB2312" w:cs="宋体" w:hint="eastAsia"/>
                <w:sz w:val="24"/>
              </w:rPr>
              <w:t>分类分级</w:t>
            </w:r>
            <w:r>
              <w:rPr>
                <w:rFonts w:ascii="仿宋_GB2312" w:eastAsia="仿宋_GB2312" w:cs="宋体"/>
                <w:sz w:val="24"/>
              </w:rPr>
              <w:t>安全解决方案概况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2.1 项目背景（1000字以内）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对项目研发和实施背景进行简要介绍。</w:t>
            </w:r>
          </w:p>
          <w:p w:rsidR="00DD0FF8" w:rsidRDefault="009167F0">
            <w:pPr>
              <w:pStyle w:val="3"/>
              <w:numPr>
                <w:ilvl w:val="1"/>
                <w:numId w:val="2"/>
              </w:numPr>
              <w:tabs>
                <w:tab w:val="left" w:pos="286"/>
              </w:tabs>
              <w:snapToGrid w:val="0"/>
              <w:spacing w:beforeLines="20" w:before="62"/>
              <w:ind w:firstLineChars="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项目概况（1000字以内）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对项目主要内容、实施目标等进行概述。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lang w:eastAsia="zh-Hans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/>
                <w:sz w:val="24"/>
              </w:rPr>
              <w:t xml:space="preserve">.3 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项目应用推广情况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不限字数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）</w:t>
            </w:r>
          </w:p>
          <w:p w:rsidR="00DD0FF8" w:rsidRDefault="009167F0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  <w:lang w:eastAsia="zh-Hans"/>
              </w:rPr>
            </w:pPr>
            <w:r>
              <w:rPr>
                <w:rFonts w:ascii="仿宋_GB2312" w:eastAsia="仿宋_GB2312" w:cs="宋体"/>
                <w:sz w:val="24"/>
                <w:lang w:eastAsia="zh-Hans"/>
              </w:rPr>
              <w:t xml:space="preserve">    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对项目应用行业、应用企业、复制推广数量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区域及用户情况等进行介绍</w:t>
            </w:r>
            <w:r>
              <w:rPr>
                <w:rFonts w:ascii="仿宋_GB2312" w:eastAsia="仿宋_GB2312" w:cs="宋体"/>
                <w:sz w:val="24"/>
                <w:lang w:eastAsia="zh-Hans"/>
              </w:rPr>
              <w:t>。</w:t>
            </w:r>
          </w:p>
          <w:p w:rsidR="00DD0FF8" w:rsidRDefault="00DD0FF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（三）</w:t>
            </w:r>
            <w:r>
              <w:rPr>
                <w:rFonts w:ascii="仿宋_GB2312" w:eastAsia="仿宋_GB2312" w:cs="宋体"/>
                <w:sz w:val="24"/>
              </w:rPr>
              <w:t>工业互联网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安全分类分级</w:t>
            </w:r>
            <w:r>
              <w:rPr>
                <w:rFonts w:ascii="仿宋_GB2312" w:eastAsia="仿宋_GB2312" w:cs="宋体"/>
                <w:sz w:val="24"/>
              </w:rPr>
              <w:t>解决方案总体情况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  <w:r>
              <w:rPr>
                <w:rFonts w:ascii="仿宋_GB2312" w:eastAsia="仿宋_GB2312" w:cs="宋体"/>
                <w:sz w:val="24"/>
              </w:rPr>
              <w:t>.1 方案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应用</w:t>
            </w:r>
            <w:r>
              <w:rPr>
                <w:rFonts w:ascii="仿宋_GB2312" w:eastAsia="仿宋_GB2312" w:cs="宋体"/>
                <w:sz w:val="24"/>
              </w:rPr>
              <w:t>架构及主要内容（3000字以内）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详细叙述方案的主要建设内容，包括但不限于技术架构、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应用</w:t>
            </w:r>
            <w:r>
              <w:rPr>
                <w:rFonts w:ascii="仿宋_GB2312" w:eastAsia="仿宋_GB2312" w:cs="宋体" w:hint="eastAsia"/>
                <w:sz w:val="24"/>
              </w:rPr>
              <w:t>架构、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关键</w:t>
            </w:r>
            <w:r>
              <w:rPr>
                <w:rFonts w:ascii="仿宋_GB2312" w:eastAsia="仿宋_GB2312" w:cs="宋体" w:hint="eastAsia"/>
                <w:sz w:val="24"/>
              </w:rPr>
              <w:t>技术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及应用形态</w:t>
            </w:r>
            <w:r>
              <w:rPr>
                <w:rFonts w:ascii="仿宋_GB2312" w:eastAsia="仿宋_GB2312" w:cs="宋体" w:hint="eastAsia"/>
                <w:sz w:val="24"/>
              </w:rPr>
              <w:t>等内容。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2.2 部署实施方案（2000字以内）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介绍安全解决方案的部署方案，包括项目的网络拓扑结构、产品部署情况、部署实施范围等内容。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2.3 主要应用领域和应用场景（1000字以内）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叙述项目主要应用的行业领域和应用的场景范围，以及后续可复制、可推广的领域和场景。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2.4 项目实施效果（2000字以内）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项目部署实施后的效果如何，在安全性、经济性、工作效率等方面企业有哪些提升。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2.5 方案创新性、先进性和难点</w:t>
            </w:r>
            <w:r>
              <w:rPr>
                <w:rFonts w:ascii="仿宋_GB2312" w:eastAsia="仿宋_GB2312" w:cs="宋体" w:hint="eastAsia"/>
                <w:sz w:val="24"/>
              </w:rPr>
              <w:t>（</w:t>
            </w:r>
            <w:r>
              <w:rPr>
                <w:rFonts w:ascii="仿宋_GB2312" w:eastAsia="仿宋_GB2312" w:cs="宋体"/>
                <w:sz w:val="24"/>
              </w:rPr>
              <w:t>2000</w:t>
            </w:r>
            <w:r>
              <w:rPr>
                <w:rFonts w:ascii="仿宋_GB2312" w:eastAsia="仿宋_GB2312" w:cs="宋体" w:hint="eastAsia"/>
                <w:sz w:val="24"/>
              </w:rPr>
              <w:t>字以内）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叙述方案的</w:t>
            </w:r>
            <w:r>
              <w:rPr>
                <w:rFonts w:ascii="仿宋_GB2312" w:eastAsia="仿宋_GB2312" w:cs="宋体"/>
                <w:sz w:val="24"/>
              </w:rPr>
              <w:t>技术创新</w:t>
            </w:r>
            <w:r>
              <w:rPr>
                <w:rFonts w:ascii="仿宋_GB2312" w:eastAsia="仿宋_GB2312" w:cs="宋体" w:hint="eastAsia"/>
                <w:sz w:val="24"/>
              </w:rPr>
              <w:t>性、项目先进性、方案技术难点攻关的信息，内容包括但不限于方案采集了哪些先进的技术，哪些技术具有独创性等；方案在应用领域、应用场景等方面的先进性；方案存在哪些技术难点，是如何进行攻关的等信息。</w:t>
            </w:r>
          </w:p>
          <w:p w:rsidR="00DD0FF8" w:rsidRDefault="00DD0FF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（四）</w:t>
            </w:r>
            <w:r>
              <w:rPr>
                <w:rFonts w:ascii="仿宋_GB2312" w:eastAsia="仿宋_GB2312" w:cs="宋体"/>
                <w:sz w:val="24"/>
              </w:rPr>
              <w:t>方案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应用及完善</w:t>
            </w:r>
            <w:r>
              <w:rPr>
                <w:rFonts w:ascii="仿宋_GB2312" w:eastAsia="仿宋_GB2312" w:cs="宋体"/>
                <w:sz w:val="24"/>
              </w:rPr>
              <w:t>计划（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如有</w:t>
            </w:r>
            <w:r>
              <w:rPr>
                <w:rFonts w:ascii="仿宋_GB2312" w:eastAsia="仿宋_GB2312" w:cs="宋体"/>
                <w:sz w:val="24"/>
              </w:rPr>
              <w:t>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从技术和应用等层面叙述方案的下一步完善计划。</w:t>
            </w:r>
          </w:p>
          <w:p w:rsidR="00DD0FF8" w:rsidRDefault="00DD0FF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DD0FF8" w:rsidRDefault="009167F0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（五）</w:t>
            </w:r>
            <w:r>
              <w:rPr>
                <w:rFonts w:ascii="仿宋_GB2312" w:eastAsia="仿宋_GB2312" w:cs="宋体"/>
                <w:sz w:val="24"/>
              </w:rPr>
              <w:t>其他需要说明的事项（</w:t>
            </w:r>
            <w:r>
              <w:rPr>
                <w:rFonts w:ascii="仿宋_GB2312" w:eastAsia="仿宋_GB2312" w:cs="宋体" w:hint="eastAsia"/>
                <w:sz w:val="24"/>
                <w:lang w:eastAsia="zh-Hans"/>
              </w:rPr>
              <w:t>如有</w:t>
            </w:r>
            <w:r>
              <w:rPr>
                <w:rFonts w:ascii="仿宋_GB2312" w:eastAsia="仿宋_GB2312" w:cs="宋体"/>
                <w:sz w:val="24"/>
              </w:rPr>
              <w:t>）</w:t>
            </w:r>
          </w:p>
          <w:p w:rsidR="00DD0FF8" w:rsidRDefault="009167F0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除上述目录提到的内容以外，若有其他需要单独说明的事项，请描述。</w:t>
            </w:r>
          </w:p>
        </w:tc>
      </w:tr>
    </w:tbl>
    <w:p w:rsidR="00DD0FF8" w:rsidRDefault="009167F0">
      <w:pPr>
        <w:pStyle w:val="21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申报材料（请提供详细文字材料）</w:t>
      </w:r>
    </w:p>
    <w:p w:rsidR="00DD0FF8" w:rsidRDefault="00DD0FF8">
      <w:pPr>
        <w:tabs>
          <w:tab w:val="left" w:pos="1318"/>
        </w:tabs>
        <w:spacing w:line="20" w:lineRule="exact"/>
        <w:jc w:val="left"/>
        <w:rPr>
          <w:rFonts w:ascii="仿宋_GB2312" w:eastAsia="仿宋_GB2312"/>
          <w:sz w:val="28"/>
          <w:szCs w:val="28"/>
        </w:rPr>
      </w:pPr>
    </w:p>
    <w:sectPr w:rsidR="00DD0F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19" w:rsidRDefault="00C55E19">
      <w:r>
        <w:separator/>
      </w:r>
    </w:p>
  </w:endnote>
  <w:endnote w:type="continuationSeparator" w:id="0">
    <w:p w:rsidR="00C55E19" w:rsidRDefault="00C5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F8" w:rsidRDefault="009167F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0FF8" w:rsidRDefault="009167F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DD0FF8" w:rsidRDefault="009167F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19" w:rsidRDefault="00C55E19">
      <w:r>
        <w:separator/>
      </w:r>
    </w:p>
  </w:footnote>
  <w:footnote w:type="continuationSeparator" w:id="0">
    <w:p w:rsidR="00C55E19" w:rsidRDefault="00C5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5BCC"/>
    <w:multiLevelType w:val="multilevel"/>
    <w:tmpl w:val="1A975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5E1D4C29"/>
    <w:multiLevelType w:val="multilevel"/>
    <w:tmpl w:val="5E1D4C2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4A"/>
    <w:rsid w:val="FD7A4101"/>
    <w:rsid w:val="FEFEE22B"/>
    <w:rsid w:val="00004993"/>
    <w:rsid w:val="0000734A"/>
    <w:rsid w:val="000156D0"/>
    <w:rsid w:val="000257D5"/>
    <w:rsid w:val="00027D3C"/>
    <w:rsid w:val="00031157"/>
    <w:rsid w:val="00051AD9"/>
    <w:rsid w:val="00053824"/>
    <w:rsid w:val="000653C7"/>
    <w:rsid w:val="00070CDE"/>
    <w:rsid w:val="00071B35"/>
    <w:rsid w:val="00085A05"/>
    <w:rsid w:val="00096082"/>
    <w:rsid w:val="000A7C6D"/>
    <w:rsid w:val="000B621B"/>
    <w:rsid w:val="000C2422"/>
    <w:rsid w:val="000C2AC0"/>
    <w:rsid w:val="000C2BD4"/>
    <w:rsid w:val="000D2AC9"/>
    <w:rsid w:val="000D4720"/>
    <w:rsid w:val="000D4E7E"/>
    <w:rsid w:val="000D5197"/>
    <w:rsid w:val="000D720F"/>
    <w:rsid w:val="000D758E"/>
    <w:rsid w:val="000D7B14"/>
    <w:rsid w:val="000E0FD4"/>
    <w:rsid w:val="000E1730"/>
    <w:rsid w:val="000E242C"/>
    <w:rsid w:val="000F1131"/>
    <w:rsid w:val="000F3C6B"/>
    <w:rsid w:val="000F434A"/>
    <w:rsid w:val="000F5EDD"/>
    <w:rsid w:val="00101F95"/>
    <w:rsid w:val="00105AB7"/>
    <w:rsid w:val="00111B6B"/>
    <w:rsid w:val="0011732A"/>
    <w:rsid w:val="00121AAB"/>
    <w:rsid w:val="00126D75"/>
    <w:rsid w:val="00132F9D"/>
    <w:rsid w:val="00133002"/>
    <w:rsid w:val="00134192"/>
    <w:rsid w:val="001356A4"/>
    <w:rsid w:val="00140E16"/>
    <w:rsid w:val="00146531"/>
    <w:rsid w:val="0015574F"/>
    <w:rsid w:val="001567F3"/>
    <w:rsid w:val="00156D62"/>
    <w:rsid w:val="00157BF6"/>
    <w:rsid w:val="001617F8"/>
    <w:rsid w:val="00170052"/>
    <w:rsid w:val="00177A73"/>
    <w:rsid w:val="0018093D"/>
    <w:rsid w:val="00190C0D"/>
    <w:rsid w:val="001A21B5"/>
    <w:rsid w:val="001A5E06"/>
    <w:rsid w:val="001B0A96"/>
    <w:rsid w:val="001B236A"/>
    <w:rsid w:val="001C13DA"/>
    <w:rsid w:val="001C3CCC"/>
    <w:rsid w:val="001C62DA"/>
    <w:rsid w:val="001C710B"/>
    <w:rsid w:val="001D378D"/>
    <w:rsid w:val="001D4169"/>
    <w:rsid w:val="001D50EB"/>
    <w:rsid w:val="001E5B45"/>
    <w:rsid w:val="001F1B4B"/>
    <w:rsid w:val="002021F4"/>
    <w:rsid w:val="00203369"/>
    <w:rsid w:val="00207F79"/>
    <w:rsid w:val="00212A4D"/>
    <w:rsid w:val="002153DE"/>
    <w:rsid w:val="00224719"/>
    <w:rsid w:val="002270BD"/>
    <w:rsid w:val="00233053"/>
    <w:rsid w:val="00241449"/>
    <w:rsid w:val="00241B65"/>
    <w:rsid w:val="0024417B"/>
    <w:rsid w:val="00264795"/>
    <w:rsid w:val="00266199"/>
    <w:rsid w:val="0027789E"/>
    <w:rsid w:val="002833BF"/>
    <w:rsid w:val="00287F57"/>
    <w:rsid w:val="00294F3D"/>
    <w:rsid w:val="00295B58"/>
    <w:rsid w:val="002971D7"/>
    <w:rsid w:val="002B4F3F"/>
    <w:rsid w:val="002B6FD9"/>
    <w:rsid w:val="002C3FE9"/>
    <w:rsid w:val="002D023E"/>
    <w:rsid w:val="002D358C"/>
    <w:rsid w:val="002D3EE7"/>
    <w:rsid w:val="002E6A69"/>
    <w:rsid w:val="002E6BB1"/>
    <w:rsid w:val="002E7D0C"/>
    <w:rsid w:val="002F1F66"/>
    <w:rsid w:val="002F6AAF"/>
    <w:rsid w:val="00301185"/>
    <w:rsid w:val="0032050B"/>
    <w:rsid w:val="00320B18"/>
    <w:rsid w:val="00337A71"/>
    <w:rsid w:val="00346E7F"/>
    <w:rsid w:val="00347209"/>
    <w:rsid w:val="0035268D"/>
    <w:rsid w:val="00360D82"/>
    <w:rsid w:val="00360FFD"/>
    <w:rsid w:val="00365B2C"/>
    <w:rsid w:val="00366F5F"/>
    <w:rsid w:val="00377A17"/>
    <w:rsid w:val="00384D71"/>
    <w:rsid w:val="00390A9E"/>
    <w:rsid w:val="00391D01"/>
    <w:rsid w:val="003A4E2C"/>
    <w:rsid w:val="003A67DB"/>
    <w:rsid w:val="003B0BC0"/>
    <w:rsid w:val="003C76F0"/>
    <w:rsid w:val="003E2023"/>
    <w:rsid w:val="003E5CE0"/>
    <w:rsid w:val="003F486F"/>
    <w:rsid w:val="003F5A2D"/>
    <w:rsid w:val="003F5DC4"/>
    <w:rsid w:val="0040244E"/>
    <w:rsid w:val="004043AC"/>
    <w:rsid w:val="00407705"/>
    <w:rsid w:val="00416362"/>
    <w:rsid w:val="00432843"/>
    <w:rsid w:val="004440E9"/>
    <w:rsid w:val="00450D44"/>
    <w:rsid w:val="00466C09"/>
    <w:rsid w:val="004702C2"/>
    <w:rsid w:val="0047334F"/>
    <w:rsid w:val="00475A46"/>
    <w:rsid w:val="0049094B"/>
    <w:rsid w:val="0049596F"/>
    <w:rsid w:val="004A2089"/>
    <w:rsid w:val="004A36AC"/>
    <w:rsid w:val="004A7385"/>
    <w:rsid w:val="004B74F8"/>
    <w:rsid w:val="004C5F4D"/>
    <w:rsid w:val="004D05E7"/>
    <w:rsid w:val="004D6264"/>
    <w:rsid w:val="004D7BAC"/>
    <w:rsid w:val="004E2545"/>
    <w:rsid w:val="004F5B5F"/>
    <w:rsid w:val="00503733"/>
    <w:rsid w:val="00516991"/>
    <w:rsid w:val="00517267"/>
    <w:rsid w:val="00525996"/>
    <w:rsid w:val="0052631D"/>
    <w:rsid w:val="00531E83"/>
    <w:rsid w:val="00541481"/>
    <w:rsid w:val="0055083A"/>
    <w:rsid w:val="0056308E"/>
    <w:rsid w:val="00565C03"/>
    <w:rsid w:val="00577BE3"/>
    <w:rsid w:val="00586FB5"/>
    <w:rsid w:val="0058702E"/>
    <w:rsid w:val="005900FD"/>
    <w:rsid w:val="005978E9"/>
    <w:rsid w:val="00597EAB"/>
    <w:rsid w:val="005B341A"/>
    <w:rsid w:val="005B5AA7"/>
    <w:rsid w:val="005B6440"/>
    <w:rsid w:val="005C2096"/>
    <w:rsid w:val="005C2262"/>
    <w:rsid w:val="005D21DD"/>
    <w:rsid w:val="005D27F2"/>
    <w:rsid w:val="005D695C"/>
    <w:rsid w:val="005D76AC"/>
    <w:rsid w:val="005D7BD0"/>
    <w:rsid w:val="005E273A"/>
    <w:rsid w:val="005E3C82"/>
    <w:rsid w:val="005E7D76"/>
    <w:rsid w:val="005F3EBF"/>
    <w:rsid w:val="005F64F2"/>
    <w:rsid w:val="005F75A5"/>
    <w:rsid w:val="0061081B"/>
    <w:rsid w:val="00611BA0"/>
    <w:rsid w:val="006124E7"/>
    <w:rsid w:val="0061486F"/>
    <w:rsid w:val="00614CC6"/>
    <w:rsid w:val="00623265"/>
    <w:rsid w:val="00627E95"/>
    <w:rsid w:val="00630F8C"/>
    <w:rsid w:val="00635641"/>
    <w:rsid w:val="00636859"/>
    <w:rsid w:val="00640A2B"/>
    <w:rsid w:val="006435D9"/>
    <w:rsid w:val="00644311"/>
    <w:rsid w:val="006564DC"/>
    <w:rsid w:val="00662D7B"/>
    <w:rsid w:val="00665107"/>
    <w:rsid w:val="006668D3"/>
    <w:rsid w:val="00674D01"/>
    <w:rsid w:val="00680AFC"/>
    <w:rsid w:val="00687559"/>
    <w:rsid w:val="0069104C"/>
    <w:rsid w:val="006914B2"/>
    <w:rsid w:val="00692DDC"/>
    <w:rsid w:val="006A3410"/>
    <w:rsid w:val="006B3649"/>
    <w:rsid w:val="006C6C19"/>
    <w:rsid w:val="006D0A5D"/>
    <w:rsid w:val="006D48F1"/>
    <w:rsid w:val="006F0C6E"/>
    <w:rsid w:val="006F1099"/>
    <w:rsid w:val="006F7506"/>
    <w:rsid w:val="007041FD"/>
    <w:rsid w:val="00705ED3"/>
    <w:rsid w:val="007108F8"/>
    <w:rsid w:val="00710FB7"/>
    <w:rsid w:val="007132F1"/>
    <w:rsid w:val="007247B2"/>
    <w:rsid w:val="00730D40"/>
    <w:rsid w:val="00730EA0"/>
    <w:rsid w:val="007364A9"/>
    <w:rsid w:val="00740B29"/>
    <w:rsid w:val="00751BB4"/>
    <w:rsid w:val="007527B2"/>
    <w:rsid w:val="00757F04"/>
    <w:rsid w:val="00760B05"/>
    <w:rsid w:val="0076616B"/>
    <w:rsid w:val="00767AE0"/>
    <w:rsid w:val="0078386C"/>
    <w:rsid w:val="00787105"/>
    <w:rsid w:val="00790F95"/>
    <w:rsid w:val="00791A5C"/>
    <w:rsid w:val="0079340E"/>
    <w:rsid w:val="00794FBA"/>
    <w:rsid w:val="007A683E"/>
    <w:rsid w:val="007C1FB2"/>
    <w:rsid w:val="007C68B6"/>
    <w:rsid w:val="007D4629"/>
    <w:rsid w:val="007D4D09"/>
    <w:rsid w:val="007D585B"/>
    <w:rsid w:val="007D763E"/>
    <w:rsid w:val="007E0657"/>
    <w:rsid w:val="007F0223"/>
    <w:rsid w:val="007F17F3"/>
    <w:rsid w:val="007F3848"/>
    <w:rsid w:val="007F4D64"/>
    <w:rsid w:val="00801CDD"/>
    <w:rsid w:val="00804111"/>
    <w:rsid w:val="00805638"/>
    <w:rsid w:val="008060A3"/>
    <w:rsid w:val="008116E7"/>
    <w:rsid w:val="0084080C"/>
    <w:rsid w:val="008432AA"/>
    <w:rsid w:val="00845784"/>
    <w:rsid w:val="00847335"/>
    <w:rsid w:val="00870DA6"/>
    <w:rsid w:val="00871982"/>
    <w:rsid w:val="00880543"/>
    <w:rsid w:val="008A3C3B"/>
    <w:rsid w:val="008B0909"/>
    <w:rsid w:val="008B3691"/>
    <w:rsid w:val="008C19B1"/>
    <w:rsid w:val="008C5630"/>
    <w:rsid w:val="008D4E30"/>
    <w:rsid w:val="008D6D5E"/>
    <w:rsid w:val="008E1549"/>
    <w:rsid w:val="008E63C2"/>
    <w:rsid w:val="008F1008"/>
    <w:rsid w:val="008F2DB7"/>
    <w:rsid w:val="008F66DC"/>
    <w:rsid w:val="008F7CDD"/>
    <w:rsid w:val="00907986"/>
    <w:rsid w:val="00910C2A"/>
    <w:rsid w:val="00912BE1"/>
    <w:rsid w:val="0091310A"/>
    <w:rsid w:val="009167F0"/>
    <w:rsid w:val="00916CF9"/>
    <w:rsid w:val="0092272B"/>
    <w:rsid w:val="00923336"/>
    <w:rsid w:val="00933287"/>
    <w:rsid w:val="0093411E"/>
    <w:rsid w:val="0095448A"/>
    <w:rsid w:val="009570A2"/>
    <w:rsid w:val="00963C6A"/>
    <w:rsid w:val="0097120A"/>
    <w:rsid w:val="00982180"/>
    <w:rsid w:val="009825B4"/>
    <w:rsid w:val="00990B39"/>
    <w:rsid w:val="00993051"/>
    <w:rsid w:val="009B5276"/>
    <w:rsid w:val="009C33AF"/>
    <w:rsid w:val="009C5107"/>
    <w:rsid w:val="009C7707"/>
    <w:rsid w:val="009D15E0"/>
    <w:rsid w:val="009D447E"/>
    <w:rsid w:val="009D504A"/>
    <w:rsid w:val="009D5426"/>
    <w:rsid w:val="009F2F28"/>
    <w:rsid w:val="009F5D70"/>
    <w:rsid w:val="00A008ED"/>
    <w:rsid w:val="00A01741"/>
    <w:rsid w:val="00A10DCB"/>
    <w:rsid w:val="00A13895"/>
    <w:rsid w:val="00A16A44"/>
    <w:rsid w:val="00A20A3C"/>
    <w:rsid w:val="00A402B6"/>
    <w:rsid w:val="00A4068D"/>
    <w:rsid w:val="00A47ECD"/>
    <w:rsid w:val="00A53E8D"/>
    <w:rsid w:val="00A54410"/>
    <w:rsid w:val="00A57179"/>
    <w:rsid w:val="00A70CA9"/>
    <w:rsid w:val="00A72A08"/>
    <w:rsid w:val="00A72F3A"/>
    <w:rsid w:val="00A74B18"/>
    <w:rsid w:val="00A866FB"/>
    <w:rsid w:val="00A86DF1"/>
    <w:rsid w:val="00A909F6"/>
    <w:rsid w:val="00AA4762"/>
    <w:rsid w:val="00AB1D18"/>
    <w:rsid w:val="00AB470E"/>
    <w:rsid w:val="00AC2F3B"/>
    <w:rsid w:val="00AC5C55"/>
    <w:rsid w:val="00AD0F25"/>
    <w:rsid w:val="00AD4F3C"/>
    <w:rsid w:val="00AE1650"/>
    <w:rsid w:val="00AE532D"/>
    <w:rsid w:val="00AF53C7"/>
    <w:rsid w:val="00AF706A"/>
    <w:rsid w:val="00B00490"/>
    <w:rsid w:val="00B15658"/>
    <w:rsid w:val="00B20F47"/>
    <w:rsid w:val="00B22787"/>
    <w:rsid w:val="00B27DC4"/>
    <w:rsid w:val="00B40CED"/>
    <w:rsid w:val="00B412DC"/>
    <w:rsid w:val="00B4178C"/>
    <w:rsid w:val="00B42DD8"/>
    <w:rsid w:val="00B446E7"/>
    <w:rsid w:val="00B501A6"/>
    <w:rsid w:val="00B52714"/>
    <w:rsid w:val="00B55C85"/>
    <w:rsid w:val="00B57D83"/>
    <w:rsid w:val="00B65298"/>
    <w:rsid w:val="00B672BF"/>
    <w:rsid w:val="00B74D07"/>
    <w:rsid w:val="00B76713"/>
    <w:rsid w:val="00B822E1"/>
    <w:rsid w:val="00B83202"/>
    <w:rsid w:val="00B866A8"/>
    <w:rsid w:val="00B86A84"/>
    <w:rsid w:val="00B90A3F"/>
    <w:rsid w:val="00B97775"/>
    <w:rsid w:val="00BA2BE6"/>
    <w:rsid w:val="00BA7E35"/>
    <w:rsid w:val="00BB1844"/>
    <w:rsid w:val="00BB3037"/>
    <w:rsid w:val="00BB465F"/>
    <w:rsid w:val="00BC0B78"/>
    <w:rsid w:val="00BC475F"/>
    <w:rsid w:val="00BC4EBF"/>
    <w:rsid w:val="00BC6EDE"/>
    <w:rsid w:val="00BD201F"/>
    <w:rsid w:val="00BE05DE"/>
    <w:rsid w:val="00BF3168"/>
    <w:rsid w:val="00C02347"/>
    <w:rsid w:val="00C036A0"/>
    <w:rsid w:val="00C03E21"/>
    <w:rsid w:val="00C05A57"/>
    <w:rsid w:val="00C126A6"/>
    <w:rsid w:val="00C126DE"/>
    <w:rsid w:val="00C17692"/>
    <w:rsid w:val="00C21C00"/>
    <w:rsid w:val="00C418DA"/>
    <w:rsid w:val="00C419FB"/>
    <w:rsid w:val="00C502E0"/>
    <w:rsid w:val="00C52E44"/>
    <w:rsid w:val="00C535A4"/>
    <w:rsid w:val="00C55E19"/>
    <w:rsid w:val="00C65436"/>
    <w:rsid w:val="00C730BD"/>
    <w:rsid w:val="00C756B8"/>
    <w:rsid w:val="00C83CD2"/>
    <w:rsid w:val="00C94C14"/>
    <w:rsid w:val="00C96107"/>
    <w:rsid w:val="00C96F07"/>
    <w:rsid w:val="00CA0D14"/>
    <w:rsid w:val="00CB231D"/>
    <w:rsid w:val="00CB60DB"/>
    <w:rsid w:val="00CD0B6D"/>
    <w:rsid w:val="00CD18C2"/>
    <w:rsid w:val="00CD4752"/>
    <w:rsid w:val="00CD568B"/>
    <w:rsid w:val="00CE3C23"/>
    <w:rsid w:val="00CE5B06"/>
    <w:rsid w:val="00CE79A8"/>
    <w:rsid w:val="00D03F50"/>
    <w:rsid w:val="00D11E42"/>
    <w:rsid w:val="00D2195D"/>
    <w:rsid w:val="00D22AC4"/>
    <w:rsid w:val="00D24D88"/>
    <w:rsid w:val="00D36633"/>
    <w:rsid w:val="00D51E0E"/>
    <w:rsid w:val="00D5466F"/>
    <w:rsid w:val="00D649C7"/>
    <w:rsid w:val="00D70D6B"/>
    <w:rsid w:val="00D74DD4"/>
    <w:rsid w:val="00D75D28"/>
    <w:rsid w:val="00D7741E"/>
    <w:rsid w:val="00D81629"/>
    <w:rsid w:val="00D82223"/>
    <w:rsid w:val="00D87890"/>
    <w:rsid w:val="00D93F37"/>
    <w:rsid w:val="00D966F4"/>
    <w:rsid w:val="00DA5DCD"/>
    <w:rsid w:val="00DB2103"/>
    <w:rsid w:val="00DB276D"/>
    <w:rsid w:val="00DB5AE9"/>
    <w:rsid w:val="00DC2922"/>
    <w:rsid w:val="00DC29AA"/>
    <w:rsid w:val="00DD0FF8"/>
    <w:rsid w:val="00DD662F"/>
    <w:rsid w:val="00DD75E3"/>
    <w:rsid w:val="00DE04DD"/>
    <w:rsid w:val="00DE1874"/>
    <w:rsid w:val="00DE7D32"/>
    <w:rsid w:val="00DF49FE"/>
    <w:rsid w:val="00E02F03"/>
    <w:rsid w:val="00E075A2"/>
    <w:rsid w:val="00E07F60"/>
    <w:rsid w:val="00E12351"/>
    <w:rsid w:val="00E15305"/>
    <w:rsid w:val="00E2079B"/>
    <w:rsid w:val="00E46923"/>
    <w:rsid w:val="00E47F26"/>
    <w:rsid w:val="00E523F5"/>
    <w:rsid w:val="00E55062"/>
    <w:rsid w:val="00E5654D"/>
    <w:rsid w:val="00E575B9"/>
    <w:rsid w:val="00E61F38"/>
    <w:rsid w:val="00E63417"/>
    <w:rsid w:val="00E67E62"/>
    <w:rsid w:val="00E71B4F"/>
    <w:rsid w:val="00E76BB6"/>
    <w:rsid w:val="00E82AD5"/>
    <w:rsid w:val="00EA7610"/>
    <w:rsid w:val="00EB13AB"/>
    <w:rsid w:val="00ED0174"/>
    <w:rsid w:val="00EE1373"/>
    <w:rsid w:val="00EF2F3E"/>
    <w:rsid w:val="00F0379C"/>
    <w:rsid w:val="00F10515"/>
    <w:rsid w:val="00F21441"/>
    <w:rsid w:val="00F24889"/>
    <w:rsid w:val="00F259FA"/>
    <w:rsid w:val="00F27646"/>
    <w:rsid w:val="00F321E7"/>
    <w:rsid w:val="00F345AF"/>
    <w:rsid w:val="00F347AB"/>
    <w:rsid w:val="00F41F8D"/>
    <w:rsid w:val="00F46E38"/>
    <w:rsid w:val="00F52919"/>
    <w:rsid w:val="00F8007C"/>
    <w:rsid w:val="00F847CE"/>
    <w:rsid w:val="00F85133"/>
    <w:rsid w:val="00F8591F"/>
    <w:rsid w:val="00F90856"/>
    <w:rsid w:val="00FA19AA"/>
    <w:rsid w:val="00FB3072"/>
    <w:rsid w:val="00FB7E0A"/>
    <w:rsid w:val="00FC175F"/>
    <w:rsid w:val="00FC6DA4"/>
    <w:rsid w:val="00FD1409"/>
    <w:rsid w:val="00FD48CD"/>
    <w:rsid w:val="00FD5A63"/>
    <w:rsid w:val="00FD602C"/>
    <w:rsid w:val="064A7D11"/>
    <w:rsid w:val="07836ADE"/>
    <w:rsid w:val="0F77540A"/>
    <w:rsid w:val="0FAF7367"/>
    <w:rsid w:val="0FF67293"/>
    <w:rsid w:val="137E4F8E"/>
    <w:rsid w:val="15AA40E0"/>
    <w:rsid w:val="1720424E"/>
    <w:rsid w:val="1DCC43CE"/>
    <w:rsid w:val="1DCD6DFD"/>
    <w:rsid w:val="2216544D"/>
    <w:rsid w:val="29586B37"/>
    <w:rsid w:val="2A7C300D"/>
    <w:rsid w:val="2C46E6AC"/>
    <w:rsid w:val="2E6A1EA4"/>
    <w:rsid w:val="2F6D4E18"/>
    <w:rsid w:val="34802320"/>
    <w:rsid w:val="37591238"/>
    <w:rsid w:val="3A0B466F"/>
    <w:rsid w:val="3AC202F7"/>
    <w:rsid w:val="45823F92"/>
    <w:rsid w:val="4722765C"/>
    <w:rsid w:val="48DF1157"/>
    <w:rsid w:val="4B37541F"/>
    <w:rsid w:val="51687FA8"/>
    <w:rsid w:val="525F7A9A"/>
    <w:rsid w:val="54244C3C"/>
    <w:rsid w:val="5B3C5A47"/>
    <w:rsid w:val="609F15B0"/>
    <w:rsid w:val="65F958E8"/>
    <w:rsid w:val="66661262"/>
    <w:rsid w:val="6CDB0AB3"/>
    <w:rsid w:val="6F261D11"/>
    <w:rsid w:val="71BA194B"/>
    <w:rsid w:val="77F3B4F1"/>
    <w:rsid w:val="79953491"/>
    <w:rsid w:val="7A16B05A"/>
    <w:rsid w:val="7A5A2644"/>
    <w:rsid w:val="7C6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590949"/>
  <w15:docId w15:val="{0E854E2C-BB30-44BE-A80E-3FE3B86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qFormat/>
    <w:rPr>
      <w:i/>
      <w:iCs/>
      <w:color w:val="404040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3">
    <w:name w:val="占位符文本1"/>
    <w:basedOn w:val="a0"/>
    <w:uiPriority w:val="99"/>
    <w:semiHidden/>
    <w:qFormat/>
    <w:rPr>
      <w:color w:val="808080"/>
    </w:r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customStyle="1" w:styleId="a8">
    <w:name w:val="正文文本 字符"/>
    <w:basedOn w:val="a0"/>
    <w:link w:val="a7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林欢</cp:lastModifiedBy>
  <cp:revision>3</cp:revision>
  <cp:lastPrinted>2021-08-31T13:52:00Z</cp:lastPrinted>
  <dcterms:created xsi:type="dcterms:W3CDTF">2021-09-01T02:49:00Z</dcterms:created>
  <dcterms:modified xsi:type="dcterms:W3CDTF">2021-09-01T07:32:00Z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  <property fmtid="{D5CDD505-2E9C-101B-9397-08002B2CF9AE}" pid="3" name="ICV">
    <vt:lpwstr>38026505AADF45239479C5F48BF755F9</vt:lpwstr>
  </property>
</Properties>
</file>