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6F3" w:rsidRDefault="006C76F3" w:rsidP="00E52F10">
      <w:pPr>
        <w:rPr>
          <w:lang w:eastAsia="zh-CN"/>
        </w:rPr>
      </w:pPr>
    </w:p>
    <w:p w:rsidR="006C76F3" w:rsidRDefault="006C76F3" w:rsidP="006C76F3">
      <w:pPr>
        <w:jc w:val="left"/>
        <w:rPr>
          <w:lang w:eastAsia="zh-CN"/>
        </w:rPr>
      </w:pPr>
      <w:r w:rsidRPr="006C76F3">
        <w:rPr>
          <w:noProof/>
          <w:lang w:eastAsia="zh-CN"/>
        </w:rPr>
        <w:drawing>
          <wp:inline distT="0" distB="0" distL="0" distR="0" wp14:anchorId="6E6EC90B" wp14:editId="2B23ABCD">
            <wp:extent cx="2092147" cy="61404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188" cy="648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6C76F3">
      <w:pPr>
        <w:spacing w:beforeLines="300" w:before="720" w:after="360"/>
        <w:ind w:firstLine="879"/>
        <w:jc w:val="center"/>
        <w:rPr>
          <w:rFonts w:ascii="黑体" w:eastAsia="黑体" w:hAnsi="黑体"/>
          <w:color w:val="000000" w:themeColor="text1"/>
          <w:sz w:val="44"/>
          <w:szCs w:val="44"/>
          <w:lang w:eastAsia="zh-CN"/>
        </w:rPr>
      </w:pPr>
      <w:r w:rsidRPr="00F44A98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标题：测试床名称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（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黑</w:t>
      </w:r>
      <w:r w:rsidRPr="00821B06">
        <w:rPr>
          <w:rFonts w:ascii="黑体" w:eastAsia="黑体" w:hAnsi="黑体"/>
          <w:color w:val="000000" w:themeColor="text1"/>
          <w:sz w:val="44"/>
          <w:szCs w:val="44"/>
          <w:lang w:eastAsia="zh-CN"/>
        </w:rPr>
        <w:t>体</w:t>
      </w:r>
      <w:r w:rsidRPr="00821B06"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2号</w:t>
      </w:r>
      <w:r>
        <w:rPr>
          <w:rFonts w:ascii="黑体" w:eastAsia="黑体" w:hAnsi="黑体" w:hint="eastAsia"/>
          <w:color w:val="000000" w:themeColor="text1"/>
          <w:sz w:val="44"/>
          <w:szCs w:val="44"/>
          <w:lang w:eastAsia="zh-CN"/>
        </w:rPr>
        <w:t>）</w:t>
      </w:r>
    </w:p>
    <w:p w:rsidR="006C76F3" w:rsidRDefault="006C76F3" w:rsidP="006C76F3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</w:p>
    <w:p w:rsidR="006C76F3" w:rsidRDefault="006C76F3" w:rsidP="006C76F3">
      <w:pPr>
        <w:spacing w:after="0" w:line="360" w:lineRule="auto"/>
        <w:contextualSpacing/>
        <w:jc w:val="center"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i/>
          <w:color w:val="FF0000"/>
          <w:kern w:val="21"/>
          <w:sz w:val="24"/>
          <w:szCs w:val="24"/>
          <w:lang w:eastAsia="zh-CN"/>
        </w:rPr>
        <w:t>[</w:t>
      </w:r>
      <w:r>
        <w:rPr>
          <w:rFonts w:hint="eastAsia"/>
          <w:i/>
          <w:color w:val="FF0000"/>
          <w:kern w:val="21"/>
          <w:sz w:val="24"/>
          <w:szCs w:val="24"/>
          <w:lang w:eastAsia="zh-CN"/>
        </w:rPr>
        <w:t>命名，能够突出重点技术、行业分类和创新关键词，</w:t>
      </w:r>
    </w:p>
    <w:p w:rsidR="006C76F3" w:rsidRPr="00302A98" w:rsidRDefault="006C76F3" w:rsidP="006C76F3">
      <w:pPr>
        <w:spacing w:after="0" w:line="360" w:lineRule="auto"/>
        <w:contextualSpacing/>
        <w:jc w:val="center"/>
        <w:rPr>
          <w:i/>
          <w:color w:val="FF0000"/>
          <w:kern w:val="21"/>
          <w:sz w:val="24"/>
          <w:szCs w:val="24"/>
          <w:lang w:eastAsia="zh-CN"/>
        </w:rPr>
      </w:pP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例如：基于</w:t>
      </w:r>
      <w:r w:rsidRPr="00302A98">
        <w:rPr>
          <w:rFonts w:hint="eastAsia"/>
          <w:i/>
          <w:color w:val="FF0000"/>
          <w:kern w:val="21"/>
          <w:sz w:val="24"/>
          <w:szCs w:val="24"/>
          <w:lang w:eastAsia="zh-CN"/>
        </w:rPr>
        <w:t>NB-IoT</w:t>
      </w:r>
      <w:r w:rsidR="002C500C">
        <w:rPr>
          <w:rFonts w:hint="eastAsia"/>
          <w:i/>
          <w:color w:val="FF0000"/>
          <w:kern w:val="21"/>
          <w:sz w:val="24"/>
          <w:szCs w:val="24"/>
          <w:lang w:eastAsia="zh-CN"/>
        </w:rPr>
        <w:t>技术的智能路灯</w:t>
      </w:r>
      <w:r w:rsidRPr="00302A98">
        <w:rPr>
          <w:i/>
          <w:color w:val="FF0000"/>
          <w:kern w:val="21"/>
          <w:sz w:val="24"/>
          <w:szCs w:val="24"/>
          <w:lang w:eastAsia="zh-CN"/>
        </w:rPr>
        <w:t>]</w:t>
      </w: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E85937" w:rsidRDefault="00E85937" w:rsidP="00E52F10">
      <w:pPr>
        <w:rPr>
          <w:lang w:eastAsia="zh-CN"/>
        </w:rPr>
      </w:pPr>
    </w:p>
    <w:p w:rsidR="006C76F3" w:rsidRDefault="006C76F3" w:rsidP="00E52F10">
      <w:pPr>
        <w:rPr>
          <w:lang w:eastAsia="zh-CN"/>
        </w:rPr>
      </w:pPr>
    </w:p>
    <w:p w:rsidR="00E52F10" w:rsidRDefault="006C76F3" w:rsidP="00E52F10">
      <w:pPr>
        <w:rPr>
          <w:lang w:eastAsia="zh-CN"/>
        </w:rPr>
      </w:pPr>
      <w:r>
        <w:rPr>
          <w:lang w:eastAsia="zh-CN"/>
        </w:rPr>
        <w:lastRenderedPageBreak/>
        <w:t xml:space="preserve"> </w:t>
      </w:r>
      <w:r w:rsidR="00E52F10">
        <w:rPr>
          <w:lang w:eastAsia="zh-CN"/>
        </w:rPr>
        <w:t>[</w:t>
      </w:r>
      <w:r w:rsidR="009C6899">
        <w:rPr>
          <w:rFonts w:hint="eastAsia"/>
          <w:b/>
          <w:lang w:eastAsia="zh-CN"/>
        </w:rPr>
        <w:t>模板说明</w:t>
      </w:r>
      <w:r w:rsidR="00E52F10">
        <w:rPr>
          <w:lang w:eastAsia="zh-CN"/>
        </w:rPr>
        <w:t xml:space="preserve">: </w:t>
      </w:r>
      <w:r w:rsidR="009C6899">
        <w:rPr>
          <w:rFonts w:hint="eastAsia"/>
          <w:lang w:eastAsia="zh-CN"/>
        </w:rPr>
        <w:t>请尽可能详细完整的填写文档内容。如果对于文档有任何疑问，</w:t>
      </w:r>
      <w:hyperlink r:id="rId9" w:history="1">
        <w:r w:rsidR="00603C9F" w:rsidRPr="00586EA7">
          <w:rPr>
            <w:rStyle w:val="ab"/>
            <w:rFonts w:hint="eastAsia"/>
            <w:lang w:eastAsia="zh-CN"/>
          </w:rPr>
          <w:t>请联系</w:t>
        </w:r>
        <w:r w:rsidR="00603C9F" w:rsidRPr="00586EA7">
          <w:rPr>
            <w:rStyle w:val="ab"/>
            <w:rFonts w:hint="eastAsia"/>
            <w:lang w:eastAsia="zh-CN"/>
          </w:rPr>
          <w:t>mail</w:t>
        </w:r>
        <w:r w:rsidR="00603C9F" w:rsidRPr="00586EA7">
          <w:rPr>
            <w:rStyle w:val="ab"/>
            <w:rFonts w:hint="eastAsia"/>
            <w:lang w:eastAsia="zh-CN"/>
          </w:rPr>
          <w:t>：</w:t>
        </w:r>
        <w:r w:rsidR="00603C9F" w:rsidRPr="00586EA7">
          <w:rPr>
            <w:rStyle w:val="ab"/>
            <w:rFonts w:ascii="Tahoma" w:hAnsi="Tahoma" w:cs="Tahoma"/>
            <w:sz w:val="17"/>
            <w:szCs w:val="17"/>
            <w:lang w:eastAsia="zh-CN"/>
          </w:rPr>
          <w:t>testbed@aii-alliance.org</w:t>
        </w:r>
      </w:hyperlink>
      <w:bookmarkStart w:id="0" w:name="_GoBack"/>
      <w:bookmarkEnd w:id="0"/>
      <w:r w:rsidR="00DD41A5">
        <w:rPr>
          <w:lang w:eastAsia="zh-CN"/>
        </w:rPr>
        <w:t>]</w:t>
      </w:r>
    </w:p>
    <w:p w:rsidR="009A3468" w:rsidRDefault="00E52F10" w:rsidP="00E52F10">
      <w:pPr>
        <w:rPr>
          <w:lang w:eastAsia="zh-CN"/>
        </w:rPr>
      </w:pPr>
      <w:r>
        <w:rPr>
          <w:lang w:eastAsia="zh-CN"/>
        </w:rPr>
        <w:t>[</w:t>
      </w:r>
      <w:r w:rsidR="00376599">
        <w:rPr>
          <w:rFonts w:hint="eastAsia"/>
          <w:b/>
          <w:lang w:eastAsia="zh-CN"/>
        </w:rPr>
        <w:t>模板使用</w:t>
      </w:r>
      <w:r>
        <w:rPr>
          <w:lang w:eastAsia="zh-CN"/>
        </w:rPr>
        <w:t xml:space="preserve">:  </w:t>
      </w:r>
      <w:r w:rsidR="009C6899">
        <w:rPr>
          <w:rFonts w:hint="eastAsia"/>
          <w:lang w:eastAsia="zh-CN"/>
        </w:rPr>
        <w:t>请更新页眉页脚内容，更新标题名称</w:t>
      </w:r>
      <w:r>
        <w:rPr>
          <w:lang w:eastAsia="zh-CN"/>
        </w:rPr>
        <w:t xml:space="preserve">. </w:t>
      </w:r>
    </w:p>
    <w:p w:rsidR="009A3468" w:rsidRDefault="009A3468" w:rsidP="009A3468">
      <w:pPr>
        <w:pStyle w:val="a8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文档完成日期（最后一个版本的日期）</w:t>
      </w:r>
    </w:p>
    <w:p w:rsidR="009A3468" w:rsidRDefault="009A3468" w:rsidP="009A3468">
      <w:pPr>
        <w:pStyle w:val="a8"/>
        <w:numPr>
          <w:ilvl w:val="0"/>
          <w:numId w:val="6"/>
        </w:numPr>
        <w:rPr>
          <w:lang w:eastAsia="zh-CN"/>
        </w:rPr>
      </w:pPr>
      <w:r>
        <w:rPr>
          <w:rFonts w:hint="eastAsia"/>
          <w:lang w:eastAsia="zh-CN"/>
        </w:rPr>
        <w:t>文档版本编号（修订版本，草稿版本从</w:t>
      </w:r>
      <w:r>
        <w:rPr>
          <w:rFonts w:hint="eastAsia"/>
          <w:lang w:eastAsia="zh-CN"/>
        </w:rPr>
        <w:t>0.1</w:t>
      </w:r>
      <w:r>
        <w:rPr>
          <w:rFonts w:hint="eastAsia"/>
          <w:lang w:eastAsia="zh-CN"/>
        </w:rPr>
        <w:t>编号，初始审批通过的版本从</w:t>
      </w:r>
      <w:r>
        <w:rPr>
          <w:rFonts w:hint="eastAsia"/>
          <w:lang w:eastAsia="zh-CN"/>
        </w:rPr>
        <w:t>1.0</w:t>
      </w:r>
      <w:r>
        <w:rPr>
          <w:rFonts w:hint="eastAsia"/>
          <w:lang w:eastAsia="zh-CN"/>
        </w:rPr>
        <w:t>编号）</w:t>
      </w:r>
    </w:p>
    <w:p w:rsidR="000702A7" w:rsidRDefault="000702A7" w:rsidP="00E52F10">
      <w:pPr>
        <w:rPr>
          <w:lang w:eastAsia="zh-CN"/>
        </w:rPr>
      </w:pPr>
      <w:r>
        <w:rPr>
          <w:rFonts w:hint="eastAsia"/>
          <w:lang w:eastAsia="zh-CN"/>
        </w:rPr>
        <w:t>完成填写后，请删除导言说明；同时删除中括号内标</w:t>
      </w:r>
      <w:r w:rsidR="00EC01B7">
        <w:rPr>
          <w:rFonts w:hint="eastAsia"/>
          <w:lang w:eastAsia="zh-CN"/>
        </w:rPr>
        <w:t>注</w:t>
      </w:r>
      <w:r>
        <w:rPr>
          <w:rFonts w:hint="eastAsia"/>
          <w:lang w:eastAsia="zh-CN"/>
        </w:rPr>
        <w:t>的说明文字。</w:t>
      </w:r>
    </w:p>
    <w:p w:rsidR="00E85937" w:rsidRDefault="00E85937" w:rsidP="00E85937">
      <w:pPr>
        <w:pStyle w:val="21"/>
        <w:spacing w:line="360" w:lineRule="auto"/>
        <w:ind w:firstLineChars="0" w:firstLine="0"/>
        <w:rPr>
          <w:rFonts w:asciiTheme="minorHAnsi" w:hAnsiTheme="minorHAnsi" w:cstheme="minorBidi"/>
          <w:kern w:val="0"/>
          <w:sz w:val="22"/>
          <w:szCs w:val="22"/>
        </w:rPr>
      </w:pPr>
    </w:p>
    <w:p w:rsidR="00D4480E" w:rsidRPr="00E85937" w:rsidRDefault="00D4480E" w:rsidP="00E85937">
      <w:pPr>
        <w:pStyle w:val="21"/>
        <w:spacing w:line="360" w:lineRule="auto"/>
        <w:ind w:firstLineChars="0" w:firstLine="0"/>
        <w:rPr>
          <w:rFonts w:ascii="微软雅黑" w:eastAsia="微软雅黑" w:hAnsi="微软雅黑"/>
          <w:color w:val="0070C0"/>
          <w:kern w:val="21"/>
          <w:sz w:val="32"/>
          <w:szCs w:val="32"/>
        </w:rPr>
      </w:pPr>
      <w:r w:rsidRPr="00E85937">
        <w:rPr>
          <w:rFonts w:ascii="微软雅黑" w:eastAsia="微软雅黑" w:hAnsi="微软雅黑" w:hint="eastAsia"/>
          <w:color w:val="0070C0"/>
          <w:kern w:val="21"/>
          <w:sz w:val="32"/>
          <w:szCs w:val="32"/>
        </w:rPr>
        <w:t>引言/导读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企业概况</w:t>
      </w:r>
      <w:r w:rsidR="00D4480E" w:rsidRPr="00B66ABA">
        <w:rPr>
          <w:kern w:val="21"/>
          <w:sz w:val="24"/>
          <w:szCs w:val="24"/>
          <w:lang w:eastAsia="zh-CN"/>
        </w:rPr>
        <w:t>XXX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，项目</w:t>
      </w:r>
      <w:r w:rsidR="00D4480E" w:rsidRPr="00B66ABA">
        <w:rPr>
          <w:kern w:val="21"/>
          <w:sz w:val="24"/>
          <w:szCs w:val="24"/>
          <w:lang w:eastAsia="zh-CN"/>
        </w:rPr>
        <w:t>建设的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政策</w:t>
      </w:r>
      <w:r w:rsidR="00D4480E" w:rsidRPr="00B66ABA">
        <w:rPr>
          <w:kern w:val="21"/>
          <w:sz w:val="24"/>
          <w:szCs w:val="24"/>
          <w:lang w:eastAsia="zh-CN"/>
        </w:rPr>
        <w:t>、业务</w:t>
      </w:r>
      <w:r w:rsidR="00D4480E" w:rsidRPr="00B66ABA">
        <w:rPr>
          <w:rFonts w:hint="eastAsia"/>
          <w:kern w:val="21"/>
          <w:sz w:val="24"/>
          <w:szCs w:val="24"/>
          <w:lang w:eastAsia="zh-CN"/>
        </w:rPr>
        <w:t>创新等</w:t>
      </w:r>
      <w:r w:rsidR="00D4480E" w:rsidRPr="00B66ABA">
        <w:rPr>
          <w:kern w:val="21"/>
          <w:sz w:val="24"/>
          <w:szCs w:val="24"/>
          <w:lang w:eastAsia="zh-CN"/>
        </w:rPr>
        <w:t>驱动因素等</w:t>
      </w:r>
      <w:r>
        <w:rPr>
          <w:rFonts w:hint="eastAsia"/>
          <w:kern w:val="21"/>
          <w:sz w:val="24"/>
          <w:szCs w:val="24"/>
          <w:lang w:eastAsia="zh-CN"/>
        </w:rPr>
        <w:t>。】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（正文</w:t>
      </w:r>
      <w:r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>
        <w:rPr>
          <w:rFonts w:hint="eastAsia"/>
          <w:kern w:val="21"/>
          <w:sz w:val="24"/>
          <w:szCs w:val="24"/>
          <w:lang w:eastAsia="zh-CN"/>
        </w:rPr>
        <w:t>）</w:t>
      </w:r>
    </w:p>
    <w:p w:rsidR="00DA34D5" w:rsidRPr="00302A98" w:rsidRDefault="00DA34D5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D4480E" w:rsidRPr="00637178" w:rsidRDefault="00D4480E" w:rsidP="00302A98">
      <w:pPr>
        <w:pStyle w:val="RGB102510624312"/>
        <w:rPr>
          <w:color w:val="0070C0"/>
          <w:szCs w:val="32"/>
        </w:rPr>
      </w:pPr>
      <w:r w:rsidRPr="00637178">
        <w:rPr>
          <w:rFonts w:hint="eastAsia"/>
          <w:color w:val="0070C0"/>
          <w:szCs w:val="32"/>
        </w:rPr>
        <w:t>关键词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D4480E" w:rsidRPr="00821B06">
        <w:rPr>
          <w:rFonts w:hint="eastAsia"/>
          <w:kern w:val="21"/>
          <w:sz w:val="24"/>
          <w:szCs w:val="24"/>
          <w:lang w:eastAsia="zh-CN"/>
        </w:rPr>
        <w:t>测试床关键词</w:t>
      </w:r>
      <w:r w:rsidR="00EF4CFA">
        <w:rPr>
          <w:rFonts w:hint="eastAsia"/>
          <w:kern w:val="21"/>
          <w:sz w:val="24"/>
          <w:szCs w:val="24"/>
          <w:lang w:eastAsia="zh-CN"/>
        </w:rPr>
        <w:t>，要求简练，不超过</w:t>
      </w:r>
      <w:r w:rsidR="00EF4CFA">
        <w:rPr>
          <w:rFonts w:hint="eastAsia"/>
          <w:kern w:val="21"/>
          <w:sz w:val="24"/>
          <w:szCs w:val="24"/>
          <w:lang w:eastAsia="zh-CN"/>
        </w:rPr>
        <w:t>20</w:t>
      </w:r>
      <w:r w:rsidR="00EF4CFA">
        <w:rPr>
          <w:rFonts w:hint="eastAsia"/>
          <w:kern w:val="21"/>
          <w:sz w:val="24"/>
          <w:szCs w:val="24"/>
          <w:lang w:eastAsia="zh-CN"/>
        </w:rPr>
        <w:t>字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kern w:val="21"/>
          <w:sz w:val="24"/>
          <w:szCs w:val="24"/>
          <w:lang w:eastAsia="zh-CN"/>
        </w:rPr>
        <w:t>】</w:t>
      </w:r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E85937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D4480E" w:rsidRPr="00585AF9" w:rsidRDefault="004A6293" w:rsidP="00302A98">
      <w:pPr>
        <w:pStyle w:val="RGB102510624312"/>
        <w:rPr>
          <w:color w:val="0070C0"/>
        </w:rPr>
      </w:pPr>
      <w:bookmarkStart w:id="1" w:name="_Toc450048413"/>
      <w:r w:rsidRPr="00585AF9">
        <w:rPr>
          <w:rFonts w:hint="eastAsia"/>
          <w:color w:val="0070C0"/>
        </w:rPr>
        <w:t>测试</w:t>
      </w:r>
      <w:r w:rsidRPr="00585AF9">
        <w:rPr>
          <w:color w:val="0070C0"/>
        </w:rPr>
        <w:t>床项目</w:t>
      </w:r>
      <w:r w:rsidR="00DA1BFC">
        <w:rPr>
          <w:rFonts w:hint="eastAsia"/>
          <w:color w:val="0070C0"/>
        </w:rPr>
        <w:t>承接</w:t>
      </w:r>
      <w:r w:rsidRPr="00585AF9">
        <w:rPr>
          <w:color w:val="0070C0"/>
        </w:rPr>
        <w:t>主体</w:t>
      </w:r>
      <w:bookmarkEnd w:id="1"/>
    </w:p>
    <w:p w:rsidR="00D4480E" w:rsidRDefault="00D4480E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4A6293" w:rsidRPr="004A6293" w:rsidRDefault="004A6293" w:rsidP="004A6293">
      <w:pPr>
        <w:pStyle w:val="21"/>
        <w:numPr>
          <w:ilvl w:val="1"/>
          <w:numId w:val="20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发起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公司和主要联系人联系方式</w:t>
      </w:r>
    </w:p>
    <w:p w:rsidR="00D4480E" w:rsidRPr="004A6293" w:rsidRDefault="00E85937" w:rsidP="00302A98">
      <w:pPr>
        <w:spacing w:after="0" w:line="360" w:lineRule="auto"/>
        <w:contextualSpacing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【</w:t>
      </w:r>
      <w:r w:rsidR="00D4480E" w:rsidRPr="004A6293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说明测试床的发起公司（不限于一家）以及联系人信息。用于其他单位寻求合作</w:t>
      </w:r>
      <w:r w:rsidR="004A6293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。</w:t>
      </w: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】</w:t>
      </w:r>
      <w:r w:rsidR="00D4480E" w:rsidRPr="004A6293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 xml:space="preserve"> </w:t>
      </w:r>
    </w:p>
    <w:p w:rsidR="004A6293" w:rsidRPr="004A6293" w:rsidRDefault="004A6293" w:rsidP="004A6293">
      <w:pPr>
        <w:pStyle w:val="21"/>
        <w:numPr>
          <w:ilvl w:val="1"/>
          <w:numId w:val="20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合作公司</w:t>
      </w:r>
    </w:p>
    <w:p w:rsidR="00D4480E" w:rsidRDefault="00E85937" w:rsidP="004A6293">
      <w:pPr>
        <w:spacing w:after="0" w:line="360" w:lineRule="auto"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【</w:t>
      </w:r>
      <w:r w:rsidR="003202AF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说明以合作伙伴身份参与的公司。</w:t>
      </w:r>
      <w:r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】</w:t>
      </w:r>
    </w:p>
    <w:p w:rsidR="00E85937" w:rsidRPr="004A6293" w:rsidRDefault="00E85937" w:rsidP="004A6293">
      <w:pPr>
        <w:spacing w:after="0" w:line="360" w:lineRule="auto"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</w:p>
    <w:p w:rsidR="00D4480E" w:rsidRPr="00585AF9" w:rsidRDefault="00D4480E" w:rsidP="00302A98">
      <w:pPr>
        <w:pStyle w:val="RGB102510624312"/>
        <w:rPr>
          <w:color w:val="0070C0"/>
        </w:rPr>
      </w:pPr>
      <w:r w:rsidRPr="00585AF9">
        <w:rPr>
          <w:rFonts w:hint="eastAsia"/>
          <w:color w:val="0070C0"/>
        </w:rPr>
        <w:lastRenderedPageBreak/>
        <w:t>测试床项目</w:t>
      </w:r>
      <w:r w:rsidR="00471FF9">
        <w:rPr>
          <w:rFonts w:hint="eastAsia"/>
          <w:color w:val="0070C0"/>
        </w:rPr>
        <w:t>目标</w:t>
      </w:r>
    </w:p>
    <w:p w:rsidR="00D4480E" w:rsidRPr="00585AF9" w:rsidRDefault="00E85937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585AF9">
        <w:rPr>
          <w:kern w:val="21"/>
          <w:sz w:val="24"/>
          <w:szCs w:val="24"/>
          <w:lang w:eastAsia="zh-CN"/>
        </w:rPr>
        <w:t xml:space="preserve"> </w:t>
      </w:r>
      <w:r>
        <w:rPr>
          <w:rFonts w:hint="eastAsia"/>
          <w:kern w:val="21"/>
          <w:sz w:val="24"/>
          <w:szCs w:val="24"/>
          <w:lang w:eastAsia="zh-CN"/>
        </w:rPr>
        <w:t>【</w:t>
      </w:r>
      <w:r w:rsidR="00585AF9">
        <w:rPr>
          <w:rFonts w:hint="eastAsia"/>
          <w:kern w:val="21"/>
          <w:sz w:val="24"/>
          <w:szCs w:val="24"/>
          <w:lang w:eastAsia="zh-CN"/>
        </w:rPr>
        <w:t>说明</w:t>
      </w:r>
      <w:r w:rsidR="006C3597">
        <w:rPr>
          <w:rFonts w:hint="eastAsia"/>
          <w:kern w:val="21"/>
          <w:sz w:val="24"/>
          <w:szCs w:val="24"/>
          <w:lang w:eastAsia="zh-CN"/>
        </w:rPr>
        <w:t>建立</w:t>
      </w:r>
      <w:r w:rsidR="00EF4CFA" w:rsidRPr="00585AF9">
        <w:rPr>
          <w:rFonts w:hint="eastAsia"/>
          <w:kern w:val="21"/>
          <w:sz w:val="24"/>
          <w:szCs w:val="24"/>
          <w:lang w:eastAsia="zh-CN"/>
        </w:rPr>
        <w:t>测试</w:t>
      </w:r>
      <w:r w:rsidR="00585AF9">
        <w:rPr>
          <w:rFonts w:hint="eastAsia"/>
          <w:kern w:val="21"/>
          <w:sz w:val="24"/>
          <w:szCs w:val="24"/>
          <w:lang w:eastAsia="zh-CN"/>
        </w:rPr>
        <w:t>床</w:t>
      </w:r>
      <w:r w:rsidR="006C3597">
        <w:rPr>
          <w:rFonts w:hint="eastAsia"/>
          <w:kern w:val="21"/>
          <w:sz w:val="24"/>
          <w:szCs w:val="24"/>
          <w:lang w:eastAsia="zh-CN"/>
        </w:rPr>
        <w:t>的</w:t>
      </w:r>
      <w:r w:rsidR="00EF4CFA" w:rsidRPr="00585AF9">
        <w:rPr>
          <w:rFonts w:hint="eastAsia"/>
          <w:kern w:val="21"/>
          <w:sz w:val="24"/>
          <w:szCs w:val="24"/>
          <w:lang w:eastAsia="zh-CN"/>
        </w:rPr>
        <w:t>目标，测试的是哪一方面？</w:t>
      </w:r>
      <w:r w:rsidR="006C3597">
        <w:rPr>
          <w:rFonts w:hint="eastAsia"/>
          <w:kern w:val="21"/>
          <w:sz w:val="24"/>
          <w:szCs w:val="24"/>
          <w:lang w:eastAsia="zh-CN"/>
        </w:rPr>
        <w:t>说明测试</w:t>
      </w:r>
      <w:r w:rsidR="006C3597">
        <w:rPr>
          <w:kern w:val="21"/>
          <w:sz w:val="24"/>
          <w:szCs w:val="24"/>
          <w:lang w:eastAsia="zh-CN"/>
        </w:rPr>
        <w:t>床提出的背景，用实际数据说明存在的难题和</w:t>
      </w:r>
      <w:r w:rsidR="006C3597">
        <w:rPr>
          <w:rFonts w:hint="eastAsia"/>
          <w:kern w:val="21"/>
          <w:sz w:val="24"/>
          <w:szCs w:val="24"/>
          <w:lang w:eastAsia="zh-CN"/>
        </w:rPr>
        <w:t>挑战</w:t>
      </w:r>
      <w:r w:rsidR="006C3597">
        <w:rPr>
          <w:kern w:val="21"/>
          <w:sz w:val="24"/>
          <w:szCs w:val="24"/>
          <w:lang w:eastAsia="zh-CN"/>
        </w:rPr>
        <w:t>，明确测试床</w:t>
      </w:r>
      <w:r w:rsidR="00035103">
        <w:rPr>
          <w:rFonts w:hint="eastAsia"/>
          <w:kern w:val="21"/>
          <w:sz w:val="24"/>
          <w:szCs w:val="24"/>
          <w:lang w:eastAsia="zh-CN"/>
        </w:rPr>
        <w:t>计划</w:t>
      </w:r>
      <w:r w:rsidR="00035103">
        <w:rPr>
          <w:kern w:val="21"/>
          <w:sz w:val="24"/>
          <w:szCs w:val="24"/>
          <w:lang w:eastAsia="zh-CN"/>
        </w:rPr>
        <w:t>解决</w:t>
      </w:r>
      <w:r w:rsidR="00035103">
        <w:rPr>
          <w:rFonts w:hint="eastAsia"/>
          <w:kern w:val="21"/>
          <w:sz w:val="24"/>
          <w:szCs w:val="24"/>
          <w:lang w:eastAsia="zh-CN"/>
        </w:rPr>
        <w:t>哪些</w:t>
      </w:r>
      <w:r w:rsidR="00035103">
        <w:rPr>
          <w:kern w:val="21"/>
          <w:sz w:val="24"/>
          <w:szCs w:val="24"/>
          <w:lang w:eastAsia="zh-CN"/>
        </w:rPr>
        <w:t>问题，价值点</w:t>
      </w:r>
      <w:r w:rsidR="00D4480E" w:rsidRPr="00585AF9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E85937" w:rsidRPr="00B56301" w:rsidRDefault="00E85937" w:rsidP="00E85937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（正文</w:t>
      </w:r>
      <w:r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>
        <w:rPr>
          <w:rFonts w:hint="eastAsia"/>
          <w:kern w:val="21"/>
          <w:sz w:val="24"/>
          <w:szCs w:val="24"/>
          <w:lang w:eastAsia="zh-CN"/>
        </w:rPr>
        <w:t>）</w:t>
      </w:r>
    </w:p>
    <w:p w:rsidR="000702A7" w:rsidRPr="00E85937" w:rsidRDefault="000702A7" w:rsidP="00E52F10">
      <w:pPr>
        <w:rPr>
          <w:lang w:eastAsia="zh-CN"/>
        </w:rPr>
      </w:pPr>
    </w:p>
    <w:p w:rsidR="005F6E01" w:rsidRPr="00585AF9" w:rsidRDefault="007466D6" w:rsidP="00302A98">
      <w:pPr>
        <w:pStyle w:val="RGB102510624312"/>
        <w:rPr>
          <w:color w:val="0070C0"/>
        </w:rPr>
      </w:pPr>
      <w:bookmarkStart w:id="2" w:name="_Toc450048416"/>
      <w:r>
        <w:rPr>
          <w:rFonts w:hint="eastAsia"/>
          <w:color w:val="0070C0"/>
        </w:rPr>
        <w:t>测试床</w:t>
      </w:r>
      <w:r w:rsidR="005F6E01" w:rsidRPr="00585AF9">
        <w:rPr>
          <w:rFonts w:hint="eastAsia"/>
          <w:color w:val="0070C0"/>
        </w:rPr>
        <w:t>方案架构</w:t>
      </w:r>
    </w:p>
    <w:p w:rsidR="00587A2B" w:rsidRPr="00471FF9" w:rsidRDefault="00587A2B" w:rsidP="00471FF9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A31814" w:rsidRDefault="00A31814" w:rsidP="001170F0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床应用场景</w:t>
      </w:r>
    </w:p>
    <w:p w:rsidR="00A31814" w:rsidRPr="00A31814" w:rsidRDefault="00E85937" w:rsidP="00A31814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31814">
        <w:rPr>
          <w:rFonts w:hint="eastAsia"/>
          <w:kern w:val="21"/>
          <w:sz w:val="24"/>
          <w:szCs w:val="24"/>
          <w:lang w:eastAsia="zh-CN"/>
        </w:rPr>
        <w:t>介绍测试</w:t>
      </w:r>
      <w:r w:rsidR="00A31814">
        <w:rPr>
          <w:kern w:val="21"/>
          <w:sz w:val="24"/>
          <w:szCs w:val="24"/>
          <w:lang w:eastAsia="zh-CN"/>
        </w:rPr>
        <w:t>床的应用场景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9C4A13" w:rsidRDefault="009C4A13" w:rsidP="001170F0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床架构</w:t>
      </w:r>
    </w:p>
    <w:p w:rsidR="00E86916" w:rsidRPr="001170F0" w:rsidRDefault="00E86916" w:rsidP="001170F0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E86916">
        <w:rPr>
          <w:kern w:val="21"/>
          <w:sz w:val="24"/>
          <w:szCs w:val="24"/>
          <w:lang w:eastAsia="zh-CN"/>
        </w:rPr>
        <w:t xml:space="preserve"> </w:t>
      </w:r>
      <w:r w:rsidR="00E85937">
        <w:rPr>
          <w:rFonts w:hint="eastAsia"/>
          <w:kern w:val="21"/>
          <w:sz w:val="24"/>
          <w:szCs w:val="24"/>
          <w:lang w:eastAsia="zh-CN"/>
        </w:rPr>
        <w:t>【</w:t>
      </w:r>
      <w:r w:rsidRPr="00E86916">
        <w:rPr>
          <w:rFonts w:hint="eastAsia"/>
          <w:kern w:val="21"/>
          <w:sz w:val="24"/>
          <w:szCs w:val="24"/>
          <w:lang w:eastAsia="zh-CN"/>
        </w:rPr>
        <w:t>说明测试床和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总体架构的关系。说明本测试床重点测试的新技术</w:t>
      </w:r>
      <w:r w:rsidRPr="00E86916">
        <w:rPr>
          <w:rFonts w:hint="eastAsia"/>
          <w:kern w:val="21"/>
          <w:sz w:val="24"/>
          <w:szCs w:val="24"/>
          <w:lang w:eastAsia="zh-CN"/>
        </w:rPr>
        <w:t>/</w:t>
      </w:r>
      <w:r w:rsidRPr="00E86916">
        <w:rPr>
          <w:rFonts w:hint="eastAsia"/>
          <w:kern w:val="21"/>
          <w:sz w:val="24"/>
          <w:szCs w:val="24"/>
          <w:lang w:eastAsia="zh-CN"/>
        </w:rPr>
        <w:t>新架构，是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总体架构中的哪一部分？如果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总体架构中没有阐述本测试床中测试的部分，可以提取出来，作为对</w:t>
      </w:r>
      <w:r w:rsidRPr="00E86916">
        <w:rPr>
          <w:rFonts w:hint="eastAsia"/>
          <w:kern w:val="21"/>
          <w:sz w:val="24"/>
          <w:szCs w:val="24"/>
          <w:lang w:eastAsia="zh-CN"/>
        </w:rPr>
        <w:t>AII</w:t>
      </w:r>
      <w:r w:rsidRPr="00E86916">
        <w:rPr>
          <w:rFonts w:hint="eastAsia"/>
          <w:kern w:val="21"/>
          <w:sz w:val="24"/>
          <w:szCs w:val="24"/>
          <w:lang w:eastAsia="zh-CN"/>
        </w:rPr>
        <w:t>总体架构的补充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 w:rsidR="00E85937">
        <w:rPr>
          <w:rFonts w:hint="eastAsia"/>
          <w:kern w:val="21"/>
          <w:sz w:val="24"/>
          <w:szCs w:val="24"/>
          <w:lang w:eastAsia="zh-CN"/>
        </w:rPr>
        <w:t>】</w:t>
      </w:r>
    </w:p>
    <w:p w:rsidR="00587A2B" w:rsidRDefault="00587A2B" w:rsidP="00587A2B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</w:t>
      </w:r>
    </w:p>
    <w:p w:rsidR="00587A2B" w:rsidRPr="00587A2B" w:rsidRDefault="00E85937" w:rsidP="00587A2B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587A2B">
        <w:rPr>
          <w:rFonts w:hint="eastAsia"/>
          <w:kern w:val="21"/>
          <w:sz w:val="24"/>
          <w:szCs w:val="24"/>
          <w:lang w:eastAsia="zh-CN"/>
        </w:rPr>
        <w:t>介绍</w:t>
      </w:r>
      <w:r w:rsidR="00587A2B">
        <w:rPr>
          <w:kern w:val="21"/>
          <w:sz w:val="24"/>
          <w:szCs w:val="24"/>
          <w:lang w:eastAsia="zh-CN"/>
        </w:rPr>
        <w:t>测试床方案</w:t>
      </w:r>
      <w:r w:rsidR="00587A2B">
        <w:rPr>
          <w:rFonts w:hint="eastAsia"/>
          <w:kern w:val="21"/>
          <w:sz w:val="24"/>
          <w:szCs w:val="24"/>
          <w:lang w:eastAsia="zh-CN"/>
        </w:rPr>
        <w:t>，</w:t>
      </w:r>
      <w:r w:rsidR="00587A2B">
        <w:rPr>
          <w:kern w:val="21"/>
          <w:sz w:val="24"/>
          <w:szCs w:val="24"/>
          <w:lang w:eastAsia="zh-CN"/>
        </w:rPr>
        <w:t>主要测试要点，方案</w:t>
      </w:r>
      <w:r w:rsidR="00587A2B">
        <w:rPr>
          <w:rFonts w:hint="eastAsia"/>
          <w:kern w:val="21"/>
          <w:sz w:val="24"/>
          <w:szCs w:val="24"/>
          <w:lang w:eastAsia="zh-CN"/>
        </w:rPr>
        <w:t>详细</w:t>
      </w:r>
      <w:r w:rsidR="00587A2B">
        <w:rPr>
          <w:kern w:val="21"/>
          <w:sz w:val="24"/>
          <w:szCs w:val="24"/>
          <w:lang w:eastAsia="zh-CN"/>
        </w:rPr>
        <w:t>架构</w:t>
      </w:r>
      <w:r w:rsidR="00587A2B" w:rsidRPr="00587A2B">
        <w:rPr>
          <w:rFonts w:hint="eastAsia"/>
          <w:kern w:val="21"/>
          <w:sz w:val="24"/>
          <w:szCs w:val="24"/>
          <w:lang w:eastAsia="zh-CN"/>
        </w:rPr>
        <w:t>。</w:t>
      </w:r>
      <w:r w:rsidRPr="00585AF9">
        <w:rPr>
          <w:rFonts w:hint="eastAsia"/>
          <w:kern w:val="21"/>
          <w:sz w:val="24"/>
          <w:szCs w:val="24"/>
          <w:lang w:eastAsia="zh-CN"/>
        </w:rPr>
        <w:t>如果本测试床是阶段性工作，需要给出更高层面的整体全景图。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7466D6" w:rsidRDefault="007466D6" w:rsidP="007466D6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方案重点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技术</w:t>
      </w:r>
    </w:p>
    <w:p w:rsidR="007466D6" w:rsidRPr="007466D6" w:rsidRDefault="00E85937" w:rsidP="007466D6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介绍</w:t>
      </w:r>
      <w:r w:rsidR="007466D6" w:rsidRPr="007466D6">
        <w:rPr>
          <w:kern w:val="21"/>
          <w:sz w:val="24"/>
          <w:szCs w:val="24"/>
          <w:lang w:eastAsia="zh-CN"/>
        </w:rPr>
        <w:t>测试床方案</w:t>
      </w:r>
      <w:r w:rsidR="007466D6">
        <w:rPr>
          <w:rFonts w:hint="eastAsia"/>
          <w:kern w:val="21"/>
          <w:sz w:val="24"/>
          <w:szCs w:val="24"/>
          <w:lang w:eastAsia="zh-CN"/>
        </w:rPr>
        <w:t>的重点</w:t>
      </w:r>
      <w:r w:rsidR="007466D6">
        <w:rPr>
          <w:kern w:val="21"/>
          <w:sz w:val="24"/>
          <w:szCs w:val="24"/>
          <w:lang w:eastAsia="zh-CN"/>
        </w:rPr>
        <w:t>技术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，</w:t>
      </w:r>
      <w:r w:rsidR="007466D6">
        <w:rPr>
          <w:rFonts w:hint="eastAsia"/>
          <w:kern w:val="21"/>
          <w:sz w:val="24"/>
          <w:szCs w:val="24"/>
          <w:lang w:eastAsia="zh-CN"/>
        </w:rPr>
        <w:t>与</w:t>
      </w:r>
      <w:r w:rsidR="007466D6">
        <w:rPr>
          <w:kern w:val="21"/>
          <w:sz w:val="24"/>
          <w:szCs w:val="24"/>
          <w:lang w:eastAsia="zh-CN"/>
        </w:rPr>
        <w:t>现有国内外技术对比</w:t>
      </w:r>
      <w:r w:rsidR="007466D6" w:rsidRPr="007466D6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781013" w:rsidRDefault="006620D4" w:rsidP="00781013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方案</w:t>
      </w:r>
      <w:r w:rsidR="00781013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自主研发性、创新性及先进性</w:t>
      </w:r>
    </w:p>
    <w:p w:rsidR="00781013" w:rsidRDefault="00E85937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介绍</w:t>
      </w:r>
      <w:r w:rsidR="00781013" w:rsidRPr="00781013">
        <w:rPr>
          <w:kern w:val="21"/>
          <w:sz w:val="24"/>
          <w:szCs w:val="24"/>
          <w:lang w:eastAsia="zh-CN"/>
        </w:rPr>
        <w:t>测试床方案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的</w:t>
      </w:r>
      <w:r w:rsidR="006620D4">
        <w:rPr>
          <w:rFonts w:hint="eastAsia"/>
          <w:kern w:val="21"/>
          <w:sz w:val="24"/>
          <w:szCs w:val="24"/>
          <w:lang w:eastAsia="zh-CN"/>
        </w:rPr>
        <w:t>自主</w:t>
      </w:r>
      <w:r w:rsidR="006620D4">
        <w:rPr>
          <w:kern w:val="21"/>
          <w:sz w:val="24"/>
          <w:szCs w:val="24"/>
          <w:lang w:eastAsia="zh-CN"/>
        </w:rPr>
        <w:t>研发性、创新性及先进性</w:t>
      </w:r>
      <w:r w:rsidR="00781013" w:rsidRPr="0078101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0E0957" w:rsidRDefault="000E0957" w:rsidP="000E0957">
      <w:pPr>
        <w:pStyle w:val="21"/>
        <w:numPr>
          <w:ilvl w:val="1"/>
          <w:numId w:val="22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方案安全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风险控制</w:t>
      </w:r>
    </w:p>
    <w:p w:rsidR="000E0957" w:rsidRDefault="00E85937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lastRenderedPageBreak/>
        <w:t>【</w:t>
      </w:r>
      <w:r w:rsidR="000E0957">
        <w:rPr>
          <w:rFonts w:hint="eastAsia"/>
          <w:kern w:val="21"/>
          <w:sz w:val="24"/>
          <w:szCs w:val="24"/>
          <w:lang w:eastAsia="zh-CN"/>
        </w:rPr>
        <w:t>方案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是否有</w:t>
      </w:r>
      <w:r w:rsidR="000E0957">
        <w:rPr>
          <w:rFonts w:hint="eastAsia"/>
          <w:kern w:val="21"/>
          <w:sz w:val="24"/>
          <w:szCs w:val="24"/>
          <w:lang w:eastAsia="zh-CN"/>
        </w:rPr>
        <w:t>安全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风险应对</w:t>
      </w:r>
      <w:r w:rsidR="000E0957">
        <w:rPr>
          <w:rFonts w:hint="eastAsia"/>
          <w:kern w:val="21"/>
          <w:sz w:val="24"/>
          <w:szCs w:val="24"/>
          <w:lang w:eastAsia="zh-CN"/>
        </w:rPr>
        <w:t>模型</w:t>
      </w:r>
      <w:r w:rsidR="000E0957" w:rsidRPr="000E0957">
        <w:rPr>
          <w:rFonts w:hint="eastAsia"/>
          <w:kern w:val="21"/>
          <w:sz w:val="24"/>
          <w:szCs w:val="24"/>
          <w:lang w:eastAsia="zh-CN"/>
        </w:rPr>
        <w:t>？哪些是最关键部件？哪些是最脆弱的部件？最易受攻击的部件？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DA34D5" w:rsidRDefault="00DA34D5" w:rsidP="00781013">
      <w:pPr>
        <w:spacing w:after="0" w:line="360" w:lineRule="auto"/>
        <w:rPr>
          <w:kern w:val="21"/>
          <w:sz w:val="24"/>
          <w:szCs w:val="24"/>
          <w:lang w:eastAsia="zh-CN"/>
        </w:rPr>
      </w:pPr>
    </w:p>
    <w:p w:rsidR="00DA34D5" w:rsidRPr="00DA34D5" w:rsidRDefault="00A31814" w:rsidP="00DA34D5">
      <w:pPr>
        <w:pStyle w:val="RGB102510624312"/>
        <w:rPr>
          <w:color w:val="0070C0"/>
        </w:rPr>
      </w:pPr>
      <w:r>
        <w:rPr>
          <w:rFonts w:hint="eastAsia"/>
          <w:color w:val="0070C0"/>
        </w:rPr>
        <w:t>测试床</w:t>
      </w:r>
      <w:r>
        <w:rPr>
          <w:color w:val="0070C0"/>
        </w:rPr>
        <w:t>实施部署</w:t>
      </w:r>
    </w:p>
    <w:p w:rsidR="00DA34D5" w:rsidRPr="00DA34D5" w:rsidRDefault="00DA34D5" w:rsidP="00DA34D5">
      <w:pPr>
        <w:pStyle w:val="21"/>
        <w:spacing w:beforeLines="50" w:before="120" w:afterLines="50" w:after="120" w:line="320" w:lineRule="atLeast"/>
        <w:ind w:firstLineChars="0" w:firstLine="0"/>
        <w:rPr>
          <w:rFonts w:asciiTheme="minorEastAsia" w:eastAsiaTheme="minorEastAsia" w:hAnsiTheme="minorEastAsia" w:cstheme="majorBidi"/>
          <w:bCs/>
          <w:color w:val="000000" w:themeColor="text1"/>
          <w:sz w:val="24"/>
          <w:szCs w:val="24"/>
        </w:rPr>
      </w:pPr>
      <w:r w:rsidRPr="00DA34D5">
        <w:rPr>
          <w:rFonts w:asciiTheme="minorEastAsia" w:eastAsiaTheme="minorEastAsia" w:hAnsiTheme="minorEastAsia" w:cstheme="majorBidi" w:hint="eastAsia"/>
          <w:bCs/>
          <w:color w:val="000000" w:themeColor="text1"/>
          <w:sz w:val="24"/>
          <w:szCs w:val="24"/>
        </w:rPr>
        <w:t xml:space="preserve">（正文 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小</w:t>
      </w:r>
      <w:r w:rsidRPr="00DA34D5">
        <w:rPr>
          <w:color w:val="000000" w:themeColor="text1"/>
          <w:kern w:val="21"/>
          <w:sz w:val="24"/>
          <w:szCs w:val="24"/>
        </w:rPr>
        <w:t>四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 xml:space="preserve">  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宋</w:t>
      </w:r>
      <w:r w:rsidRPr="00DA34D5">
        <w:rPr>
          <w:color w:val="000000" w:themeColor="text1"/>
          <w:kern w:val="21"/>
          <w:sz w:val="24"/>
          <w:szCs w:val="24"/>
        </w:rPr>
        <w:t>体。行距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1.5</w:t>
      </w:r>
      <w:r w:rsidRPr="00DA34D5">
        <w:rPr>
          <w:rFonts w:hint="eastAsia"/>
          <w:color w:val="000000" w:themeColor="text1"/>
          <w:kern w:val="21"/>
          <w:sz w:val="24"/>
          <w:szCs w:val="24"/>
        </w:rPr>
        <w:t>倍</w:t>
      </w:r>
      <w:r w:rsidRPr="00DA34D5">
        <w:rPr>
          <w:color w:val="000000" w:themeColor="text1"/>
          <w:kern w:val="21"/>
          <w:sz w:val="24"/>
          <w:szCs w:val="24"/>
        </w:rPr>
        <w:t>行距</w:t>
      </w:r>
      <w:r w:rsidRPr="00DA34D5">
        <w:rPr>
          <w:rFonts w:asciiTheme="minorEastAsia" w:eastAsiaTheme="minorEastAsia" w:hAnsiTheme="minorEastAsia" w:cstheme="majorBidi" w:hint="eastAsia"/>
          <w:bCs/>
          <w:color w:val="000000" w:themeColor="text1"/>
          <w:sz w:val="24"/>
          <w:szCs w:val="24"/>
        </w:rPr>
        <w:t>）</w:t>
      </w:r>
    </w:p>
    <w:p w:rsidR="00A31814" w:rsidRDefault="00A31814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规划</w:t>
      </w:r>
    </w:p>
    <w:p w:rsidR="00A31814" w:rsidRPr="00A31814" w:rsidRDefault="00DA34D5" w:rsidP="00A31814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31814">
        <w:rPr>
          <w:rFonts w:hint="eastAsia"/>
          <w:kern w:val="21"/>
          <w:sz w:val="24"/>
          <w:szCs w:val="24"/>
          <w:lang w:eastAsia="zh-CN"/>
        </w:rPr>
        <w:t>明确</w:t>
      </w:r>
      <w:r w:rsidR="00A31814" w:rsidRPr="00A31814">
        <w:rPr>
          <w:kern w:val="21"/>
          <w:sz w:val="24"/>
          <w:szCs w:val="24"/>
          <w:lang w:eastAsia="zh-CN"/>
        </w:rPr>
        <w:t>测试床</w:t>
      </w:r>
      <w:r w:rsidR="00A31814">
        <w:rPr>
          <w:rFonts w:hint="eastAsia"/>
          <w:kern w:val="21"/>
          <w:sz w:val="24"/>
          <w:szCs w:val="24"/>
          <w:lang w:eastAsia="zh-CN"/>
        </w:rPr>
        <w:t>实施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的</w:t>
      </w:r>
      <w:r w:rsidR="00A31814">
        <w:rPr>
          <w:rFonts w:hint="eastAsia"/>
          <w:kern w:val="21"/>
          <w:sz w:val="24"/>
          <w:szCs w:val="24"/>
          <w:lang w:eastAsia="zh-CN"/>
        </w:rPr>
        <w:t>时间</w:t>
      </w:r>
      <w:r w:rsidR="00A31814">
        <w:rPr>
          <w:kern w:val="21"/>
          <w:sz w:val="24"/>
          <w:szCs w:val="24"/>
          <w:lang w:eastAsia="zh-CN"/>
        </w:rPr>
        <w:t>规划</w:t>
      </w:r>
      <w:r w:rsidR="00A31814" w:rsidRPr="00A31814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A31814" w:rsidRDefault="00A31814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</w:t>
      </w:r>
      <w:r w:rsid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的</w:t>
      </w:r>
      <w:r w:rsid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技术支撑</w:t>
      </w:r>
      <w:r w:rsidR="00AD69C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及</w:t>
      </w:r>
      <w:r w:rsid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保障措施</w:t>
      </w:r>
    </w:p>
    <w:p w:rsidR="00A0735D" w:rsidRPr="000E0957" w:rsidRDefault="00DA34D5" w:rsidP="00A0735D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说明</w:t>
      </w:r>
      <w:r w:rsidR="00A0735D" w:rsidRPr="000E0957">
        <w:rPr>
          <w:kern w:val="21"/>
          <w:sz w:val="24"/>
          <w:szCs w:val="24"/>
          <w:lang w:eastAsia="zh-CN"/>
        </w:rPr>
        <w:t>测试床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实施的技术</w:t>
      </w:r>
      <w:r w:rsidR="00A0735D" w:rsidRPr="000E0957">
        <w:rPr>
          <w:kern w:val="21"/>
          <w:sz w:val="24"/>
          <w:szCs w:val="24"/>
          <w:lang w:eastAsia="zh-CN"/>
        </w:rPr>
        <w:t>支撑</w:t>
      </w:r>
      <w:r w:rsidR="00AD69CD">
        <w:rPr>
          <w:rFonts w:hint="eastAsia"/>
          <w:kern w:val="21"/>
          <w:sz w:val="24"/>
          <w:szCs w:val="24"/>
          <w:lang w:eastAsia="zh-CN"/>
        </w:rPr>
        <w:t>及</w:t>
      </w:r>
      <w:r w:rsidR="00A0735D" w:rsidRPr="000E0957">
        <w:rPr>
          <w:kern w:val="21"/>
          <w:sz w:val="24"/>
          <w:szCs w:val="24"/>
          <w:lang w:eastAsia="zh-CN"/>
        </w:rPr>
        <w:t>保障措施</w:t>
      </w:r>
      <w:r w:rsidR="00A0735D" w:rsidRPr="000E0957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A0735D" w:rsidRDefault="00A0735D" w:rsidP="00DA34D5">
      <w:pPr>
        <w:pStyle w:val="21"/>
        <w:numPr>
          <w:ilvl w:val="1"/>
          <w:numId w:val="29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实施的自主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可控性</w:t>
      </w:r>
    </w:p>
    <w:p w:rsidR="00A31814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说明</w:t>
      </w:r>
      <w:r w:rsidR="00A0735D" w:rsidRPr="00A0735D">
        <w:rPr>
          <w:kern w:val="21"/>
          <w:sz w:val="24"/>
          <w:szCs w:val="24"/>
          <w:lang w:eastAsia="zh-CN"/>
        </w:rPr>
        <w:t>测试床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实施的</w:t>
      </w:r>
      <w:r w:rsidR="00A0735D">
        <w:rPr>
          <w:rFonts w:hint="eastAsia"/>
          <w:kern w:val="21"/>
          <w:sz w:val="24"/>
          <w:szCs w:val="24"/>
          <w:lang w:eastAsia="zh-CN"/>
        </w:rPr>
        <w:t>自主</w:t>
      </w:r>
      <w:r w:rsidR="00A0735D">
        <w:rPr>
          <w:kern w:val="21"/>
          <w:sz w:val="24"/>
          <w:szCs w:val="24"/>
          <w:lang w:eastAsia="zh-CN"/>
        </w:rPr>
        <w:t>可控</w:t>
      </w:r>
      <w:r w:rsidR="00A0735D">
        <w:rPr>
          <w:rFonts w:hint="eastAsia"/>
          <w:kern w:val="21"/>
          <w:sz w:val="24"/>
          <w:szCs w:val="24"/>
          <w:lang w:eastAsia="zh-CN"/>
        </w:rPr>
        <w:t>性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A0735D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</w:p>
    <w:p w:rsidR="005A4D59" w:rsidRPr="00A0735D" w:rsidRDefault="00A0735D" w:rsidP="00302A98">
      <w:pPr>
        <w:pStyle w:val="RGB102510624312"/>
        <w:rPr>
          <w:color w:val="0070C0"/>
        </w:rPr>
      </w:pPr>
      <w:r>
        <w:rPr>
          <w:rFonts w:hint="eastAsia"/>
          <w:color w:val="0070C0"/>
        </w:rPr>
        <w:t>测试</w:t>
      </w:r>
      <w:r>
        <w:rPr>
          <w:color w:val="0070C0"/>
        </w:rPr>
        <w:t>床</w:t>
      </w:r>
      <w:r w:rsidR="00143C1A" w:rsidRPr="00A0735D">
        <w:rPr>
          <w:rFonts w:hint="eastAsia"/>
          <w:color w:val="0070C0"/>
        </w:rPr>
        <w:t>预期成果</w:t>
      </w:r>
      <w:bookmarkEnd w:id="2"/>
    </w:p>
    <w:p w:rsidR="00302A98" w:rsidRPr="00302A98" w:rsidRDefault="00302A98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A0735D" w:rsidRDefault="00EF4CFA" w:rsidP="00A0735D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3" w:name="_Toc450048417"/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测试床的预期</w:t>
      </w:r>
      <w:r w:rsidR="00A0735D"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可量化实施</w:t>
      </w:r>
      <w:r w:rsidR="00670493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结果</w:t>
      </w:r>
    </w:p>
    <w:p w:rsidR="00A0735D" w:rsidRPr="00A0735D" w:rsidRDefault="00DA34D5" w:rsidP="00A0735D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明确</w:t>
      </w:r>
      <w:r w:rsidR="00A0735D" w:rsidRPr="00A0735D">
        <w:rPr>
          <w:kern w:val="21"/>
          <w:sz w:val="24"/>
          <w:szCs w:val="24"/>
          <w:lang w:eastAsia="zh-CN"/>
        </w:rPr>
        <w:t>测试床</w:t>
      </w:r>
      <w:r w:rsid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kern w:val="21"/>
          <w:sz w:val="24"/>
          <w:szCs w:val="24"/>
          <w:lang w:eastAsia="zh-CN"/>
        </w:rPr>
        <w:t>预期可量化实施结果，针对测试项</w:t>
      </w:r>
      <w:r w:rsidR="00A0735D" w:rsidRPr="00A0735D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5A4D59" w:rsidRPr="00A0735D" w:rsidRDefault="00A0735D" w:rsidP="00A0735D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床的</w:t>
      </w:r>
      <w:r w:rsidR="00143C1A"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商业价值</w:t>
      </w:r>
      <w:bookmarkEnd w:id="3"/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、</w:t>
      </w:r>
      <w:r w:rsidRPr="00A0735D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经济效益</w:t>
      </w:r>
    </w:p>
    <w:p w:rsidR="00670493" w:rsidRP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>
        <w:rPr>
          <w:rFonts w:hint="eastAsia"/>
          <w:kern w:val="21"/>
          <w:sz w:val="24"/>
          <w:szCs w:val="24"/>
          <w:lang w:eastAsia="zh-CN"/>
        </w:rPr>
        <w:t>说明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商业</w:t>
      </w:r>
      <w:r w:rsidR="00670493">
        <w:rPr>
          <w:kern w:val="21"/>
          <w:sz w:val="24"/>
          <w:szCs w:val="24"/>
          <w:lang w:eastAsia="zh-CN"/>
        </w:rPr>
        <w:t>价值、经济效益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670493" w:rsidRPr="00A0735D" w:rsidRDefault="00670493" w:rsidP="00670493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床的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社会</w:t>
      </w:r>
      <w:r w:rsidRPr="00A0735D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价值</w:t>
      </w:r>
    </w:p>
    <w:p w:rsid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说明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社会</w:t>
      </w:r>
      <w:r w:rsidR="00670493" w:rsidRPr="00670493">
        <w:rPr>
          <w:kern w:val="21"/>
          <w:sz w:val="24"/>
          <w:szCs w:val="24"/>
          <w:lang w:eastAsia="zh-CN"/>
        </w:rPr>
        <w:t>价值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3202AF" w:rsidRPr="00A0735D" w:rsidRDefault="003202AF" w:rsidP="003202AF">
      <w:pPr>
        <w:pStyle w:val="21"/>
        <w:numPr>
          <w:ilvl w:val="1"/>
          <w:numId w:val="24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初步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推广应用案例</w:t>
      </w:r>
    </w:p>
    <w:p w:rsidR="003202AF" w:rsidRPr="003202AF" w:rsidRDefault="003202AF" w:rsidP="003202AF">
      <w:pPr>
        <w:spacing w:after="0" w:line="360" w:lineRule="auto"/>
        <w:rPr>
          <w:kern w:val="21"/>
          <w:sz w:val="24"/>
          <w:szCs w:val="24"/>
          <w:lang w:eastAsia="zh-CN"/>
        </w:rPr>
      </w:pPr>
      <w:r w:rsidRPr="003202AF">
        <w:rPr>
          <w:rFonts w:hint="eastAsia"/>
          <w:kern w:val="21"/>
          <w:sz w:val="24"/>
          <w:szCs w:val="24"/>
          <w:lang w:eastAsia="zh-CN"/>
        </w:rPr>
        <w:lastRenderedPageBreak/>
        <w:t>【</w:t>
      </w:r>
      <w:r>
        <w:rPr>
          <w:rFonts w:hint="eastAsia"/>
          <w:kern w:val="21"/>
          <w:sz w:val="24"/>
          <w:szCs w:val="24"/>
          <w:lang w:eastAsia="zh-CN"/>
        </w:rPr>
        <w:t>证明</w:t>
      </w:r>
      <w:r w:rsidRPr="003202AF">
        <w:rPr>
          <w:kern w:val="21"/>
          <w:sz w:val="24"/>
          <w:szCs w:val="24"/>
          <w:lang w:eastAsia="zh-CN"/>
        </w:rPr>
        <w:t>测试床</w:t>
      </w:r>
      <w:r>
        <w:rPr>
          <w:rFonts w:hint="eastAsia"/>
          <w:kern w:val="21"/>
          <w:sz w:val="24"/>
          <w:szCs w:val="24"/>
          <w:lang w:eastAsia="zh-CN"/>
        </w:rPr>
        <w:t>的</w:t>
      </w:r>
      <w:r>
        <w:rPr>
          <w:kern w:val="21"/>
          <w:sz w:val="24"/>
          <w:szCs w:val="24"/>
          <w:lang w:eastAsia="zh-CN"/>
        </w:rPr>
        <w:t>对外服务性</w:t>
      </w:r>
      <w:r w:rsidRPr="003202AF">
        <w:rPr>
          <w:rFonts w:hint="eastAsia"/>
          <w:kern w:val="21"/>
          <w:sz w:val="24"/>
          <w:szCs w:val="24"/>
          <w:lang w:eastAsia="zh-CN"/>
        </w:rPr>
        <w:t>。】</w:t>
      </w:r>
    </w:p>
    <w:p w:rsidR="00DA34D5" w:rsidRPr="00670493" w:rsidRDefault="00DA34D5" w:rsidP="00670493">
      <w:pPr>
        <w:spacing w:after="0" w:line="360" w:lineRule="auto"/>
        <w:rPr>
          <w:kern w:val="21"/>
          <w:sz w:val="24"/>
          <w:szCs w:val="24"/>
        </w:rPr>
      </w:pPr>
    </w:p>
    <w:p w:rsidR="002E104B" w:rsidRPr="00A31814" w:rsidRDefault="003E4CD8" w:rsidP="00302A98">
      <w:pPr>
        <w:pStyle w:val="RGB102510624312"/>
        <w:rPr>
          <w:color w:val="0070C0"/>
        </w:rPr>
      </w:pPr>
      <w:bookmarkStart w:id="4" w:name="_Toc450048420"/>
      <w:r w:rsidRPr="00A31814">
        <w:rPr>
          <w:rFonts w:hint="eastAsia"/>
          <w:color w:val="0070C0"/>
        </w:rPr>
        <w:t>测试床</w:t>
      </w:r>
      <w:bookmarkEnd w:id="4"/>
      <w:r w:rsidR="00670493">
        <w:rPr>
          <w:rFonts w:hint="eastAsia"/>
          <w:color w:val="0070C0"/>
        </w:rPr>
        <w:t>成果</w:t>
      </w:r>
      <w:r w:rsidR="00670493">
        <w:rPr>
          <w:color w:val="0070C0"/>
        </w:rPr>
        <w:t>验证</w:t>
      </w:r>
    </w:p>
    <w:p w:rsidR="00670493" w:rsidRPr="00670493" w:rsidRDefault="00670493" w:rsidP="00302A98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670493" w:rsidRDefault="00670493" w:rsidP="00670493">
      <w:pPr>
        <w:pStyle w:val="21"/>
        <w:numPr>
          <w:ilvl w:val="1"/>
          <w:numId w:val="2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bookmarkStart w:id="5" w:name="_Toc450048421"/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验证计划</w:t>
      </w:r>
    </w:p>
    <w:p w:rsidR="00670493" w:rsidRP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明确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>
        <w:rPr>
          <w:rFonts w:hint="eastAsia"/>
          <w:kern w:val="21"/>
          <w:sz w:val="24"/>
          <w:szCs w:val="24"/>
          <w:lang w:eastAsia="zh-CN"/>
        </w:rPr>
        <w:t>成果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rFonts w:hint="eastAsia"/>
          <w:kern w:val="21"/>
          <w:sz w:val="24"/>
          <w:szCs w:val="24"/>
          <w:lang w:eastAsia="zh-CN"/>
        </w:rPr>
        <w:t>验证</w:t>
      </w:r>
      <w:r w:rsidR="00670493">
        <w:rPr>
          <w:kern w:val="21"/>
          <w:sz w:val="24"/>
          <w:szCs w:val="24"/>
          <w:lang w:eastAsia="zh-CN"/>
        </w:rPr>
        <w:t>计划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670493" w:rsidRDefault="00670493" w:rsidP="00670493">
      <w:pPr>
        <w:pStyle w:val="21"/>
        <w:numPr>
          <w:ilvl w:val="1"/>
          <w:numId w:val="25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验证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方案</w:t>
      </w:r>
    </w:p>
    <w:p w:rsidR="00670493" w:rsidRDefault="00DA34D5" w:rsidP="00670493">
      <w:pPr>
        <w:spacing w:after="0" w:line="360" w:lineRule="auto"/>
        <w:rPr>
          <w:kern w:val="21"/>
          <w:sz w:val="24"/>
          <w:szCs w:val="24"/>
          <w:lang w:eastAsia="zh-CN"/>
        </w:rPr>
      </w:pPr>
      <w:r>
        <w:rPr>
          <w:rFonts w:hint="eastAsia"/>
          <w:kern w:val="21"/>
          <w:sz w:val="24"/>
          <w:szCs w:val="24"/>
          <w:lang w:eastAsia="zh-CN"/>
        </w:rPr>
        <w:t>【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明确</w:t>
      </w:r>
      <w:r w:rsidR="00670493" w:rsidRPr="00670493">
        <w:rPr>
          <w:kern w:val="21"/>
          <w:sz w:val="24"/>
          <w:szCs w:val="24"/>
          <w:lang w:eastAsia="zh-CN"/>
        </w:rPr>
        <w:t>测试床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成果的验证</w:t>
      </w:r>
      <w:r w:rsidR="00670493">
        <w:rPr>
          <w:rFonts w:hint="eastAsia"/>
          <w:kern w:val="21"/>
          <w:sz w:val="24"/>
          <w:szCs w:val="24"/>
          <w:lang w:eastAsia="zh-CN"/>
        </w:rPr>
        <w:t>方案</w:t>
      </w:r>
      <w:r w:rsidR="00670493">
        <w:rPr>
          <w:kern w:val="21"/>
          <w:sz w:val="24"/>
          <w:szCs w:val="24"/>
          <w:lang w:eastAsia="zh-CN"/>
        </w:rPr>
        <w:t>，涉及对设备单元、信息系统、关键技术、多样场景等</w:t>
      </w:r>
      <w:r w:rsidR="00670493">
        <w:rPr>
          <w:rFonts w:hint="eastAsia"/>
          <w:kern w:val="21"/>
          <w:sz w:val="24"/>
          <w:szCs w:val="24"/>
          <w:lang w:eastAsia="zh-CN"/>
        </w:rPr>
        <w:t>的</w:t>
      </w:r>
      <w:r w:rsidR="00670493">
        <w:rPr>
          <w:kern w:val="21"/>
          <w:sz w:val="24"/>
          <w:szCs w:val="24"/>
          <w:lang w:eastAsia="zh-CN"/>
        </w:rPr>
        <w:t>全面验证</w:t>
      </w:r>
      <w:r w:rsidR="00670493" w:rsidRPr="00670493">
        <w:rPr>
          <w:rFonts w:hint="eastAsia"/>
          <w:kern w:val="21"/>
          <w:sz w:val="24"/>
          <w:szCs w:val="24"/>
          <w:lang w:eastAsia="zh-CN"/>
        </w:rPr>
        <w:t>。</w:t>
      </w:r>
      <w:r>
        <w:rPr>
          <w:rFonts w:hint="eastAsia"/>
          <w:kern w:val="21"/>
          <w:sz w:val="24"/>
          <w:szCs w:val="24"/>
          <w:lang w:eastAsia="zh-CN"/>
        </w:rPr>
        <w:t>】</w:t>
      </w:r>
    </w:p>
    <w:p w:rsidR="00DA34D5" w:rsidRPr="00670493" w:rsidRDefault="00DA34D5" w:rsidP="00670493">
      <w:pPr>
        <w:spacing w:after="0" w:line="360" w:lineRule="auto"/>
        <w:rPr>
          <w:kern w:val="21"/>
          <w:sz w:val="24"/>
          <w:szCs w:val="24"/>
        </w:rPr>
      </w:pPr>
    </w:p>
    <w:p w:rsidR="00F008FC" w:rsidRPr="000E0957" w:rsidRDefault="007C58CD" w:rsidP="00302A98">
      <w:pPr>
        <w:pStyle w:val="RGB102510624312"/>
        <w:rPr>
          <w:color w:val="0070C0"/>
        </w:rPr>
      </w:pPr>
      <w:bookmarkStart w:id="6" w:name="_Toc450048425"/>
      <w:bookmarkEnd w:id="5"/>
      <w:r>
        <w:rPr>
          <w:rFonts w:hint="eastAsia"/>
          <w:color w:val="0070C0"/>
        </w:rPr>
        <w:t>与</w:t>
      </w:r>
      <w:r>
        <w:rPr>
          <w:color w:val="0070C0"/>
        </w:rPr>
        <w:t>已存在</w:t>
      </w:r>
      <w:r w:rsidR="00522DF0" w:rsidRPr="000E0957">
        <w:rPr>
          <w:rFonts w:hint="eastAsia"/>
          <w:color w:val="0070C0"/>
        </w:rPr>
        <w:t>AII</w:t>
      </w:r>
      <w:r>
        <w:rPr>
          <w:rFonts w:hint="eastAsia"/>
          <w:color w:val="0070C0"/>
        </w:rPr>
        <w:t>测试</w:t>
      </w:r>
      <w:r>
        <w:rPr>
          <w:color w:val="0070C0"/>
        </w:rPr>
        <w:t>床</w:t>
      </w:r>
      <w:r w:rsidR="00522DF0" w:rsidRPr="000E0957">
        <w:rPr>
          <w:rFonts w:hint="eastAsia"/>
          <w:color w:val="0070C0"/>
        </w:rPr>
        <w:t>的关系</w:t>
      </w:r>
      <w:bookmarkEnd w:id="6"/>
    </w:p>
    <w:p w:rsidR="005B5A8F" w:rsidRDefault="007C58CD" w:rsidP="00302A98">
      <w:pPr>
        <w:spacing w:after="0" w:line="360" w:lineRule="auto"/>
        <w:contextualSpacing/>
        <w:rPr>
          <w:color w:val="000000" w:themeColor="text1"/>
          <w:kern w:val="21"/>
          <w:sz w:val="24"/>
          <w:szCs w:val="24"/>
          <w:lang w:eastAsia="zh-CN"/>
        </w:rPr>
      </w:pPr>
      <w:r w:rsidRPr="007C58CD">
        <w:rPr>
          <w:color w:val="000000" w:themeColor="text1"/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请说明</w:t>
      </w:r>
      <w:r w:rsidR="003E4CD8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和之前已经审批的</w:t>
      </w:r>
      <w:r w:rsidR="003E4CD8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E86916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的关联关系，</w:t>
      </w:r>
      <w:r w:rsidR="00337C0A" w:rsidRPr="007C58CD">
        <w:rPr>
          <w:rFonts w:hint="eastAsia"/>
          <w:color w:val="000000" w:themeColor="text1"/>
          <w:kern w:val="21"/>
          <w:sz w:val="24"/>
          <w:szCs w:val="24"/>
          <w:lang w:eastAsia="zh-CN"/>
        </w:rPr>
        <w:t>以防重复申请。并考虑互操作性。</w:t>
      </w:r>
      <w:r w:rsidR="00DA34D5">
        <w:rPr>
          <w:rFonts w:hint="eastAsia"/>
          <w:color w:val="000000" w:themeColor="text1"/>
          <w:kern w:val="21"/>
          <w:sz w:val="24"/>
          <w:szCs w:val="24"/>
          <w:lang w:eastAsia="zh-CN"/>
        </w:rPr>
        <w:t>】</w:t>
      </w:r>
    </w:p>
    <w:p w:rsidR="00466FE4" w:rsidRDefault="00466FE4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821B06">
        <w:rPr>
          <w:rFonts w:hint="eastAsia"/>
          <w:kern w:val="21"/>
          <w:sz w:val="24"/>
          <w:szCs w:val="24"/>
          <w:lang w:eastAsia="zh-CN"/>
        </w:rPr>
        <w:t>（正文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</w:t>
      </w:r>
      <w:r w:rsidRPr="00821B06">
        <w:rPr>
          <w:rFonts w:hint="eastAsia"/>
          <w:kern w:val="21"/>
          <w:sz w:val="24"/>
          <w:szCs w:val="24"/>
          <w:lang w:eastAsia="zh-CN"/>
        </w:rPr>
        <w:t>小</w:t>
      </w:r>
      <w:r w:rsidRPr="00821B06">
        <w:rPr>
          <w:kern w:val="21"/>
          <w:sz w:val="24"/>
          <w:szCs w:val="24"/>
          <w:lang w:eastAsia="zh-CN"/>
        </w:rPr>
        <w:t>四</w:t>
      </w:r>
      <w:r w:rsidRPr="00821B06">
        <w:rPr>
          <w:rFonts w:hint="eastAsia"/>
          <w:kern w:val="21"/>
          <w:sz w:val="24"/>
          <w:szCs w:val="24"/>
          <w:lang w:eastAsia="zh-CN"/>
        </w:rPr>
        <w:t xml:space="preserve">  </w:t>
      </w:r>
      <w:r w:rsidRPr="00821B06">
        <w:rPr>
          <w:rFonts w:hint="eastAsia"/>
          <w:kern w:val="21"/>
          <w:sz w:val="24"/>
          <w:szCs w:val="24"/>
          <w:lang w:eastAsia="zh-CN"/>
        </w:rPr>
        <w:t>宋</w:t>
      </w:r>
      <w:r w:rsidRPr="00821B06">
        <w:rPr>
          <w:kern w:val="21"/>
          <w:sz w:val="24"/>
          <w:szCs w:val="24"/>
          <w:lang w:eastAsia="zh-CN"/>
        </w:rPr>
        <w:t>体。行距</w:t>
      </w:r>
      <w:r w:rsidRPr="00821B06">
        <w:rPr>
          <w:rFonts w:hint="eastAsia"/>
          <w:kern w:val="21"/>
          <w:sz w:val="24"/>
          <w:szCs w:val="24"/>
          <w:lang w:eastAsia="zh-CN"/>
        </w:rPr>
        <w:t>1.5</w:t>
      </w:r>
      <w:r w:rsidRPr="00821B06">
        <w:rPr>
          <w:rFonts w:hint="eastAsia"/>
          <w:kern w:val="21"/>
          <w:sz w:val="24"/>
          <w:szCs w:val="24"/>
          <w:lang w:eastAsia="zh-CN"/>
        </w:rPr>
        <w:t>倍</w:t>
      </w:r>
      <w:r w:rsidRPr="00821B06">
        <w:rPr>
          <w:kern w:val="21"/>
          <w:sz w:val="24"/>
          <w:szCs w:val="24"/>
          <w:lang w:eastAsia="zh-CN"/>
        </w:rPr>
        <w:t>行距</w:t>
      </w:r>
      <w:r w:rsidRPr="00821B06">
        <w:rPr>
          <w:rFonts w:hint="eastAsia"/>
          <w:kern w:val="21"/>
          <w:sz w:val="24"/>
          <w:szCs w:val="24"/>
          <w:lang w:eastAsia="zh-CN"/>
        </w:rPr>
        <w:t>）</w:t>
      </w:r>
    </w:p>
    <w:p w:rsidR="00DA34D5" w:rsidRPr="00466FE4" w:rsidRDefault="00DA34D5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</w:p>
    <w:p w:rsidR="002E104B" w:rsidRPr="00670493" w:rsidRDefault="00C06F04" w:rsidP="00302A98">
      <w:pPr>
        <w:pStyle w:val="RGB102510624312"/>
        <w:rPr>
          <w:color w:val="0070C0"/>
        </w:rPr>
      </w:pPr>
      <w:bookmarkStart w:id="7" w:name="_Toc450048433"/>
      <w:r>
        <w:rPr>
          <w:rFonts w:hint="eastAsia"/>
          <w:color w:val="0070C0"/>
        </w:rPr>
        <w:t>测试</w:t>
      </w:r>
      <w:r>
        <w:rPr>
          <w:color w:val="0070C0"/>
        </w:rPr>
        <w:t>床成果</w:t>
      </w:r>
      <w:r w:rsidR="007C3C18" w:rsidRPr="00670493">
        <w:rPr>
          <w:rFonts w:hint="eastAsia"/>
          <w:color w:val="0070C0"/>
        </w:rPr>
        <w:t>交付</w:t>
      </w:r>
      <w:bookmarkEnd w:id="7"/>
    </w:p>
    <w:p w:rsidR="00C06F04" w:rsidRPr="00466FE4" w:rsidRDefault="00466FE4" w:rsidP="00302A98">
      <w:pPr>
        <w:spacing w:after="0" w:line="360" w:lineRule="auto"/>
        <w:contextualSpacing/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</w:pP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（正文 小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四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 xml:space="preserve">  宋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体。行距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1.5倍</w:t>
      </w:r>
      <w:r w:rsidRPr="00466FE4">
        <w:rPr>
          <w:rFonts w:asciiTheme="minorEastAsia" w:eastAsiaTheme="minorEastAsia" w:hAnsiTheme="minorEastAsia"/>
          <w:kern w:val="21"/>
          <w:sz w:val="24"/>
          <w:szCs w:val="24"/>
          <w:lang w:eastAsia="zh-CN"/>
        </w:rPr>
        <w:t>行距</w:t>
      </w:r>
      <w:r w:rsidRPr="00466FE4">
        <w:rPr>
          <w:rFonts w:asciiTheme="minorEastAsia" w:eastAsiaTheme="minorEastAsia" w:hAnsiTheme="minorEastAsia" w:hint="eastAsia"/>
          <w:kern w:val="21"/>
          <w:sz w:val="24"/>
          <w:szCs w:val="24"/>
          <w:lang w:eastAsia="zh-CN"/>
        </w:rPr>
        <w:t>）</w:t>
      </w:r>
    </w:p>
    <w:p w:rsidR="00C06F04" w:rsidRDefault="00C06F04" w:rsidP="00466FE4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测试床成果</w:t>
      </w:r>
      <w:r w:rsidR="00466FE4"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交付</w:t>
      </w:r>
      <w:r w:rsidR="00466FE4"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件</w:t>
      </w:r>
    </w:p>
    <w:p w:rsidR="00466FE4" w:rsidRPr="00466FE4" w:rsidRDefault="00DA34D5" w:rsidP="00466FE4">
      <w:pPr>
        <w:spacing w:after="0" w:line="360" w:lineRule="auto"/>
        <w:rPr>
          <w:color w:val="000000" w:themeColor="text1"/>
          <w:kern w:val="21"/>
          <w:sz w:val="24"/>
          <w:szCs w:val="24"/>
          <w:lang w:eastAsia="zh-CN"/>
        </w:rPr>
      </w:pP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 w:rsidR="00466FE4" w:rsidRP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请确定测试床需要提供的交付件：阶段目标及阶段交付件、最终交付件、测试床成功标准。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床成果需包含至少一项知识产权，包括专利、商标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、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版权等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466FE4" w:rsidRDefault="00466FE4" w:rsidP="00466FE4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测试床可复制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性</w:t>
      </w:r>
    </w:p>
    <w:p w:rsidR="00C06F04" w:rsidRDefault="00DA34D5" w:rsidP="00302A98">
      <w:pPr>
        <w:spacing w:after="0" w:line="360" w:lineRule="auto"/>
        <w:contextualSpacing/>
        <w:rPr>
          <w:color w:val="000000" w:themeColor="text1"/>
          <w:kern w:val="21"/>
          <w:sz w:val="24"/>
          <w:szCs w:val="24"/>
          <w:lang w:eastAsia="zh-CN"/>
        </w:rPr>
      </w:pP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lastRenderedPageBreak/>
        <w:t>【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明确</w:t>
      </w:r>
      <w:r w:rsidR="00466FE4" w:rsidRP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测试床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可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复制于哪些行业</w:t>
      </w:r>
      <w:r w:rsidR="00466FE4">
        <w:rPr>
          <w:rFonts w:hint="eastAsia"/>
          <w:color w:val="000000" w:themeColor="text1"/>
          <w:kern w:val="21"/>
          <w:sz w:val="24"/>
          <w:szCs w:val="24"/>
          <w:lang w:eastAsia="zh-CN"/>
        </w:rPr>
        <w:t>、</w:t>
      </w:r>
      <w:r w:rsidR="00466FE4">
        <w:rPr>
          <w:color w:val="000000" w:themeColor="text1"/>
          <w:kern w:val="21"/>
          <w:sz w:val="24"/>
          <w:szCs w:val="24"/>
          <w:lang w:eastAsia="zh-CN"/>
        </w:rPr>
        <w:t>哪些场景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A03409" w:rsidRDefault="00A03409" w:rsidP="00A03409">
      <w:pPr>
        <w:pStyle w:val="21"/>
        <w:numPr>
          <w:ilvl w:val="1"/>
          <w:numId w:val="26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测试床开放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性</w:t>
      </w:r>
    </w:p>
    <w:p w:rsidR="00A03409" w:rsidRPr="00A03409" w:rsidRDefault="00A03409" w:rsidP="00A03409">
      <w:pPr>
        <w:spacing w:after="0" w:line="360" w:lineRule="auto"/>
        <w:rPr>
          <w:color w:val="000000" w:themeColor="text1"/>
          <w:kern w:val="21"/>
          <w:sz w:val="24"/>
          <w:szCs w:val="24"/>
          <w:lang w:eastAsia="zh-CN"/>
        </w:rPr>
      </w:pPr>
      <w:r w:rsidRPr="00A03409">
        <w:rPr>
          <w:rFonts w:hint="eastAsia"/>
          <w:color w:val="000000" w:themeColor="text1"/>
          <w:kern w:val="21"/>
          <w:sz w:val="24"/>
          <w:szCs w:val="24"/>
          <w:lang w:eastAsia="zh-CN"/>
        </w:rPr>
        <w:t>【</w:t>
      </w:r>
      <w:r>
        <w:rPr>
          <w:rFonts w:hint="eastAsia"/>
          <w:color w:val="000000" w:themeColor="text1"/>
          <w:kern w:val="21"/>
          <w:sz w:val="24"/>
          <w:szCs w:val="24"/>
          <w:lang w:eastAsia="zh-CN"/>
        </w:rPr>
        <w:t>证明</w:t>
      </w:r>
      <w:r>
        <w:rPr>
          <w:color w:val="000000" w:themeColor="text1"/>
          <w:kern w:val="21"/>
          <w:sz w:val="24"/>
          <w:szCs w:val="24"/>
          <w:lang w:eastAsia="zh-CN"/>
        </w:rPr>
        <w:t>同行企业或者上下游企业的共同参与度</w:t>
      </w:r>
      <w:r w:rsidRPr="00A03409">
        <w:rPr>
          <w:rFonts w:hint="eastAsia"/>
          <w:color w:val="000000" w:themeColor="text1"/>
          <w:kern w:val="21"/>
          <w:sz w:val="24"/>
          <w:szCs w:val="24"/>
          <w:lang w:eastAsia="zh-CN"/>
        </w:rPr>
        <w:t>。</w:t>
      </w:r>
      <w:r w:rsidRPr="00A03409">
        <w:rPr>
          <w:color w:val="000000" w:themeColor="text1"/>
          <w:kern w:val="21"/>
          <w:sz w:val="24"/>
          <w:szCs w:val="24"/>
          <w:lang w:eastAsia="zh-CN"/>
        </w:rPr>
        <w:t>】</w:t>
      </w:r>
    </w:p>
    <w:p w:rsidR="00DA34D5" w:rsidRPr="00302A98" w:rsidRDefault="00DA34D5" w:rsidP="00302A98">
      <w:pPr>
        <w:spacing w:after="0" w:line="360" w:lineRule="auto"/>
        <w:contextualSpacing/>
        <w:rPr>
          <w:i/>
          <w:color w:val="FF0000"/>
          <w:kern w:val="21"/>
          <w:sz w:val="24"/>
          <w:szCs w:val="24"/>
          <w:lang w:eastAsia="zh-CN"/>
        </w:rPr>
      </w:pPr>
    </w:p>
    <w:p w:rsidR="002E104B" w:rsidRPr="00466FE4" w:rsidRDefault="00466FE4" w:rsidP="00302A98">
      <w:pPr>
        <w:pStyle w:val="RGB102510624312"/>
        <w:rPr>
          <w:color w:val="0070C0"/>
        </w:rPr>
      </w:pPr>
      <w:bookmarkStart w:id="8" w:name="_Toc450048434"/>
      <w:r w:rsidRPr="00466FE4">
        <w:rPr>
          <w:rFonts w:hint="eastAsia"/>
          <w:color w:val="0070C0"/>
        </w:rPr>
        <w:t>其他</w:t>
      </w:r>
      <w:r w:rsidRPr="00466FE4">
        <w:rPr>
          <w:color w:val="0070C0"/>
        </w:rPr>
        <w:t>信息</w:t>
      </w:r>
      <w:bookmarkEnd w:id="8"/>
    </w:p>
    <w:p w:rsidR="00DA34D5" w:rsidRPr="00DA34D5" w:rsidRDefault="00DA34D5" w:rsidP="00DA34D5">
      <w:pPr>
        <w:spacing w:after="0" w:line="360" w:lineRule="auto"/>
        <w:contextualSpacing/>
        <w:rPr>
          <w:kern w:val="21"/>
          <w:sz w:val="24"/>
          <w:szCs w:val="24"/>
        </w:rPr>
      </w:pPr>
      <w:r w:rsidRPr="00821B06">
        <w:rPr>
          <w:rFonts w:hint="eastAsia"/>
          <w:kern w:val="21"/>
          <w:sz w:val="24"/>
          <w:szCs w:val="24"/>
        </w:rPr>
        <w:t>（正文</w:t>
      </w:r>
      <w:r w:rsidRPr="00821B06">
        <w:rPr>
          <w:rFonts w:hint="eastAsia"/>
          <w:kern w:val="21"/>
          <w:sz w:val="24"/>
          <w:szCs w:val="24"/>
        </w:rPr>
        <w:t xml:space="preserve"> </w:t>
      </w:r>
      <w:r w:rsidRPr="00821B06">
        <w:rPr>
          <w:rFonts w:hint="eastAsia"/>
          <w:kern w:val="21"/>
          <w:sz w:val="24"/>
          <w:szCs w:val="24"/>
        </w:rPr>
        <w:t>小</w:t>
      </w:r>
      <w:r w:rsidRPr="00821B06">
        <w:rPr>
          <w:kern w:val="21"/>
          <w:sz w:val="24"/>
          <w:szCs w:val="24"/>
        </w:rPr>
        <w:t>四</w:t>
      </w:r>
      <w:r w:rsidRPr="00821B06">
        <w:rPr>
          <w:rFonts w:hint="eastAsia"/>
          <w:kern w:val="21"/>
          <w:sz w:val="24"/>
          <w:szCs w:val="24"/>
        </w:rPr>
        <w:t xml:space="preserve">  </w:t>
      </w:r>
      <w:r w:rsidRPr="00821B06">
        <w:rPr>
          <w:rFonts w:hint="eastAsia"/>
          <w:kern w:val="21"/>
          <w:sz w:val="24"/>
          <w:szCs w:val="24"/>
        </w:rPr>
        <w:t>宋</w:t>
      </w:r>
      <w:r w:rsidRPr="00821B06">
        <w:rPr>
          <w:kern w:val="21"/>
          <w:sz w:val="24"/>
          <w:szCs w:val="24"/>
        </w:rPr>
        <w:t>体。行距</w:t>
      </w:r>
      <w:r w:rsidRPr="00821B06">
        <w:rPr>
          <w:rFonts w:hint="eastAsia"/>
          <w:kern w:val="21"/>
          <w:sz w:val="24"/>
          <w:szCs w:val="24"/>
        </w:rPr>
        <w:t>1.5</w:t>
      </w:r>
      <w:r w:rsidRPr="00821B06">
        <w:rPr>
          <w:rFonts w:hint="eastAsia"/>
          <w:kern w:val="21"/>
          <w:sz w:val="24"/>
          <w:szCs w:val="24"/>
        </w:rPr>
        <w:t>倍</w:t>
      </w:r>
      <w:r w:rsidRPr="00821B06">
        <w:rPr>
          <w:kern w:val="21"/>
          <w:sz w:val="24"/>
          <w:szCs w:val="24"/>
        </w:rPr>
        <w:t>行距</w:t>
      </w:r>
      <w:r w:rsidRPr="00821B06">
        <w:rPr>
          <w:rFonts w:hint="eastAsia"/>
          <w:kern w:val="21"/>
          <w:sz w:val="24"/>
          <w:szCs w:val="24"/>
        </w:rPr>
        <w:t>）</w:t>
      </w:r>
    </w:p>
    <w:p w:rsidR="00466FE4" w:rsidRPr="00D1687C" w:rsidRDefault="00466FE4" w:rsidP="0066520E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测试床使用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者</w:t>
      </w:r>
    </w:p>
    <w:p w:rsidR="002E104B" w:rsidRPr="00D1687C" w:rsidRDefault="0066520E" w:rsidP="0066520E">
      <w:pPr>
        <w:rPr>
          <w:sz w:val="24"/>
          <w:szCs w:val="24"/>
          <w:lang w:eastAsia="zh-CN"/>
        </w:rPr>
      </w:pPr>
      <w:r w:rsidRPr="00D1687C">
        <w:rPr>
          <w:sz w:val="24"/>
          <w:szCs w:val="24"/>
          <w:lang w:eastAsia="zh-CN"/>
        </w:rPr>
        <w:t xml:space="preserve"> </w:t>
      </w:r>
      <w:r w:rsidR="00DA34D5">
        <w:rPr>
          <w:rFonts w:hint="eastAsia"/>
          <w:sz w:val="24"/>
          <w:szCs w:val="24"/>
          <w:lang w:eastAsia="zh-CN"/>
        </w:rPr>
        <w:t>【</w:t>
      </w:r>
      <w:r w:rsidR="002D4430" w:rsidRPr="00D1687C">
        <w:rPr>
          <w:rFonts w:hint="eastAsia"/>
          <w:sz w:val="24"/>
          <w:szCs w:val="24"/>
          <w:lang w:eastAsia="zh-CN"/>
        </w:rPr>
        <w:t>明确非发起方的公司可以使用</w:t>
      </w:r>
      <w:r w:rsidR="003E4CD8" w:rsidRPr="00D1687C">
        <w:rPr>
          <w:rFonts w:hint="eastAsia"/>
          <w:sz w:val="24"/>
          <w:szCs w:val="24"/>
          <w:lang w:eastAsia="zh-CN"/>
        </w:rPr>
        <w:t>测试床</w:t>
      </w:r>
      <w:r w:rsidR="002D4430" w:rsidRPr="00D1687C">
        <w:rPr>
          <w:rFonts w:hint="eastAsia"/>
          <w:sz w:val="24"/>
          <w:szCs w:val="24"/>
          <w:lang w:eastAsia="zh-CN"/>
        </w:rPr>
        <w:t>程度，以及</w:t>
      </w:r>
      <w:r w:rsidR="0012773D" w:rsidRPr="00D1687C">
        <w:rPr>
          <w:rFonts w:hint="eastAsia"/>
          <w:sz w:val="24"/>
          <w:szCs w:val="24"/>
          <w:lang w:eastAsia="zh-CN"/>
        </w:rPr>
        <w:t>相关</w:t>
      </w:r>
      <w:r w:rsidR="002D4430" w:rsidRPr="00D1687C">
        <w:rPr>
          <w:rFonts w:hint="eastAsia"/>
          <w:sz w:val="24"/>
          <w:szCs w:val="24"/>
          <w:lang w:eastAsia="zh-CN"/>
        </w:rPr>
        <w:t>的要求和限制条件</w:t>
      </w:r>
      <w:r w:rsidR="00EF2918" w:rsidRPr="00D1687C">
        <w:rPr>
          <w:rFonts w:hint="eastAsia"/>
          <w:sz w:val="24"/>
          <w:szCs w:val="24"/>
          <w:lang w:eastAsia="zh-CN"/>
        </w:rPr>
        <w:t>。</w:t>
      </w:r>
      <w:r w:rsidR="00DA34D5">
        <w:rPr>
          <w:rFonts w:hint="eastAsia"/>
          <w:sz w:val="24"/>
          <w:szCs w:val="24"/>
          <w:lang w:eastAsia="zh-CN"/>
        </w:rPr>
        <w:t>】</w:t>
      </w:r>
    </w:p>
    <w:p w:rsidR="00D1687C" w:rsidRPr="00D1687C" w:rsidRDefault="00D1687C" w:rsidP="0066520E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测试床知识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产权说明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5A5741" w:rsidRPr="00D1687C">
        <w:rPr>
          <w:rFonts w:hint="eastAsia"/>
          <w:kern w:val="21"/>
          <w:sz w:val="24"/>
          <w:szCs w:val="24"/>
          <w:lang w:eastAsia="zh-CN"/>
        </w:rPr>
        <w:t>请清晰说明谁</w:t>
      </w:r>
      <w:r w:rsidR="002B3E88" w:rsidRPr="00D1687C">
        <w:rPr>
          <w:rFonts w:hint="eastAsia"/>
          <w:kern w:val="21"/>
          <w:sz w:val="24"/>
          <w:szCs w:val="24"/>
          <w:lang w:eastAsia="zh-CN"/>
        </w:rPr>
        <w:t>对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5A5741" w:rsidRPr="00D1687C">
        <w:rPr>
          <w:rFonts w:hint="eastAsia"/>
          <w:kern w:val="21"/>
          <w:sz w:val="24"/>
          <w:szCs w:val="24"/>
          <w:lang w:eastAsia="zh-CN"/>
        </w:rPr>
        <w:t>的建设、运营以及使用拥有产权</w:t>
      </w:r>
      <w:r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床运营及访问使用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请说明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如何部署、运营以及访问使用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资金</w:t>
      </w:r>
    </w:p>
    <w:p w:rsidR="006C3169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E51B03" w:rsidRPr="00D1687C">
        <w:rPr>
          <w:rFonts w:hint="eastAsia"/>
          <w:kern w:val="21"/>
          <w:sz w:val="24"/>
          <w:szCs w:val="24"/>
          <w:lang w:eastAsia="zh-CN"/>
        </w:rPr>
        <w:t>请列出预估的资金需求和资金</w:t>
      </w:r>
      <w:r w:rsidR="00AD5428" w:rsidRPr="00D1687C">
        <w:rPr>
          <w:rFonts w:hint="eastAsia"/>
          <w:kern w:val="21"/>
          <w:sz w:val="24"/>
          <w:szCs w:val="24"/>
          <w:lang w:eastAsia="zh-CN"/>
        </w:rPr>
        <w:t>来源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测试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床</w:t>
      </w: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时间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轴</w:t>
      </w:r>
    </w:p>
    <w:p w:rsidR="00F008F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请列出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的建设、部署和运行时间段。预估关键的时间点。标明是短期项目还是需要多年的研究项目。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p w:rsidR="00D1687C" w:rsidRPr="00D1687C" w:rsidRDefault="00D1687C" w:rsidP="00D1687C">
      <w:pPr>
        <w:pStyle w:val="21"/>
        <w:numPr>
          <w:ilvl w:val="1"/>
          <w:numId w:val="28"/>
        </w:numPr>
        <w:spacing w:beforeLines="50" w:before="120" w:afterLines="50" w:after="120" w:line="320" w:lineRule="atLeast"/>
        <w:ind w:firstLineChars="0"/>
        <w:rPr>
          <w:rFonts w:ascii="微软雅黑" w:eastAsia="微软雅黑" w:hAnsi="微软雅黑" w:cstheme="majorBidi"/>
          <w:bCs/>
          <w:color w:val="996633"/>
          <w:sz w:val="28"/>
          <w:szCs w:val="28"/>
        </w:rPr>
      </w:pPr>
      <w:r>
        <w:rPr>
          <w:rFonts w:ascii="微软雅黑" w:eastAsia="微软雅黑" w:hAnsi="微软雅黑" w:cstheme="majorBidi" w:hint="eastAsia"/>
          <w:bCs/>
          <w:color w:val="996633"/>
          <w:sz w:val="28"/>
          <w:szCs w:val="28"/>
        </w:rPr>
        <w:t>附加</w:t>
      </w:r>
      <w:r>
        <w:rPr>
          <w:rFonts w:ascii="微软雅黑" w:eastAsia="微软雅黑" w:hAnsi="微软雅黑" w:cstheme="majorBidi"/>
          <w:bCs/>
          <w:color w:val="996633"/>
          <w:sz w:val="28"/>
          <w:szCs w:val="28"/>
        </w:rPr>
        <w:t>信息</w:t>
      </w:r>
    </w:p>
    <w:p w:rsidR="002E104B" w:rsidRPr="00D1687C" w:rsidRDefault="00D1687C" w:rsidP="00302A98">
      <w:pPr>
        <w:spacing w:after="0" w:line="360" w:lineRule="auto"/>
        <w:contextualSpacing/>
        <w:rPr>
          <w:kern w:val="21"/>
          <w:sz w:val="24"/>
          <w:szCs w:val="24"/>
          <w:lang w:eastAsia="zh-CN"/>
        </w:rPr>
      </w:pPr>
      <w:r w:rsidRPr="00D1687C">
        <w:rPr>
          <w:kern w:val="21"/>
          <w:sz w:val="24"/>
          <w:szCs w:val="24"/>
          <w:lang w:eastAsia="zh-CN"/>
        </w:rPr>
        <w:t xml:space="preserve"> </w:t>
      </w:r>
      <w:r w:rsidR="00DA34D5">
        <w:rPr>
          <w:rFonts w:hint="eastAsia"/>
          <w:kern w:val="21"/>
          <w:sz w:val="24"/>
          <w:szCs w:val="24"/>
          <w:lang w:eastAsia="zh-CN"/>
        </w:rPr>
        <w:t>【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请列出其他有价值的信息以便委员会更好的对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测试床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提</w:t>
      </w:r>
      <w:r w:rsidR="00700016" w:rsidRPr="00D1687C">
        <w:rPr>
          <w:rFonts w:hint="eastAsia"/>
          <w:kern w:val="21"/>
          <w:sz w:val="24"/>
          <w:szCs w:val="24"/>
          <w:lang w:eastAsia="zh-CN"/>
        </w:rPr>
        <w:t>案</w:t>
      </w:r>
      <w:r w:rsidR="00330E09" w:rsidRPr="00D1687C">
        <w:rPr>
          <w:rFonts w:hint="eastAsia"/>
          <w:kern w:val="21"/>
          <w:sz w:val="24"/>
          <w:szCs w:val="24"/>
          <w:lang w:eastAsia="zh-CN"/>
        </w:rPr>
        <w:t>申请进行评估和决策</w:t>
      </w:r>
      <w:r w:rsidR="003E4CD8" w:rsidRPr="00D1687C">
        <w:rPr>
          <w:rFonts w:hint="eastAsia"/>
          <w:kern w:val="21"/>
          <w:sz w:val="24"/>
          <w:szCs w:val="24"/>
          <w:lang w:eastAsia="zh-CN"/>
        </w:rPr>
        <w:t>，如可应用复制的行业等</w:t>
      </w:r>
      <w:r w:rsidR="00EF2918" w:rsidRPr="00D1687C">
        <w:rPr>
          <w:rFonts w:hint="eastAsia"/>
          <w:kern w:val="21"/>
          <w:sz w:val="24"/>
          <w:szCs w:val="24"/>
          <w:lang w:eastAsia="zh-CN"/>
        </w:rPr>
        <w:t>。</w:t>
      </w:r>
      <w:r w:rsidR="00DA34D5">
        <w:rPr>
          <w:rFonts w:hint="eastAsia"/>
          <w:kern w:val="21"/>
          <w:sz w:val="24"/>
          <w:szCs w:val="24"/>
          <w:lang w:eastAsia="zh-CN"/>
        </w:rPr>
        <w:t>】</w:t>
      </w:r>
    </w:p>
    <w:sectPr w:rsidR="002E104B" w:rsidRPr="00D1687C" w:rsidSect="006C76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1D5" w:rsidRDefault="000001D5" w:rsidP="00014D79">
      <w:pPr>
        <w:spacing w:after="0" w:line="240" w:lineRule="auto"/>
      </w:pPr>
      <w:r>
        <w:separator/>
      </w:r>
    </w:p>
  </w:endnote>
  <w:endnote w:type="continuationSeparator" w:id="0">
    <w:p w:rsidR="000001D5" w:rsidRDefault="000001D5" w:rsidP="0001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4D5CDB" w:rsidP="009A79CF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F4B7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B7C" w:rsidRDefault="00AF4B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AF4B7C" w:rsidP="00457BD5">
    <w:pPr>
      <w:pStyle w:val="a4"/>
    </w:pPr>
    <w:r>
      <w:tab/>
      <w:t xml:space="preserve">- </w: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176E51">
      <w:rPr>
        <w:noProof/>
      </w:rPr>
      <w:t>1</w:t>
    </w:r>
    <w:r w:rsidR="004D5CDB">
      <w:fldChar w:fldCharType="end"/>
    </w:r>
    <w:r>
      <w:t xml:space="preserve"> -</w:t>
    </w:r>
    <w:r w:rsidR="004D5CDB">
      <w:fldChar w:fldCharType="begin"/>
    </w:r>
    <w:r>
      <w:instrText xml:space="preserve"> - </w:instrText>
    </w:r>
    <w:r w:rsidR="004D5CDB">
      <w:fldChar w:fldCharType="begin"/>
    </w:r>
    <w:r>
      <w:instrText xml:space="preserve"> PAGE  \* MERGEFORMAT </w:instrText>
    </w:r>
    <w:r w:rsidR="004D5CDB">
      <w:fldChar w:fldCharType="separate"/>
    </w:r>
    <w:r w:rsidR="00176E51">
      <w:rPr>
        <w:noProof/>
      </w:rPr>
      <w:instrText>1</w:instrText>
    </w:r>
    <w:r w:rsidR="004D5CDB">
      <w:fldChar w:fldCharType="end"/>
    </w:r>
    <w:r>
      <w:instrText xml:space="preserve"> - </w:instrText>
    </w:r>
    <w:r w:rsidR="004D5CDB">
      <w:fldChar w:fldCharType="end"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AF4B7C" w:rsidP="00CA2A3E">
    <w:pPr>
      <w:pStyle w:val="a4"/>
      <w:tabs>
        <w:tab w:val="left" w:pos="6763"/>
      </w:tabs>
    </w:pPr>
    <w:r>
      <w:tab/>
    </w:r>
    <w:r w:rsidR="004D5CDB">
      <w:fldChar w:fldCharType="begin"/>
    </w:r>
    <w:r w:rsidR="00A456AE">
      <w:instrText xml:space="preserve"> DOCPROPERTY "Date completed" </w:instrText>
    </w:r>
    <w:r w:rsidR="004D5CDB">
      <w:fldChar w:fldCharType="separate"/>
    </w:r>
    <w:r w:rsidR="002E4486">
      <w:t>YYYY-MM-DD</w:t>
    </w:r>
    <w:r w:rsidR="004D5CDB">
      <w:fldChar w:fldCharType="end"/>
    </w:r>
    <w:r>
      <w:tab/>
    </w:r>
    <w:r>
      <w:tab/>
    </w:r>
    <w:r w:rsidR="004D5CDB">
      <w:fldChar w:fldCharType="begin"/>
    </w:r>
    <w:r w:rsidR="00A456AE">
      <w:instrText xml:space="preserve"> DOCPROPERTY "Version" </w:instrText>
    </w:r>
    <w:r w:rsidR="004D5CDB">
      <w:fldChar w:fldCharType="separate"/>
    </w:r>
    <w:r w:rsidR="002E4486">
      <w:t>Version 0.1</w:t>
    </w:r>
    <w:r w:rsidR="004D5CDB">
      <w:fldChar w:fldCharType="end"/>
    </w:r>
  </w:p>
  <w:p w:rsidR="00AF4B7C" w:rsidRDefault="00AF4B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1D5" w:rsidRDefault="000001D5" w:rsidP="00014D79">
      <w:pPr>
        <w:spacing w:after="0" w:line="240" w:lineRule="auto"/>
      </w:pPr>
      <w:r>
        <w:separator/>
      </w:r>
    </w:p>
  </w:footnote>
  <w:footnote w:type="continuationSeparator" w:id="0">
    <w:p w:rsidR="000001D5" w:rsidRDefault="000001D5" w:rsidP="0001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Default="004D5CDB" w:rsidP="009014FD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F4B7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B7C" w:rsidRDefault="00AF4B7C" w:rsidP="002F508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7C" w:rsidRPr="00792589" w:rsidRDefault="004D5CDB" w:rsidP="00457BD5">
    <w:pPr>
      <w:pStyle w:val="a3"/>
      <w:pBdr>
        <w:bottom w:val="single" w:sz="18" w:space="1" w:color="FF0000"/>
      </w:pBdr>
      <w:rPr>
        <w:sz w:val="24"/>
        <w:szCs w:val="24"/>
      </w:rPr>
    </w:pPr>
    <w:r>
      <w:fldChar w:fldCharType="begin"/>
    </w:r>
    <w:r w:rsidR="00764983">
      <w:instrText xml:space="preserve"> TITLE  \* MERGEFORMAT </w:instrText>
    </w:r>
    <w:r>
      <w:fldChar w:fldCharType="separate"/>
    </w:r>
    <w:r w:rsidR="004D7B49">
      <w:rPr>
        <w:rFonts w:hint="eastAsia"/>
        <w:lang w:eastAsia="zh-CN"/>
      </w:rPr>
      <w:t>测试床</w:t>
    </w:r>
    <w:r w:rsidR="00DC4802">
      <w:rPr>
        <w:rFonts w:hint="eastAsia"/>
        <w:lang w:eastAsia="zh-CN"/>
      </w:rPr>
      <w:t>标题名称</w:t>
    </w:r>
    <w:r>
      <w:fldChar w:fldCharType="end"/>
    </w:r>
    <w:r w:rsidR="00AF4B7C">
      <w:rPr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9445" w:type="dxa"/>
      <w:tblBorders>
        <w:top w:val="none" w:sz="0" w:space="0" w:color="auto"/>
        <w:left w:val="none" w:sz="0" w:space="0" w:color="auto"/>
        <w:bottom w:val="single" w:sz="4" w:space="0" w:color="FF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25"/>
      <w:gridCol w:w="6120"/>
    </w:tblGrid>
    <w:tr w:rsidR="00AF4B7C" w:rsidRPr="00E94C22" w:rsidTr="00E94C22">
      <w:tc>
        <w:tcPr>
          <w:tcW w:w="3325" w:type="dxa"/>
        </w:tcPr>
        <w:p w:rsidR="00AF4B7C" w:rsidRPr="003357DA" w:rsidRDefault="00DC4802" w:rsidP="00F60B0F">
          <w:pPr>
            <w:pStyle w:val="a3"/>
            <w:tabs>
              <w:tab w:val="clear" w:pos="4680"/>
              <w:tab w:val="clear" w:pos="9360"/>
            </w:tabs>
            <w:rPr>
              <w:lang w:eastAsia="zh-CN"/>
            </w:rPr>
          </w:pPr>
          <w:r>
            <w:rPr>
              <w:rFonts w:hint="eastAsia"/>
              <w:lang w:eastAsia="zh-CN"/>
            </w:rPr>
            <w:t>AII</w:t>
          </w:r>
          <w:r w:rsidR="004D7B49">
            <w:rPr>
              <w:rFonts w:hint="eastAsia"/>
              <w:lang w:eastAsia="zh-CN"/>
            </w:rPr>
            <w:t>测试床</w:t>
          </w:r>
          <w:r>
            <w:rPr>
              <w:rFonts w:hint="eastAsia"/>
              <w:lang w:eastAsia="zh-CN"/>
            </w:rPr>
            <w:t>申请模板</w:t>
          </w:r>
          <w:r w:rsidR="005D65C2">
            <w:rPr>
              <w:rFonts w:hint="eastAsia"/>
              <w:lang w:eastAsia="zh-CN"/>
            </w:rPr>
            <w:t>2.0</w:t>
          </w:r>
        </w:p>
      </w:tc>
      <w:tc>
        <w:tcPr>
          <w:tcW w:w="6120" w:type="dxa"/>
          <w:vAlign w:val="bottom"/>
        </w:tcPr>
        <w:p w:rsidR="00AF4B7C" w:rsidRPr="00E94C22" w:rsidRDefault="004D7B49" w:rsidP="003177F5">
          <w:pPr>
            <w:pStyle w:val="a3"/>
            <w:tabs>
              <w:tab w:val="clear" w:pos="4680"/>
              <w:tab w:val="clear" w:pos="9360"/>
            </w:tabs>
            <w:jc w:val="right"/>
            <w:rPr>
              <w:b/>
              <w:bCs/>
              <w:sz w:val="40"/>
              <w:szCs w:val="40"/>
              <w:lang w:eastAsia="zh-CN"/>
            </w:rPr>
          </w:pPr>
          <w:bookmarkStart w:id="9" w:name="OLE_LINK23"/>
          <w:bookmarkStart w:id="10" w:name="OLE_LINK24"/>
          <w:bookmarkStart w:id="11" w:name="OLE_LINK25"/>
          <w:r>
            <w:rPr>
              <w:rFonts w:hint="eastAsia"/>
              <w:lang w:eastAsia="zh-CN"/>
            </w:rPr>
            <w:t>测试床</w:t>
          </w:r>
          <w:r w:rsidR="00DC4802">
            <w:rPr>
              <w:rFonts w:hint="eastAsia"/>
              <w:lang w:eastAsia="zh-CN"/>
            </w:rPr>
            <w:t>标题名称</w:t>
          </w:r>
          <w:bookmarkEnd w:id="9"/>
          <w:bookmarkEnd w:id="10"/>
          <w:bookmarkEnd w:id="11"/>
        </w:p>
      </w:tc>
    </w:tr>
  </w:tbl>
  <w:p w:rsidR="00AF4B7C" w:rsidRPr="00F60B0F" w:rsidRDefault="00AF4B7C" w:rsidP="00F60B0F">
    <w:pPr>
      <w:pStyle w:val="a3"/>
      <w:pBdr>
        <w:bottom w:val="single" w:sz="12" w:space="1" w:color="FF0000"/>
      </w:pBdr>
      <w:rPr>
        <w:sz w:val="4"/>
        <w:szCs w:val="4"/>
      </w:rPr>
    </w:pPr>
    <w:r w:rsidRPr="003357DA">
      <w:rPr>
        <w:sz w:val="16"/>
        <w:szCs w:val="16"/>
      </w:rPr>
      <w:tab/>
    </w:r>
    <w:r w:rsidRPr="003357DA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8D2"/>
    <w:multiLevelType w:val="multilevel"/>
    <w:tmpl w:val="91C817F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0487634C"/>
    <w:multiLevelType w:val="multilevel"/>
    <w:tmpl w:val="D19E28B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91B7B2D"/>
    <w:multiLevelType w:val="multilevel"/>
    <w:tmpl w:val="9D52BE8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A4941A0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7844DA"/>
    <w:multiLevelType w:val="multilevel"/>
    <w:tmpl w:val="46C4641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7AA0956"/>
    <w:multiLevelType w:val="multilevel"/>
    <w:tmpl w:val="9DC2CB5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27F04AC9"/>
    <w:multiLevelType w:val="multilevel"/>
    <w:tmpl w:val="96DE6A4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3BD05EEC"/>
    <w:multiLevelType w:val="multilevel"/>
    <w:tmpl w:val="B0066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416E5B0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4264452C"/>
    <w:multiLevelType w:val="multilevel"/>
    <w:tmpl w:val="D8B2C09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45FC12FC"/>
    <w:multiLevelType w:val="hybridMultilevel"/>
    <w:tmpl w:val="27401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B19DE"/>
    <w:multiLevelType w:val="multilevel"/>
    <w:tmpl w:val="3C5E48AA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50A474C3"/>
    <w:multiLevelType w:val="hybridMultilevel"/>
    <w:tmpl w:val="72D6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A61A1"/>
    <w:multiLevelType w:val="hybridMultilevel"/>
    <w:tmpl w:val="30A4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4627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E94157D"/>
    <w:multiLevelType w:val="hybridMultilevel"/>
    <w:tmpl w:val="DC240C68"/>
    <w:lvl w:ilvl="0" w:tplc="7598E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36B6"/>
    <w:multiLevelType w:val="hybridMultilevel"/>
    <w:tmpl w:val="95BE1518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C4465"/>
    <w:multiLevelType w:val="hybridMultilevel"/>
    <w:tmpl w:val="D5CC816E"/>
    <w:lvl w:ilvl="0" w:tplc="4482B6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A342587"/>
    <w:multiLevelType w:val="hybridMultilevel"/>
    <w:tmpl w:val="D436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805C4"/>
    <w:multiLevelType w:val="hybridMultilevel"/>
    <w:tmpl w:val="B3FA3436"/>
    <w:lvl w:ilvl="0" w:tplc="47B07804">
      <w:start w:val="1"/>
      <w:numFmt w:val="japaneseCounting"/>
      <w:pStyle w:val="RGB102510624312"/>
      <w:lvlText w:val="%1、"/>
      <w:lvlJc w:val="left"/>
      <w:pPr>
        <w:ind w:left="720" w:hanging="720"/>
      </w:pPr>
      <w:rPr>
        <w:rFonts w:hint="default"/>
        <w:color w:val="0070C0"/>
        <w:sz w:val="32"/>
        <w:szCs w:val="32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0FA7D56"/>
    <w:multiLevelType w:val="hybridMultilevel"/>
    <w:tmpl w:val="496E8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5152A"/>
    <w:multiLevelType w:val="multilevel"/>
    <w:tmpl w:val="3F0CFAC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77E15594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88F5682"/>
    <w:multiLevelType w:val="multilevel"/>
    <w:tmpl w:val="E88CF84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7E3745BF"/>
    <w:multiLevelType w:val="hybridMultilevel"/>
    <w:tmpl w:val="FF9EF33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8"/>
  </w:num>
  <w:num w:numId="5">
    <w:abstractNumId w:val="10"/>
  </w:num>
  <w:num w:numId="6">
    <w:abstractNumId w:val="16"/>
  </w:num>
  <w:num w:numId="7">
    <w:abstractNumId w:val="2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  <w:num w:numId="12">
    <w:abstractNumId w:val="19"/>
  </w:num>
  <w:num w:numId="13">
    <w:abstractNumId w:val="19"/>
  </w:num>
  <w:num w:numId="14">
    <w:abstractNumId w:val="19"/>
  </w:num>
  <w:num w:numId="15">
    <w:abstractNumId w:val="24"/>
  </w:num>
  <w:num w:numId="16">
    <w:abstractNumId w:val="22"/>
  </w:num>
  <w:num w:numId="17">
    <w:abstractNumId w:val="14"/>
  </w:num>
  <w:num w:numId="18">
    <w:abstractNumId w:val="3"/>
  </w:num>
  <w:num w:numId="19">
    <w:abstractNumId w:val="17"/>
  </w:num>
  <w:num w:numId="20">
    <w:abstractNumId w:val="4"/>
  </w:num>
  <w:num w:numId="21">
    <w:abstractNumId w:val="6"/>
  </w:num>
  <w:num w:numId="22">
    <w:abstractNumId w:val="7"/>
  </w:num>
  <w:num w:numId="23">
    <w:abstractNumId w:val="21"/>
  </w:num>
  <w:num w:numId="24">
    <w:abstractNumId w:val="9"/>
  </w:num>
  <w:num w:numId="25">
    <w:abstractNumId w:val="2"/>
  </w:num>
  <w:num w:numId="26">
    <w:abstractNumId w:val="11"/>
  </w:num>
  <w:num w:numId="27">
    <w:abstractNumId w:val="23"/>
  </w:num>
  <w:num w:numId="28">
    <w:abstractNumId w:val="5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2"/>
  </w:compat>
  <w:rsids>
    <w:rsidRoot w:val="00B238DD"/>
    <w:rsid w:val="000001D5"/>
    <w:rsid w:val="00002DF8"/>
    <w:rsid w:val="00014D79"/>
    <w:rsid w:val="000305E4"/>
    <w:rsid w:val="000325E6"/>
    <w:rsid w:val="00035103"/>
    <w:rsid w:val="0004290E"/>
    <w:rsid w:val="0005274D"/>
    <w:rsid w:val="0005379F"/>
    <w:rsid w:val="000575BB"/>
    <w:rsid w:val="000702A7"/>
    <w:rsid w:val="00076111"/>
    <w:rsid w:val="0007740D"/>
    <w:rsid w:val="0007784C"/>
    <w:rsid w:val="000940CB"/>
    <w:rsid w:val="000A6BDF"/>
    <w:rsid w:val="000B7DF7"/>
    <w:rsid w:val="000C588B"/>
    <w:rsid w:val="000C6E34"/>
    <w:rsid w:val="000D201F"/>
    <w:rsid w:val="000D47E8"/>
    <w:rsid w:val="000E0957"/>
    <w:rsid w:val="000E1A8E"/>
    <w:rsid w:val="000E253B"/>
    <w:rsid w:val="000E34B5"/>
    <w:rsid w:val="000F0C3D"/>
    <w:rsid w:val="000F61C8"/>
    <w:rsid w:val="00100054"/>
    <w:rsid w:val="00105D8F"/>
    <w:rsid w:val="00106945"/>
    <w:rsid w:val="00111EE6"/>
    <w:rsid w:val="00112C45"/>
    <w:rsid w:val="001170F0"/>
    <w:rsid w:val="00120ED7"/>
    <w:rsid w:val="00121F9E"/>
    <w:rsid w:val="00125378"/>
    <w:rsid w:val="00125712"/>
    <w:rsid w:val="0012773D"/>
    <w:rsid w:val="00127F1D"/>
    <w:rsid w:val="001348A8"/>
    <w:rsid w:val="00143C1A"/>
    <w:rsid w:val="0014766D"/>
    <w:rsid w:val="00155364"/>
    <w:rsid w:val="00157891"/>
    <w:rsid w:val="00171105"/>
    <w:rsid w:val="00176E51"/>
    <w:rsid w:val="0017731C"/>
    <w:rsid w:val="00197B8F"/>
    <w:rsid w:val="001A0738"/>
    <w:rsid w:val="001A6BB0"/>
    <w:rsid w:val="001B3C90"/>
    <w:rsid w:val="001B676D"/>
    <w:rsid w:val="001B6C91"/>
    <w:rsid w:val="001B6EAC"/>
    <w:rsid w:val="001B76F8"/>
    <w:rsid w:val="001D2E73"/>
    <w:rsid w:val="001D3CCD"/>
    <w:rsid w:val="001D5B38"/>
    <w:rsid w:val="0020150C"/>
    <w:rsid w:val="00202964"/>
    <w:rsid w:val="00220706"/>
    <w:rsid w:val="00222DAC"/>
    <w:rsid w:val="002249E0"/>
    <w:rsid w:val="00240452"/>
    <w:rsid w:val="002413B8"/>
    <w:rsid w:val="002452E7"/>
    <w:rsid w:val="00250A6E"/>
    <w:rsid w:val="00255592"/>
    <w:rsid w:val="00256551"/>
    <w:rsid w:val="00264EC1"/>
    <w:rsid w:val="002654E8"/>
    <w:rsid w:val="00285058"/>
    <w:rsid w:val="00296ACE"/>
    <w:rsid w:val="00297727"/>
    <w:rsid w:val="002B3E88"/>
    <w:rsid w:val="002B4EFD"/>
    <w:rsid w:val="002C500C"/>
    <w:rsid w:val="002D2139"/>
    <w:rsid w:val="002D4430"/>
    <w:rsid w:val="002D6664"/>
    <w:rsid w:val="002E104B"/>
    <w:rsid w:val="002E4486"/>
    <w:rsid w:val="002E4E3F"/>
    <w:rsid w:val="002E6BD8"/>
    <w:rsid w:val="002F508F"/>
    <w:rsid w:val="00301153"/>
    <w:rsid w:val="00302A98"/>
    <w:rsid w:val="00302F2D"/>
    <w:rsid w:val="00305006"/>
    <w:rsid w:val="00315465"/>
    <w:rsid w:val="00316B96"/>
    <w:rsid w:val="003177F5"/>
    <w:rsid w:val="003202AF"/>
    <w:rsid w:val="00330E09"/>
    <w:rsid w:val="00335588"/>
    <w:rsid w:val="003357DA"/>
    <w:rsid w:val="00336BB3"/>
    <w:rsid w:val="00337C0A"/>
    <w:rsid w:val="00341DD5"/>
    <w:rsid w:val="003514CC"/>
    <w:rsid w:val="00361546"/>
    <w:rsid w:val="00361F50"/>
    <w:rsid w:val="003646D3"/>
    <w:rsid w:val="00370874"/>
    <w:rsid w:val="00376599"/>
    <w:rsid w:val="003803D7"/>
    <w:rsid w:val="003903BA"/>
    <w:rsid w:val="00390E4F"/>
    <w:rsid w:val="003914C3"/>
    <w:rsid w:val="0039431F"/>
    <w:rsid w:val="003A6620"/>
    <w:rsid w:val="003B0A71"/>
    <w:rsid w:val="003B2E71"/>
    <w:rsid w:val="003C1D22"/>
    <w:rsid w:val="003D0915"/>
    <w:rsid w:val="003D6C18"/>
    <w:rsid w:val="003E4CD8"/>
    <w:rsid w:val="003F1785"/>
    <w:rsid w:val="004210B1"/>
    <w:rsid w:val="004275EA"/>
    <w:rsid w:val="00433E4F"/>
    <w:rsid w:val="004347EF"/>
    <w:rsid w:val="004356A7"/>
    <w:rsid w:val="00450FE6"/>
    <w:rsid w:val="0045701F"/>
    <w:rsid w:val="00457BD5"/>
    <w:rsid w:val="00461C9A"/>
    <w:rsid w:val="00466FE4"/>
    <w:rsid w:val="0046721F"/>
    <w:rsid w:val="00471FF9"/>
    <w:rsid w:val="00480A97"/>
    <w:rsid w:val="0048258E"/>
    <w:rsid w:val="00487AA9"/>
    <w:rsid w:val="004A4BDC"/>
    <w:rsid w:val="004A601D"/>
    <w:rsid w:val="004A6293"/>
    <w:rsid w:val="004A6CAB"/>
    <w:rsid w:val="004B211B"/>
    <w:rsid w:val="004C2699"/>
    <w:rsid w:val="004D43D6"/>
    <w:rsid w:val="004D4BAE"/>
    <w:rsid w:val="004D5CDB"/>
    <w:rsid w:val="004D7B49"/>
    <w:rsid w:val="004F28F6"/>
    <w:rsid w:val="004F3CC0"/>
    <w:rsid w:val="004F5657"/>
    <w:rsid w:val="0050289A"/>
    <w:rsid w:val="005032E4"/>
    <w:rsid w:val="00522DF0"/>
    <w:rsid w:val="00542A6F"/>
    <w:rsid w:val="00544165"/>
    <w:rsid w:val="005627C6"/>
    <w:rsid w:val="00565A75"/>
    <w:rsid w:val="00566AC5"/>
    <w:rsid w:val="00571C5D"/>
    <w:rsid w:val="00581D84"/>
    <w:rsid w:val="00585AF9"/>
    <w:rsid w:val="00587A2B"/>
    <w:rsid w:val="0059361E"/>
    <w:rsid w:val="00595FF6"/>
    <w:rsid w:val="005A0DFB"/>
    <w:rsid w:val="005A4D59"/>
    <w:rsid w:val="005A5741"/>
    <w:rsid w:val="005B1FFC"/>
    <w:rsid w:val="005B5A8F"/>
    <w:rsid w:val="005D033D"/>
    <w:rsid w:val="005D65C2"/>
    <w:rsid w:val="005E1BA9"/>
    <w:rsid w:val="005F2B7D"/>
    <w:rsid w:val="005F45BE"/>
    <w:rsid w:val="005F6E01"/>
    <w:rsid w:val="00603C9F"/>
    <w:rsid w:val="00637178"/>
    <w:rsid w:val="00637AAE"/>
    <w:rsid w:val="00656F72"/>
    <w:rsid w:val="006620D4"/>
    <w:rsid w:val="0066520E"/>
    <w:rsid w:val="00670493"/>
    <w:rsid w:val="00677FC9"/>
    <w:rsid w:val="00680891"/>
    <w:rsid w:val="00685CB9"/>
    <w:rsid w:val="00690590"/>
    <w:rsid w:val="0069178D"/>
    <w:rsid w:val="006A3E33"/>
    <w:rsid w:val="006B2A85"/>
    <w:rsid w:val="006B67E0"/>
    <w:rsid w:val="006C3169"/>
    <w:rsid w:val="006C3597"/>
    <w:rsid w:val="006C76F3"/>
    <w:rsid w:val="006D6313"/>
    <w:rsid w:val="006E2D43"/>
    <w:rsid w:val="006E541E"/>
    <w:rsid w:val="006E76B4"/>
    <w:rsid w:val="006F16AF"/>
    <w:rsid w:val="00700016"/>
    <w:rsid w:val="00730198"/>
    <w:rsid w:val="007362F4"/>
    <w:rsid w:val="007366E8"/>
    <w:rsid w:val="0074048A"/>
    <w:rsid w:val="0074172F"/>
    <w:rsid w:val="007466D6"/>
    <w:rsid w:val="00754AD6"/>
    <w:rsid w:val="00757CD3"/>
    <w:rsid w:val="00757D50"/>
    <w:rsid w:val="0076206C"/>
    <w:rsid w:val="00764983"/>
    <w:rsid w:val="00767CF6"/>
    <w:rsid w:val="00780FCE"/>
    <w:rsid w:val="00781013"/>
    <w:rsid w:val="00792589"/>
    <w:rsid w:val="007A4BA0"/>
    <w:rsid w:val="007B0787"/>
    <w:rsid w:val="007B5C32"/>
    <w:rsid w:val="007C1132"/>
    <w:rsid w:val="007C3C18"/>
    <w:rsid w:val="007C418E"/>
    <w:rsid w:val="007C4251"/>
    <w:rsid w:val="007C47CD"/>
    <w:rsid w:val="007C58CD"/>
    <w:rsid w:val="00803177"/>
    <w:rsid w:val="008033FE"/>
    <w:rsid w:val="008040E9"/>
    <w:rsid w:val="00823401"/>
    <w:rsid w:val="00823AC8"/>
    <w:rsid w:val="00841C96"/>
    <w:rsid w:val="008423A1"/>
    <w:rsid w:val="00842A6E"/>
    <w:rsid w:val="0084530A"/>
    <w:rsid w:val="00857ECD"/>
    <w:rsid w:val="00876549"/>
    <w:rsid w:val="00877045"/>
    <w:rsid w:val="0088220A"/>
    <w:rsid w:val="008848CA"/>
    <w:rsid w:val="00886272"/>
    <w:rsid w:val="00887CF6"/>
    <w:rsid w:val="00894C98"/>
    <w:rsid w:val="008959D3"/>
    <w:rsid w:val="008C2A63"/>
    <w:rsid w:val="008D46C4"/>
    <w:rsid w:val="008E31F8"/>
    <w:rsid w:val="008E3B6A"/>
    <w:rsid w:val="008E5A22"/>
    <w:rsid w:val="008F2797"/>
    <w:rsid w:val="008F3041"/>
    <w:rsid w:val="009014FD"/>
    <w:rsid w:val="00922E89"/>
    <w:rsid w:val="0092315C"/>
    <w:rsid w:val="00924C7C"/>
    <w:rsid w:val="00925111"/>
    <w:rsid w:val="00931F65"/>
    <w:rsid w:val="0093464F"/>
    <w:rsid w:val="00936D68"/>
    <w:rsid w:val="00953118"/>
    <w:rsid w:val="00954A9E"/>
    <w:rsid w:val="00961CCA"/>
    <w:rsid w:val="009637B1"/>
    <w:rsid w:val="00963963"/>
    <w:rsid w:val="00966D92"/>
    <w:rsid w:val="00990317"/>
    <w:rsid w:val="009A3468"/>
    <w:rsid w:val="009A4D87"/>
    <w:rsid w:val="009A7484"/>
    <w:rsid w:val="009A79CF"/>
    <w:rsid w:val="009B233D"/>
    <w:rsid w:val="009C4A13"/>
    <w:rsid w:val="009C6899"/>
    <w:rsid w:val="009D72D1"/>
    <w:rsid w:val="009E789A"/>
    <w:rsid w:val="009F0B31"/>
    <w:rsid w:val="009F3313"/>
    <w:rsid w:val="00A03409"/>
    <w:rsid w:val="00A058EB"/>
    <w:rsid w:val="00A0735D"/>
    <w:rsid w:val="00A1182D"/>
    <w:rsid w:val="00A15B01"/>
    <w:rsid w:val="00A23732"/>
    <w:rsid w:val="00A2772A"/>
    <w:rsid w:val="00A31814"/>
    <w:rsid w:val="00A42912"/>
    <w:rsid w:val="00A42EE6"/>
    <w:rsid w:val="00A434F6"/>
    <w:rsid w:val="00A456AE"/>
    <w:rsid w:val="00A54B82"/>
    <w:rsid w:val="00A60B48"/>
    <w:rsid w:val="00A61887"/>
    <w:rsid w:val="00A63988"/>
    <w:rsid w:val="00A66CEC"/>
    <w:rsid w:val="00A700D6"/>
    <w:rsid w:val="00A75DA8"/>
    <w:rsid w:val="00A800D5"/>
    <w:rsid w:val="00A94AB6"/>
    <w:rsid w:val="00A97C25"/>
    <w:rsid w:val="00AA7F69"/>
    <w:rsid w:val="00AB6EE6"/>
    <w:rsid w:val="00AC54D5"/>
    <w:rsid w:val="00AC7DF1"/>
    <w:rsid w:val="00AD5428"/>
    <w:rsid w:val="00AD69CD"/>
    <w:rsid w:val="00AD760C"/>
    <w:rsid w:val="00AD7836"/>
    <w:rsid w:val="00AE28B3"/>
    <w:rsid w:val="00AE5C33"/>
    <w:rsid w:val="00AF4B7C"/>
    <w:rsid w:val="00B07838"/>
    <w:rsid w:val="00B07D5B"/>
    <w:rsid w:val="00B13540"/>
    <w:rsid w:val="00B17CF0"/>
    <w:rsid w:val="00B238DD"/>
    <w:rsid w:val="00B2464E"/>
    <w:rsid w:val="00B26046"/>
    <w:rsid w:val="00B404DB"/>
    <w:rsid w:val="00B4280E"/>
    <w:rsid w:val="00B4371C"/>
    <w:rsid w:val="00B51A9D"/>
    <w:rsid w:val="00B7596A"/>
    <w:rsid w:val="00BA1270"/>
    <w:rsid w:val="00BA2EF1"/>
    <w:rsid w:val="00BA4CAD"/>
    <w:rsid w:val="00BA6D7F"/>
    <w:rsid w:val="00BC35AB"/>
    <w:rsid w:val="00BC796C"/>
    <w:rsid w:val="00BD3D20"/>
    <w:rsid w:val="00BE4315"/>
    <w:rsid w:val="00BE74E0"/>
    <w:rsid w:val="00BF1407"/>
    <w:rsid w:val="00BF3B67"/>
    <w:rsid w:val="00BF5932"/>
    <w:rsid w:val="00C039D7"/>
    <w:rsid w:val="00C0418C"/>
    <w:rsid w:val="00C06F04"/>
    <w:rsid w:val="00C21EAA"/>
    <w:rsid w:val="00C3733C"/>
    <w:rsid w:val="00C4121D"/>
    <w:rsid w:val="00C5017A"/>
    <w:rsid w:val="00C50B0D"/>
    <w:rsid w:val="00C536AA"/>
    <w:rsid w:val="00C5565A"/>
    <w:rsid w:val="00C60D9D"/>
    <w:rsid w:val="00C63141"/>
    <w:rsid w:val="00C66245"/>
    <w:rsid w:val="00C673F0"/>
    <w:rsid w:val="00C7122B"/>
    <w:rsid w:val="00C7615C"/>
    <w:rsid w:val="00C85BC1"/>
    <w:rsid w:val="00C94EB1"/>
    <w:rsid w:val="00CA2A3E"/>
    <w:rsid w:val="00CA5107"/>
    <w:rsid w:val="00CB1FA1"/>
    <w:rsid w:val="00CB34A5"/>
    <w:rsid w:val="00CB4E02"/>
    <w:rsid w:val="00CC144B"/>
    <w:rsid w:val="00CE091B"/>
    <w:rsid w:val="00CE51A2"/>
    <w:rsid w:val="00CE6461"/>
    <w:rsid w:val="00CF2F96"/>
    <w:rsid w:val="00CF64D5"/>
    <w:rsid w:val="00D10AE0"/>
    <w:rsid w:val="00D124CA"/>
    <w:rsid w:val="00D14686"/>
    <w:rsid w:val="00D1687C"/>
    <w:rsid w:val="00D25A89"/>
    <w:rsid w:val="00D33403"/>
    <w:rsid w:val="00D359A7"/>
    <w:rsid w:val="00D4480E"/>
    <w:rsid w:val="00D6773B"/>
    <w:rsid w:val="00D7639C"/>
    <w:rsid w:val="00D80847"/>
    <w:rsid w:val="00D80CE5"/>
    <w:rsid w:val="00D854AE"/>
    <w:rsid w:val="00D9107C"/>
    <w:rsid w:val="00D95ABA"/>
    <w:rsid w:val="00D9704E"/>
    <w:rsid w:val="00D974EF"/>
    <w:rsid w:val="00DA1BFC"/>
    <w:rsid w:val="00DA34D5"/>
    <w:rsid w:val="00DB6B1F"/>
    <w:rsid w:val="00DC2938"/>
    <w:rsid w:val="00DC4802"/>
    <w:rsid w:val="00DD41A5"/>
    <w:rsid w:val="00DD56F0"/>
    <w:rsid w:val="00DE063F"/>
    <w:rsid w:val="00DE3A7E"/>
    <w:rsid w:val="00DE4202"/>
    <w:rsid w:val="00DE7179"/>
    <w:rsid w:val="00E10D14"/>
    <w:rsid w:val="00E1633C"/>
    <w:rsid w:val="00E223F0"/>
    <w:rsid w:val="00E33211"/>
    <w:rsid w:val="00E43634"/>
    <w:rsid w:val="00E50C29"/>
    <w:rsid w:val="00E51B03"/>
    <w:rsid w:val="00E52F10"/>
    <w:rsid w:val="00E81144"/>
    <w:rsid w:val="00E85937"/>
    <w:rsid w:val="00E85E48"/>
    <w:rsid w:val="00E86916"/>
    <w:rsid w:val="00E90630"/>
    <w:rsid w:val="00E94C22"/>
    <w:rsid w:val="00E97565"/>
    <w:rsid w:val="00EB5B05"/>
    <w:rsid w:val="00EC01B7"/>
    <w:rsid w:val="00EC18BA"/>
    <w:rsid w:val="00EC6B8A"/>
    <w:rsid w:val="00ED1C74"/>
    <w:rsid w:val="00ED3D8E"/>
    <w:rsid w:val="00ED457A"/>
    <w:rsid w:val="00EE388A"/>
    <w:rsid w:val="00EF1465"/>
    <w:rsid w:val="00EF2918"/>
    <w:rsid w:val="00EF3F5E"/>
    <w:rsid w:val="00EF4CFA"/>
    <w:rsid w:val="00EF66DA"/>
    <w:rsid w:val="00EF7381"/>
    <w:rsid w:val="00F008FC"/>
    <w:rsid w:val="00F13121"/>
    <w:rsid w:val="00F2634B"/>
    <w:rsid w:val="00F409D6"/>
    <w:rsid w:val="00F43AC6"/>
    <w:rsid w:val="00F461CA"/>
    <w:rsid w:val="00F50156"/>
    <w:rsid w:val="00F6075D"/>
    <w:rsid w:val="00F60B0F"/>
    <w:rsid w:val="00F96C5D"/>
    <w:rsid w:val="00FA5FB1"/>
    <w:rsid w:val="00FB26C9"/>
    <w:rsid w:val="00FC742E"/>
    <w:rsid w:val="00FD465B"/>
    <w:rsid w:val="00FE64EF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90C7E1B-DBD7-4716-8FBC-7E9C4C4F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7EF"/>
    <w:pPr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9178D"/>
    <w:pPr>
      <w:keepNext/>
      <w:keepLines/>
      <w:numPr>
        <w:numId w:val="10"/>
      </w:numPr>
      <w:spacing w:before="240" w:after="200"/>
      <w:outlineLvl w:val="0"/>
    </w:pPr>
    <w:rPr>
      <w:rFonts w:asciiTheme="majorHAnsi" w:eastAsiaTheme="majorEastAsia" w:hAnsiTheme="majorHAnsi" w:cstheme="majorBidi"/>
      <w:b/>
      <w:smallCap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56A7"/>
    <w:pPr>
      <w:keepNext/>
      <w:keepLines/>
      <w:numPr>
        <w:ilvl w:val="1"/>
        <w:numId w:val="10"/>
      </w:numPr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17C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014D79"/>
  </w:style>
  <w:style w:type="paragraph" w:styleId="a4">
    <w:name w:val="footer"/>
    <w:basedOn w:val="a"/>
    <w:link w:val="Char0"/>
    <w:uiPriority w:val="99"/>
    <w:unhideWhenUsed/>
    <w:rsid w:val="0001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014D79"/>
  </w:style>
  <w:style w:type="character" w:customStyle="1" w:styleId="1Char">
    <w:name w:val="标题 1 Char"/>
    <w:basedOn w:val="a0"/>
    <w:link w:val="1"/>
    <w:uiPriority w:val="9"/>
    <w:rsid w:val="0069178D"/>
    <w:rPr>
      <w:rFonts w:asciiTheme="majorHAnsi" w:eastAsiaTheme="majorEastAsia" w:hAnsiTheme="majorHAnsi" w:cstheme="majorBidi"/>
      <w:b/>
      <w:smallCaps/>
      <w:sz w:val="32"/>
      <w:szCs w:val="32"/>
    </w:rPr>
  </w:style>
  <w:style w:type="table" w:styleId="a5">
    <w:name w:val="Table Grid"/>
    <w:basedOn w:val="a1"/>
    <w:uiPriority w:val="1"/>
    <w:rsid w:val="00335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4356A7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B17CF0"/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a6">
    <w:name w:val="Title"/>
    <w:basedOn w:val="a"/>
    <w:next w:val="a"/>
    <w:link w:val="Char1"/>
    <w:uiPriority w:val="10"/>
    <w:qFormat/>
    <w:rsid w:val="000D47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1">
    <w:name w:val="标题 Char"/>
    <w:basedOn w:val="a0"/>
    <w:link w:val="a6"/>
    <w:uiPriority w:val="10"/>
    <w:rsid w:val="000D4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Balloon Text"/>
    <w:basedOn w:val="a"/>
    <w:link w:val="Char2"/>
    <w:uiPriority w:val="99"/>
    <w:semiHidden/>
    <w:unhideWhenUsed/>
    <w:rsid w:val="004347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47EF"/>
    <w:rPr>
      <w:rFonts w:ascii="Lucida Grande" w:hAnsi="Lucida Grande" w:cs="Lucida Grande"/>
      <w:sz w:val="18"/>
      <w:szCs w:val="18"/>
    </w:rPr>
  </w:style>
  <w:style w:type="paragraph" w:styleId="a8">
    <w:name w:val="List Paragraph"/>
    <w:basedOn w:val="a"/>
    <w:uiPriority w:val="99"/>
    <w:qFormat/>
    <w:rsid w:val="00450FE6"/>
    <w:pPr>
      <w:spacing w:line="276" w:lineRule="auto"/>
      <w:ind w:left="720"/>
      <w:contextualSpacing/>
    </w:pPr>
  </w:style>
  <w:style w:type="paragraph" w:styleId="a9">
    <w:name w:val="footnote text"/>
    <w:basedOn w:val="a"/>
    <w:link w:val="Char3"/>
    <w:rsid w:val="00BC796C"/>
    <w:pPr>
      <w:spacing w:after="0" w:line="240" w:lineRule="auto"/>
    </w:pPr>
    <w:rPr>
      <w:sz w:val="20"/>
      <w:szCs w:val="24"/>
    </w:rPr>
  </w:style>
  <w:style w:type="character" w:customStyle="1" w:styleId="Char3">
    <w:name w:val="脚注文本 Char"/>
    <w:basedOn w:val="a0"/>
    <w:link w:val="a9"/>
    <w:rsid w:val="00BC796C"/>
    <w:rPr>
      <w:sz w:val="20"/>
      <w:szCs w:val="24"/>
    </w:rPr>
  </w:style>
  <w:style w:type="character" w:styleId="aa">
    <w:name w:val="footnote reference"/>
    <w:basedOn w:val="a0"/>
    <w:rsid w:val="0069178D"/>
    <w:rPr>
      <w:vertAlign w:val="superscript"/>
    </w:rPr>
  </w:style>
  <w:style w:type="character" w:styleId="ab">
    <w:name w:val="Hyperlink"/>
    <w:basedOn w:val="a0"/>
    <w:uiPriority w:val="99"/>
    <w:rsid w:val="0069178D"/>
    <w:rPr>
      <w:color w:val="0563C1" w:themeColor="hyperlink"/>
      <w:u w:val="single"/>
    </w:rPr>
  </w:style>
  <w:style w:type="character" w:styleId="ac">
    <w:name w:val="page number"/>
    <w:basedOn w:val="a0"/>
    <w:uiPriority w:val="99"/>
    <w:semiHidden/>
    <w:unhideWhenUsed/>
    <w:rsid w:val="002F508F"/>
  </w:style>
  <w:style w:type="character" w:styleId="ad">
    <w:name w:val="FollowedHyperlink"/>
    <w:basedOn w:val="a0"/>
    <w:uiPriority w:val="99"/>
    <w:semiHidden/>
    <w:unhideWhenUsed/>
    <w:rsid w:val="00C63141"/>
    <w:rPr>
      <w:color w:val="954F72" w:themeColor="followedHyperlink"/>
      <w:u w:val="single"/>
    </w:rPr>
  </w:style>
  <w:style w:type="paragraph" w:customStyle="1" w:styleId="Term">
    <w:name w:val="Term"/>
    <w:basedOn w:val="a"/>
    <w:qFormat/>
    <w:rsid w:val="007C4251"/>
    <w:rPr>
      <w:i/>
    </w:rPr>
  </w:style>
  <w:style w:type="paragraph" w:styleId="ae">
    <w:name w:val="Document Map"/>
    <w:basedOn w:val="a"/>
    <w:link w:val="Char4"/>
    <w:uiPriority w:val="99"/>
    <w:semiHidden/>
    <w:unhideWhenUsed/>
    <w:rsid w:val="00823AC8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e"/>
    <w:uiPriority w:val="99"/>
    <w:semiHidden/>
    <w:rsid w:val="00823AC8"/>
    <w:rPr>
      <w:rFonts w:ascii="宋体"/>
      <w:sz w:val="18"/>
      <w:szCs w:val="18"/>
    </w:rPr>
  </w:style>
  <w:style w:type="paragraph" w:customStyle="1" w:styleId="xl24">
    <w:name w:val="xl24"/>
    <w:basedOn w:val="a"/>
    <w:rsid w:val="00DC48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1"/>
      <w:szCs w:val="21"/>
      <w:lang w:eastAsia="zh-CN"/>
    </w:rPr>
  </w:style>
  <w:style w:type="paragraph" w:styleId="TOC">
    <w:name w:val="TOC Heading"/>
    <w:basedOn w:val="1"/>
    <w:next w:val="a"/>
    <w:uiPriority w:val="39"/>
    <w:semiHidden/>
    <w:unhideWhenUsed/>
    <w:qFormat/>
    <w:rsid w:val="00F43AC6"/>
    <w:pPr>
      <w:spacing w:before="480" w:after="0" w:line="276" w:lineRule="auto"/>
      <w:jc w:val="left"/>
      <w:outlineLvl w:val="9"/>
    </w:pPr>
    <w:rPr>
      <w:bCs/>
      <w:smallCaps w:val="0"/>
      <w:color w:val="2E74B5" w:themeColor="accent1" w:themeShade="BF"/>
      <w:sz w:val="28"/>
      <w:szCs w:val="28"/>
      <w:lang w:eastAsia="zh-CN"/>
    </w:rPr>
  </w:style>
  <w:style w:type="paragraph" w:styleId="10">
    <w:name w:val="toc 1"/>
    <w:basedOn w:val="a"/>
    <w:next w:val="a"/>
    <w:autoRedefine/>
    <w:uiPriority w:val="39"/>
    <w:unhideWhenUsed/>
    <w:rsid w:val="00F43AC6"/>
  </w:style>
  <w:style w:type="paragraph" w:styleId="20">
    <w:name w:val="toc 2"/>
    <w:basedOn w:val="a"/>
    <w:next w:val="a"/>
    <w:autoRedefine/>
    <w:uiPriority w:val="39"/>
    <w:unhideWhenUsed/>
    <w:rsid w:val="00F43AC6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F43AC6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A800D5"/>
    <w:rPr>
      <w:sz w:val="21"/>
      <w:szCs w:val="21"/>
    </w:rPr>
  </w:style>
  <w:style w:type="paragraph" w:styleId="af0">
    <w:name w:val="annotation text"/>
    <w:basedOn w:val="a"/>
    <w:link w:val="Char5"/>
    <w:uiPriority w:val="99"/>
    <w:semiHidden/>
    <w:unhideWhenUsed/>
    <w:rsid w:val="00A800D5"/>
    <w:pPr>
      <w:jc w:val="left"/>
    </w:pPr>
  </w:style>
  <w:style w:type="character" w:customStyle="1" w:styleId="Char5">
    <w:name w:val="批注文字 Char"/>
    <w:basedOn w:val="a0"/>
    <w:link w:val="af0"/>
    <w:uiPriority w:val="99"/>
    <w:semiHidden/>
    <w:rsid w:val="00A800D5"/>
  </w:style>
  <w:style w:type="paragraph" w:styleId="af1">
    <w:name w:val="annotation subject"/>
    <w:basedOn w:val="af0"/>
    <w:next w:val="af0"/>
    <w:link w:val="Char6"/>
    <w:uiPriority w:val="99"/>
    <w:semiHidden/>
    <w:unhideWhenUsed/>
    <w:rsid w:val="00A800D5"/>
    <w:rPr>
      <w:b/>
      <w:bCs/>
    </w:rPr>
  </w:style>
  <w:style w:type="character" w:customStyle="1" w:styleId="Char6">
    <w:name w:val="批注主题 Char"/>
    <w:basedOn w:val="Char5"/>
    <w:link w:val="af1"/>
    <w:uiPriority w:val="99"/>
    <w:semiHidden/>
    <w:rsid w:val="00A800D5"/>
    <w:rPr>
      <w:b/>
      <w:bCs/>
    </w:rPr>
  </w:style>
  <w:style w:type="paragraph" w:customStyle="1" w:styleId="21">
    <w:name w:val="样式 首行缩进:  2 字符"/>
    <w:basedOn w:val="a"/>
    <w:rsid w:val="00D4480E"/>
    <w:pPr>
      <w:widowControl w:val="0"/>
      <w:adjustRightInd w:val="0"/>
      <w:spacing w:after="0" w:line="340" w:lineRule="atLeast"/>
      <w:ind w:firstLineChars="200" w:firstLine="420"/>
    </w:pPr>
    <w:rPr>
      <w:rFonts w:ascii="Times New Roman" w:hAnsi="Times New Roman" w:cs="宋体"/>
      <w:kern w:val="2"/>
      <w:sz w:val="21"/>
      <w:szCs w:val="20"/>
      <w:lang w:eastAsia="zh-CN"/>
    </w:rPr>
  </w:style>
  <w:style w:type="paragraph" w:customStyle="1" w:styleId="RGB102510624312">
    <w:name w:val="样式 样式 微软雅黑 小二 自定义颜色(RGB(102510)) 段前: 62.4 磅 段后: 31.2 磅 底端: (... ..."/>
    <w:basedOn w:val="a"/>
    <w:rsid w:val="00302A98"/>
    <w:pPr>
      <w:widowControl w:val="0"/>
      <w:numPr>
        <w:numId w:val="12"/>
      </w:numPr>
      <w:pBdr>
        <w:bottom w:val="dotted" w:sz="4" w:space="1" w:color="663300"/>
      </w:pBdr>
      <w:adjustRightInd w:val="0"/>
      <w:spacing w:before="360" w:after="360" w:line="340" w:lineRule="atLeast"/>
      <w:outlineLvl w:val="2"/>
    </w:pPr>
    <w:rPr>
      <w:rFonts w:ascii="微软雅黑" w:eastAsia="微软雅黑" w:hAnsi="微软雅黑" w:cs="宋体"/>
      <w:color w:val="70AD47" w:themeColor="accent6"/>
      <w:kern w:val="2"/>
      <w:sz w:val="32"/>
      <w:szCs w:val="20"/>
      <w:lang w:eastAsia="zh-CN"/>
    </w:rPr>
  </w:style>
  <w:style w:type="paragraph" w:styleId="af2">
    <w:name w:val="No Spacing"/>
    <w:link w:val="Char7"/>
    <w:uiPriority w:val="1"/>
    <w:qFormat/>
    <w:rsid w:val="006C76F3"/>
    <w:pPr>
      <w:spacing w:after="0" w:line="240" w:lineRule="auto"/>
    </w:pPr>
    <w:rPr>
      <w:rFonts w:eastAsiaTheme="minorEastAsia"/>
      <w:lang w:eastAsia="zh-CN"/>
    </w:rPr>
  </w:style>
  <w:style w:type="character" w:customStyle="1" w:styleId="Char7">
    <w:name w:val="无间隔 Char"/>
    <w:basedOn w:val="a0"/>
    <w:link w:val="af2"/>
    <w:uiPriority w:val="1"/>
    <w:rsid w:val="006C76F3"/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&#35831;&#32852;&#31995;mail&#65306;testbed@aii-alliance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9E046C-19AA-4A31-A158-032031EC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3570</TotalTime>
  <Pages>6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Testbed Proposal Title</vt:lpstr>
    </vt:vector>
  </TitlesOfParts>
  <Company>Industrial Internet Consortium</Company>
  <LinksUpToDate>false</LinksUpToDate>
  <CharactersWithSpaces>1898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AII测试床</dc:title>
  <dc:subject>IIC Testbed Proposal</dc:subject>
  <dc:creator>Administrator</dc:creator>
  <cp:lastModifiedBy>wangyuan (E)</cp:lastModifiedBy>
  <cp:revision>39</cp:revision>
  <cp:lastPrinted>2015-12-29T20:35:00Z</cp:lastPrinted>
  <dcterms:created xsi:type="dcterms:W3CDTF">2016-05-05T13:52:00Z</dcterms:created>
  <dcterms:modified xsi:type="dcterms:W3CDTF">2019-10-14T01:53:00Z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0.1</vt:lpwstr>
  </property>
  <property fmtid="{D5CDD505-2E9C-101B-9397-08002B2CF9AE}" pid="3" name="Document number">
    <vt:lpwstr>tb.prop.nnn</vt:lpwstr>
  </property>
  <property fmtid="{D5CDD505-2E9C-101B-9397-08002B2CF9AE}" pid="4" name="Date completed">
    <vt:lpwstr>YYYY-MM-DD</vt:lpwstr>
  </property>
  <property fmtid="{D5CDD505-2E9C-101B-9397-08002B2CF9AE}" pid="5" name="_2015_ms_pID_725343">
    <vt:lpwstr>(3)HnIrXQWmH2iqUyk9/gobbvmqa8Oyv4xj02e+K2iRvuuOh7/HqgiRa4V9Kwauw9j/+fzXfoqg
6F09fjgCEzZ7BuYcVDYZw9qb5weRMxQDZ1SpKAdAZn5qTsiK7nz+xlso6Nf7Ippeef5hlcNY
4Ee+aEdl9f9xa5Tcu+bk15hQ93AuOhgbSJ9TL3MxzR9GT/PvndZUqGJS1qaU6SqJU1vAbq0j
ixGZQgUP1cqViANiIC</vt:lpwstr>
  </property>
  <property fmtid="{D5CDD505-2E9C-101B-9397-08002B2CF9AE}" pid="6" name="_2015_ms_pID_7253431">
    <vt:lpwstr>IkEhcqgoHhMHXICl9wAGd4Zt1n5i8CISDwqTK9+nHl+w4uT28zftII
60Y7ubZl371e8QOljcruhC/j0aZG+ll8E2FOIkSdavXfAaJZnBPbIJp+KpFgE91Wxhczkb2i
UcbY+ym4Gb83mlJAiYX4jSNazyyaRk69rVscBsVpRcRieUUNgeQG9CHFjO126qvbOd5WBD6F
h9fBjc8aVEm19YfTpoDH05R8VmBVMy3R5qbG</vt:lpwstr>
  </property>
  <property fmtid="{D5CDD505-2E9C-101B-9397-08002B2CF9AE}" pid="7" name="_2015_ms_pID_7253432">
    <vt:lpwstr>w7kjL/F6dR207x2TH1vwJYmhIA2oK7JCFJlM
nIDDX7U9iKCfCLqdhtskNxlB4/+M8PLfbHEJVNPfN9GfVy1Et1s=</vt:lpwstr>
  </property>
  <property fmtid="{D5CDD505-2E9C-101B-9397-08002B2CF9AE}" pid="8" name="_readonly">
    <vt:lpwstr/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sflag">
    <vt:lpwstr>1571017714</vt:lpwstr>
  </property>
</Properties>
</file>