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93" w:rsidRDefault="00391CE5">
      <w:pPr>
        <w:pStyle w:val="1"/>
        <w:jc w:val="center"/>
        <w:rPr>
          <w:rFonts w:ascii="微软雅黑" w:eastAsia="微软雅黑" w:hAnsi="微软雅黑"/>
          <w:sz w:val="40"/>
          <w:szCs w:val="40"/>
        </w:rPr>
      </w:pPr>
      <w:r>
        <w:rPr>
          <w:rFonts w:ascii="微软雅黑" w:eastAsia="微软雅黑" w:hAnsi="微软雅黑" w:hint="eastAsia"/>
          <w:sz w:val="40"/>
          <w:szCs w:val="40"/>
        </w:rPr>
        <w:t>边缘计算应</w:t>
      </w:r>
      <w:r w:rsidR="00316F12">
        <w:rPr>
          <w:rFonts w:ascii="微软雅黑" w:eastAsia="微软雅黑" w:hAnsi="微软雅黑" w:hint="eastAsia"/>
          <w:sz w:val="40"/>
          <w:szCs w:val="40"/>
        </w:rPr>
        <w:t>用</w:t>
      </w:r>
      <w:r>
        <w:rPr>
          <w:rFonts w:ascii="微软雅黑" w:eastAsia="微软雅黑" w:hAnsi="微软雅黑" w:hint="eastAsia"/>
          <w:sz w:val="40"/>
          <w:szCs w:val="40"/>
          <w:lang w:val="en-US"/>
        </w:rPr>
        <w:t>支撑</w:t>
      </w:r>
      <w:r>
        <w:rPr>
          <w:rFonts w:ascii="微软雅黑" w:eastAsia="微软雅黑" w:hAnsi="微软雅黑" w:hint="eastAsia"/>
          <w:sz w:val="40"/>
          <w:szCs w:val="40"/>
        </w:rPr>
        <w:t>接口</w:t>
      </w:r>
      <w:r>
        <w:rPr>
          <w:rFonts w:ascii="微软雅黑" w:eastAsia="微软雅黑" w:hAnsi="微软雅黑" w:hint="eastAsia"/>
          <w:sz w:val="40"/>
          <w:szCs w:val="40"/>
          <w:lang w:val="en-US"/>
        </w:rPr>
        <w:t>评估</w:t>
      </w:r>
      <w:r>
        <w:rPr>
          <w:rFonts w:ascii="微软雅黑" w:eastAsia="微软雅黑" w:hAnsi="微软雅黑" w:hint="eastAsia"/>
          <w:sz w:val="40"/>
          <w:szCs w:val="40"/>
        </w:rPr>
        <w:t>测试申请表</w:t>
      </w:r>
    </w:p>
    <w:p w:rsidR="00E94C93" w:rsidRDefault="00391CE5">
      <w:pPr>
        <w:pStyle w:val="1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</w:rPr>
        <w:t>一、企业基本情况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1276"/>
        <w:gridCol w:w="2914"/>
      </w:tblGrid>
      <w:tr w:rsidR="00E94C93">
        <w:tc>
          <w:tcPr>
            <w:tcW w:w="2269" w:type="dxa"/>
            <w:shd w:val="clear" w:color="auto" w:fill="auto"/>
            <w:vAlign w:val="center"/>
          </w:tcPr>
          <w:p w:rsidR="00E94C93" w:rsidRDefault="00391CE5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企业名称</w:t>
            </w: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 w:rsidR="00E94C93" w:rsidRDefault="00E94C93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E94C93">
        <w:tc>
          <w:tcPr>
            <w:tcW w:w="2269" w:type="dxa"/>
            <w:shd w:val="clear" w:color="auto" w:fill="auto"/>
            <w:vAlign w:val="center"/>
          </w:tcPr>
          <w:p w:rsidR="00E94C93" w:rsidRDefault="00391CE5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  <w:color w:val="00000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</w:rPr>
              <w:t>企业网址</w:t>
            </w: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 w:rsidR="00E94C93" w:rsidRDefault="00E94C93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E94C93">
        <w:tc>
          <w:tcPr>
            <w:tcW w:w="2269" w:type="dxa"/>
            <w:shd w:val="clear" w:color="auto" w:fill="auto"/>
            <w:vAlign w:val="center"/>
          </w:tcPr>
          <w:p w:rsidR="00E94C93" w:rsidRDefault="00391CE5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4C93" w:rsidRDefault="00E94C93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4C93" w:rsidRDefault="00391CE5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</w:rPr>
              <w:t>职务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E94C93" w:rsidRDefault="00E94C93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E94C93">
        <w:tc>
          <w:tcPr>
            <w:tcW w:w="2269" w:type="dxa"/>
            <w:shd w:val="clear" w:color="auto" w:fill="auto"/>
            <w:vAlign w:val="center"/>
          </w:tcPr>
          <w:p w:rsidR="00E94C93" w:rsidRDefault="00391CE5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手机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4C93" w:rsidRDefault="00E94C93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4C93" w:rsidRDefault="00391CE5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</w:rPr>
              <w:t>邮箱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E94C93" w:rsidRDefault="00E94C93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E94C93">
        <w:tc>
          <w:tcPr>
            <w:tcW w:w="2269" w:type="dxa"/>
            <w:shd w:val="clear" w:color="auto" w:fill="auto"/>
            <w:vAlign w:val="center"/>
          </w:tcPr>
          <w:p w:rsidR="00E94C93" w:rsidRDefault="00391CE5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注册资本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4C93" w:rsidRDefault="00E94C93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4C93" w:rsidRDefault="00391CE5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</w:rPr>
              <w:t>注册时间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E94C93" w:rsidRDefault="00E94C93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E94C93">
        <w:tc>
          <w:tcPr>
            <w:tcW w:w="2269" w:type="dxa"/>
            <w:shd w:val="clear" w:color="auto" w:fill="auto"/>
            <w:vAlign w:val="center"/>
          </w:tcPr>
          <w:p w:rsidR="00E94C93" w:rsidRDefault="00391CE5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企业类型</w:t>
            </w:r>
          </w:p>
          <w:p w:rsidR="00E94C93" w:rsidRDefault="00E94C93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</w:rPr>
            </w:pP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 w:rsidR="00E94C93" w:rsidRDefault="00391CE5">
            <w:pPr>
              <w:snapToGrid w:val="0"/>
              <w:spacing w:beforeLines="50" w:before="156"/>
              <w:ind w:firstLineChars="0" w:firstLine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□软件企业</w:t>
            </w:r>
          </w:p>
          <w:p w:rsidR="00E94C93" w:rsidRDefault="00391CE5">
            <w:pPr>
              <w:snapToGrid w:val="0"/>
              <w:ind w:firstLineChars="0" w:firstLine="0"/>
              <w:rPr>
                <w:rFonts w:ascii="Segoe UI Symbol" w:eastAsia="Segoe UI Symbol" w:hAnsi="Segoe UI Symbol"/>
              </w:rPr>
            </w:pPr>
            <w:r>
              <w:rPr>
                <w:rFonts w:ascii="微软雅黑" w:eastAsia="微软雅黑" w:hAnsi="微软雅黑" w:hint="eastAsia"/>
              </w:rPr>
              <w:t>□互联网企业</w:t>
            </w:r>
          </w:p>
          <w:p w:rsidR="00E94C93" w:rsidRDefault="00391CE5">
            <w:pPr>
              <w:snapToGrid w:val="0"/>
              <w:ind w:firstLineChars="0" w:firstLine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□制造企业</w:t>
            </w:r>
          </w:p>
          <w:p w:rsidR="00E94C93" w:rsidRDefault="00391CE5">
            <w:pPr>
              <w:snapToGrid w:val="0"/>
              <w:ind w:firstLineChars="0" w:firstLine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□解决方案类企业</w:t>
            </w:r>
          </w:p>
          <w:p w:rsidR="00E94C93" w:rsidRDefault="00391CE5">
            <w:pPr>
              <w:snapToGrid w:val="0"/>
              <w:ind w:firstLineChars="0" w:firstLine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□设备生产企业</w:t>
            </w:r>
          </w:p>
          <w:p w:rsidR="00E94C93" w:rsidRDefault="00391CE5">
            <w:pPr>
              <w:snapToGrid w:val="0"/>
              <w:spacing w:afterLines="50" w:after="156"/>
              <w:ind w:firstLineChars="0" w:firstLine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□其他</w:t>
            </w:r>
            <w:r>
              <w:rPr>
                <w:rFonts w:ascii="微软雅黑" w:eastAsia="微软雅黑" w:hAnsi="微软雅黑" w:hint="eastAsia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u w:val="single"/>
              </w:rPr>
              <w:t xml:space="preserve">             </w:t>
            </w:r>
          </w:p>
        </w:tc>
      </w:tr>
      <w:tr w:rsidR="00E94C93">
        <w:trPr>
          <w:trHeight w:val="2607"/>
        </w:trPr>
        <w:tc>
          <w:tcPr>
            <w:tcW w:w="2269" w:type="dxa"/>
            <w:shd w:val="clear" w:color="auto" w:fill="auto"/>
            <w:vAlign w:val="center"/>
          </w:tcPr>
          <w:p w:rsidR="00E94C93" w:rsidRDefault="00391CE5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企业简介</w:t>
            </w:r>
          </w:p>
        </w:tc>
        <w:tc>
          <w:tcPr>
            <w:tcW w:w="6316" w:type="dxa"/>
            <w:gridSpan w:val="3"/>
            <w:shd w:val="clear" w:color="auto" w:fill="auto"/>
          </w:tcPr>
          <w:p w:rsidR="00E94C93" w:rsidRDefault="00391CE5">
            <w:pPr>
              <w:snapToGrid w:val="0"/>
              <w:spacing w:beforeLines="20" w:before="62"/>
              <w:ind w:firstLineChars="0" w:firstLine="0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（企业基本情况，控制在</w:t>
            </w:r>
            <w:r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  <w:t>150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字以内。）</w:t>
            </w:r>
          </w:p>
          <w:p w:rsidR="00E94C93" w:rsidRDefault="00E94C93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E94C93">
        <w:trPr>
          <w:trHeight w:val="768"/>
        </w:trPr>
        <w:tc>
          <w:tcPr>
            <w:tcW w:w="2269" w:type="dxa"/>
            <w:shd w:val="clear" w:color="auto" w:fill="auto"/>
            <w:vAlign w:val="center"/>
          </w:tcPr>
          <w:p w:rsidR="00E94C93" w:rsidRDefault="00391CE5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hd w:val="clear" w:color="auto" w:fill="FFFFFF"/>
              </w:rPr>
              <w:t>边缘计算业务范围</w:t>
            </w: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 w:rsidR="00E94C93" w:rsidRDefault="00391CE5">
            <w:pPr>
              <w:snapToGrid w:val="0"/>
              <w:spacing w:beforeLines="100" w:before="312" w:afterLines="100" w:after="312"/>
              <w:ind w:firstLineChars="0" w:firstLine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□硬件模块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/>
              </w:rPr>
              <w:t xml:space="preserve">  </w:t>
            </w:r>
            <w:r>
              <w:rPr>
                <w:rFonts w:ascii="微软雅黑" w:eastAsia="微软雅黑" w:hAnsi="微软雅黑" w:hint="eastAsia"/>
              </w:rPr>
              <w:t>□硬件设备</w:t>
            </w:r>
            <w:r>
              <w:rPr>
                <w:rFonts w:ascii="微软雅黑" w:eastAsia="微软雅黑" w:hAnsi="微软雅黑" w:hint="eastAsia"/>
              </w:rPr>
              <w:t xml:space="preserve">  </w:t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□软件</w:t>
            </w:r>
            <w:r>
              <w:rPr>
                <w:rFonts w:ascii="微软雅黑" w:eastAsia="微软雅黑" w:hAnsi="微软雅黑" w:hint="eastAsia"/>
              </w:rPr>
              <w:t xml:space="preserve">  </w:t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□解决方案</w:t>
            </w:r>
          </w:p>
          <w:p w:rsidR="00E94C93" w:rsidRDefault="00391CE5">
            <w:pPr>
              <w:snapToGrid w:val="0"/>
              <w:spacing w:beforeLines="100" w:before="312" w:afterLines="100" w:after="312"/>
              <w:ind w:firstLineChars="0" w:firstLine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□其他</w:t>
            </w:r>
            <w:r>
              <w:rPr>
                <w:rFonts w:ascii="微软雅黑" w:eastAsia="微软雅黑" w:hAnsi="微软雅黑" w:hint="eastAsia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u w:val="single"/>
              </w:rPr>
              <w:t xml:space="preserve">             </w:t>
            </w:r>
          </w:p>
        </w:tc>
      </w:tr>
    </w:tbl>
    <w:p w:rsidR="00E94C93" w:rsidRDefault="00391CE5">
      <w:pPr>
        <w:widowControl/>
        <w:spacing w:line="240" w:lineRule="auto"/>
        <w:ind w:firstLine="480"/>
        <w:jc w:val="left"/>
        <w:rPr>
          <w:rFonts w:ascii="微软雅黑" w:eastAsia="微软雅黑" w:hAnsi="微软雅黑" w:cs="Times New Roman"/>
          <w:b/>
          <w:bCs/>
          <w:kern w:val="44"/>
          <w:sz w:val="30"/>
          <w:szCs w:val="44"/>
          <w:lang w:val="zh-CN"/>
        </w:rPr>
      </w:pPr>
      <w:r>
        <w:rPr>
          <w:rFonts w:ascii="微软雅黑" w:eastAsia="微软雅黑" w:hAnsi="微软雅黑"/>
        </w:rPr>
        <w:br w:type="page"/>
      </w:r>
    </w:p>
    <w:p w:rsidR="00E94C93" w:rsidRDefault="00391CE5">
      <w:pPr>
        <w:pStyle w:val="1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二、边缘计算</w:t>
      </w:r>
      <w:r w:rsidR="00316F12">
        <w:rPr>
          <w:rFonts w:ascii="微软雅黑" w:eastAsia="微软雅黑" w:hAnsi="微软雅黑" w:hint="eastAsia"/>
        </w:rPr>
        <w:t>产品</w:t>
      </w:r>
      <w:r>
        <w:rPr>
          <w:rFonts w:ascii="微软雅黑" w:eastAsia="微软雅黑" w:hAnsi="微软雅黑" w:hint="eastAsia"/>
        </w:rPr>
        <w:t>介绍</w:t>
      </w:r>
      <w:r>
        <w:rPr>
          <w:rFonts w:ascii="微软雅黑" w:eastAsia="微软雅黑" w:hAnsi="微软雅黑" w:hint="eastAsia"/>
          <w:sz w:val="21"/>
          <w:szCs w:val="28"/>
        </w:rPr>
        <w:t>（如果有多种产品可以复制表格填写）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668"/>
      </w:tblGrid>
      <w:tr w:rsidR="00E94C93">
        <w:trPr>
          <w:jc w:val="center"/>
        </w:trPr>
        <w:tc>
          <w:tcPr>
            <w:tcW w:w="8931" w:type="dxa"/>
            <w:gridSpan w:val="2"/>
            <w:shd w:val="clear" w:color="auto" w:fill="D9D9D9"/>
            <w:vAlign w:val="center"/>
          </w:tcPr>
          <w:p w:rsidR="00E94C93" w:rsidRDefault="00813B00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8"/>
                <w:szCs w:val="28"/>
              </w:rPr>
              <w:t>边缘计算产品</w:t>
            </w:r>
            <w:bookmarkStart w:id="0" w:name="_GoBack"/>
            <w:bookmarkEnd w:id="0"/>
            <w:r w:rsidR="00391CE5"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8"/>
                <w:szCs w:val="28"/>
              </w:rPr>
              <w:t>简介</w:t>
            </w:r>
          </w:p>
        </w:tc>
      </w:tr>
      <w:tr w:rsidR="00E94C93">
        <w:trPr>
          <w:jc w:val="center"/>
        </w:trPr>
        <w:tc>
          <w:tcPr>
            <w:tcW w:w="2263" w:type="dxa"/>
            <w:vAlign w:val="center"/>
          </w:tcPr>
          <w:p w:rsidR="00E94C93" w:rsidRDefault="00316F12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hd w:val="clear" w:color="auto" w:fill="FFFFFF"/>
              </w:rPr>
              <w:t>产品</w:t>
            </w:r>
            <w:r w:rsidR="00391CE5">
              <w:rPr>
                <w:rFonts w:ascii="微软雅黑" w:eastAsia="微软雅黑" w:hAnsi="微软雅黑" w:hint="eastAsia"/>
                <w:b/>
                <w:bCs/>
                <w:color w:val="000000"/>
                <w:shd w:val="clear" w:color="auto" w:fill="FFFFFF"/>
              </w:rPr>
              <w:t>名称</w:t>
            </w:r>
          </w:p>
        </w:tc>
        <w:tc>
          <w:tcPr>
            <w:tcW w:w="6668" w:type="dxa"/>
          </w:tcPr>
          <w:p w:rsidR="00E94C93" w:rsidRDefault="00E94C93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94C93">
        <w:trPr>
          <w:trHeight w:val="1201"/>
          <w:jc w:val="center"/>
        </w:trPr>
        <w:tc>
          <w:tcPr>
            <w:tcW w:w="2263" w:type="dxa"/>
            <w:vAlign w:val="center"/>
          </w:tcPr>
          <w:p w:rsidR="00E94C93" w:rsidRDefault="00391CE5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hd w:val="clear" w:color="auto" w:fill="FFFFFF"/>
              </w:rPr>
              <w:t>主要功能</w:t>
            </w:r>
          </w:p>
        </w:tc>
        <w:tc>
          <w:tcPr>
            <w:tcW w:w="6668" w:type="dxa"/>
            <w:vAlign w:val="center"/>
          </w:tcPr>
          <w:p w:rsidR="00E94C93" w:rsidRDefault="00391CE5">
            <w:pPr>
              <w:snapToGrid w:val="0"/>
              <w:spacing w:before="62"/>
              <w:ind w:firstLineChars="0" w:firstLine="0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（控制在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3</w:t>
            </w:r>
            <w:r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  <w:t>00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字以内）</w:t>
            </w:r>
          </w:p>
          <w:p w:rsidR="00E94C93" w:rsidRDefault="00E94C93">
            <w:pPr>
              <w:spacing w:line="520" w:lineRule="exact"/>
              <w:ind w:firstLineChars="0" w:firstLine="0"/>
              <w:rPr>
                <w:rFonts w:ascii="微软雅黑" w:eastAsia="微软雅黑" w:hAnsi="微软雅黑" w:cs="宋体"/>
                <w:color w:val="4472C4"/>
                <w:kern w:val="0"/>
                <w:sz w:val="28"/>
                <w:szCs w:val="28"/>
              </w:rPr>
            </w:pPr>
          </w:p>
          <w:p w:rsidR="00E94C93" w:rsidRDefault="00E94C93">
            <w:pPr>
              <w:spacing w:line="520" w:lineRule="exact"/>
              <w:ind w:firstLineChars="0" w:firstLine="0"/>
              <w:rPr>
                <w:rFonts w:ascii="微软雅黑" w:eastAsia="微软雅黑" w:hAnsi="微软雅黑" w:cs="宋体"/>
                <w:color w:val="4472C4"/>
                <w:kern w:val="0"/>
                <w:sz w:val="28"/>
                <w:szCs w:val="28"/>
              </w:rPr>
            </w:pPr>
          </w:p>
          <w:p w:rsidR="00E94C93" w:rsidRDefault="00E94C93">
            <w:pPr>
              <w:spacing w:line="520" w:lineRule="exact"/>
              <w:ind w:firstLineChars="0" w:firstLine="0"/>
              <w:rPr>
                <w:rFonts w:ascii="微软雅黑" w:eastAsia="微软雅黑" w:hAnsi="微软雅黑" w:cs="宋体"/>
                <w:color w:val="4472C4"/>
                <w:kern w:val="0"/>
                <w:sz w:val="28"/>
                <w:szCs w:val="28"/>
              </w:rPr>
            </w:pPr>
          </w:p>
          <w:p w:rsidR="00E94C93" w:rsidRDefault="00E94C93">
            <w:pPr>
              <w:spacing w:line="520" w:lineRule="exact"/>
              <w:ind w:firstLineChars="0" w:firstLine="0"/>
              <w:rPr>
                <w:rFonts w:ascii="微软雅黑" w:eastAsia="微软雅黑" w:hAnsi="微软雅黑" w:cs="宋体"/>
                <w:color w:val="4472C4"/>
                <w:kern w:val="0"/>
                <w:sz w:val="28"/>
                <w:szCs w:val="28"/>
              </w:rPr>
            </w:pPr>
          </w:p>
          <w:p w:rsidR="00E94C93" w:rsidRDefault="00E94C93">
            <w:pPr>
              <w:spacing w:line="520" w:lineRule="exact"/>
              <w:ind w:firstLineChars="0" w:firstLine="0"/>
              <w:rPr>
                <w:rFonts w:ascii="微软雅黑" w:eastAsia="微软雅黑" w:hAnsi="微软雅黑" w:cs="宋体"/>
                <w:color w:val="4472C4"/>
                <w:kern w:val="0"/>
                <w:sz w:val="28"/>
                <w:szCs w:val="28"/>
              </w:rPr>
            </w:pPr>
          </w:p>
        </w:tc>
      </w:tr>
      <w:tr w:rsidR="00E94C93">
        <w:trPr>
          <w:jc w:val="center"/>
        </w:trPr>
        <w:tc>
          <w:tcPr>
            <w:tcW w:w="2263" w:type="dxa"/>
            <w:vAlign w:val="center"/>
          </w:tcPr>
          <w:p w:rsidR="00E94C93" w:rsidRDefault="00391CE5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hd w:val="clear" w:color="auto" w:fill="FFFFFF"/>
              </w:rPr>
              <w:t>应用行业</w:t>
            </w:r>
          </w:p>
        </w:tc>
        <w:tc>
          <w:tcPr>
            <w:tcW w:w="6668" w:type="dxa"/>
            <w:vAlign w:val="center"/>
          </w:tcPr>
          <w:p w:rsidR="00E94C93" w:rsidRDefault="00391CE5">
            <w:pPr>
              <w:ind w:firstLineChars="0" w:firstLine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/>
              </w:rPr>
              <w:t>流程行业：</w:t>
            </w:r>
            <w:r>
              <w:rPr>
                <w:rFonts w:ascii="微软雅黑" w:eastAsia="微软雅黑" w:hAnsi="微软雅黑"/>
                <w:u w:val="single"/>
              </w:rPr>
              <w:t xml:space="preserve">                    </w:t>
            </w:r>
            <w:r>
              <w:rPr>
                <w:rFonts w:ascii="微软雅黑" w:eastAsia="微软雅黑" w:hAnsi="微软雅黑"/>
              </w:rPr>
              <w:t xml:space="preserve">    </w:t>
            </w:r>
          </w:p>
          <w:p w:rsidR="00E94C93" w:rsidRDefault="00391CE5">
            <w:pPr>
              <w:ind w:firstLineChars="0" w:firstLine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/>
              </w:rPr>
              <w:t>多品种小批量离散行业：</w:t>
            </w:r>
            <w:r>
              <w:rPr>
                <w:rFonts w:ascii="微软雅黑" w:eastAsia="微软雅黑" w:hAnsi="微软雅黑"/>
                <w:u w:val="single"/>
              </w:rPr>
              <w:t xml:space="preserve">                    </w:t>
            </w:r>
            <w:r>
              <w:rPr>
                <w:rFonts w:ascii="微软雅黑" w:eastAsia="微软雅黑" w:hAnsi="微软雅黑"/>
              </w:rPr>
              <w:t xml:space="preserve">                  </w:t>
            </w:r>
          </w:p>
          <w:p w:rsidR="00E94C93" w:rsidRDefault="00391CE5">
            <w:pPr>
              <w:ind w:firstLineChars="0" w:firstLine="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/>
              </w:rPr>
              <w:t>少品种大批量离散行业：</w:t>
            </w:r>
            <w:r>
              <w:rPr>
                <w:rFonts w:ascii="微软雅黑" w:eastAsia="微软雅黑" w:hAnsi="微软雅黑"/>
                <w:u w:val="single"/>
              </w:rPr>
              <w:t xml:space="preserve">                    </w:t>
            </w:r>
          </w:p>
          <w:p w:rsidR="00E94C93" w:rsidRDefault="00391CE5">
            <w:pPr>
              <w:ind w:firstLineChars="0" w:firstLine="0"/>
              <w:rPr>
                <w:rFonts w:ascii="微软雅黑" w:eastAsia="微软雅黑" w:hAnsi="微软雅黑" w:cs="宋体"/>
                <w:color w:val="4472C4" w:themeColor="accent1"/>
                <w:szCs w:val="21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其他：</w:t>
            </w:r>
            <w:r>
              <w:rPr>
                <w:rFonts w:ascii="微软雅黑" w:eastAsia="微软雅黑" w:hAnsi="微软雅黑"/>
                <w:u w:val="single"/>
              </w:rPr>
              <w:t xml:space="preserve">                    </w:t>
            </w:r>
            <w:r>
              <w:rPr>
                <w:rFonts w:ascii="微软雅黑" w:eastAsia="微软雅黑" w:hAnsi="微软雅黑"/>
              </w:rPr>
              <w:t xml:space="preserve">     </w:t>
            </w:r>
          </w:p>
        </w:tc>
      </w:tr>
      <w:tr w:rsidR="00E94C93">
        <w:trPr>
          <w:jc w:val="center"/>
        </w:trPr>
        <w:tc>
          <w:tcPr>
            <w:tcW w:w="2263" w:type="dxa"/>
            <w:vAlign w:val="center"/>
          </w:tcPr>
          <w:p w:rsidR="00E94C93" w:rsidRDefault="00391CE5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hd w:val="clear" w:color="auto" w:fill="FFFFFF"/>
              </w:rPr>
              <w:t>应用场景</w:t>
            </w:r>
          </w:p>
        </w:tc>
        <w:tc>
          <w:tcPr>
            <w:tcW w:w="6668" w:type="dxa"/>
            <w:vAlign w:val="center"/>
          </w:tcPr>
          <w:p w:rsidR="00E94C93" w:rsidRDefault="00391CE5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□研发设计</w:t>
            </w:r>
          </w:p>
          <w:p w:rsidR="00E94C93" w:rsidRDefault="00391CE5">
            <w:pPr>
              <w:spacing w:line="520" w:lineRule="exact"/>
              <w:ind w:left="480"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□仿真设计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□个性化定制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□工厂仿真与辅助制造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□数字化设计与仿真验证</w:t>
            </w:r>
          </w:p>
          <w:p w:rsidR="00E94C93" w:rsidRDefault="00391CE5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□生产制造</w:t>
            </w:r>
          </w:p>
          <w:p w:rsidR="00E94C93" w:rsidRDefault="00391CE5">
            <w:pPr>
              <w:spacing w:line="520" w:lineRule="exact"/>
              <w:ind w:left="480"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□</w:t>
            </w:r>
            <w:proofErr w:type="gramStart"/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排程管理</w:t>
            </w:r>
            <w:proofErr w:type="gramEnd"/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□网络协同制造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□工序检验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□预测性维护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□设备管理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□智能控制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□生产安全管理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□能耗排放优化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□质量检测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□智慧仓储物流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□生产人员管理</w:t>
            </w:r>
          </w:p>
          <w:p w:rsidR="00E94C93" w:rsidRDefault="00391CE5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□经营管理</w:t>
            </w:r>
          </w:p>
          <w:p w:rsidR="00E94C93" w:rsidRDefault="00391CE5">
            <w:pPr>
              <w:spacing w:line="520" w:lineRule="exact"/>
              <w:ind w:left="480"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□产品质量优化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□生产过程管控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□生产工艺优化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□物料平衡优化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□零件工具智能管理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□供应链协同管理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□辅助决策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□智能计划排产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□市场分析</w:t>
            </w:r>
          </w:p>
          <w:p w:rsidR="00E94C93" w:rsidRDefault="00391CE5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□运维服务</w:t>
            </w:r>
          </w:p>
          <w:p w:rsidR="00E94C93" w:rsidRDefault="00391CE5">
            <w:pPr>
              <w:spacing w:line="520" w:lineRule="exact"/>
              <w:ind w:left="480"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lastRenderedPageBreak/>
              <w:t>□产品远程监测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□设备远程运维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□增值服务</w:t>
            </w:r>
          </w:p>
          <w:p w:rsidR="00E94C93" w:rsidRDefault="00391CE5">
            <w:pPr>
              <w:spacing w:line="520" w:lineRule="exact"/>
              <w:ind w:firstLineChars="0" w:firstLine="0"/>
              <w:rPr>
                <w:rFonts w:ascii="微软雅黑" w:eastAsia="微软雅黑" w:hAnsi="微软雅黑" w:cs="宋体"/>
                <w:color w:val="4472C4" w:themeColor="accent1"/>
                <w:kern w:val="0"/>
                <w:szCs w:val="21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□其他（请注明：</w:t>
            </w:r>
            <w:r>
              <w:rPr>
                <w:rFonts w:ascii="微软雅黑" w:eastAsia="微软雅黑" w:hAnsi="微软雅黑" w:cs="Calibri"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E94C93">
        <w:trPr>
          <w:jc w:val="center"/>
        </w:trPr>
        <w:tc>
          <w:tcPr>
            <w:tcW w:w="2263" w:type="dxa"/>
            <w:vAlign w:val="center"/>
          </w:tcPr>
          <w:p w:rsidR="00E94C93" w:rsidRDefault="00391CE5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hd w:val="clear" w:color="auto" w:fill="FFFFFF"/>
              </w:rPr>
              <w:lastRenderedPageBreak/>
              <w:t>接口能力</w:t>
            </w:r>
          </w:p>
        </w:tc>
        <w:tc>
          <w:tcPr>
            <w:tcW w:w="6668" w:type="dxa"/>
            <w:vAlign w:val="center"/>
          </w:tcPr>
          <w:p w:rsidR="00E94C93" w:rsidRDefault="00391CE5">
            <w:pPr>
              <w:snapToGrid w:val="0"/>
              <w:spacing w:before="62"/>
              <w:ind w:firstLineChars="0" w:firstLine="0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（请提供边缘</w:t>
            </w:r>
            <w:r w:rsidR="00316F12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产品具备的</w:t>
            </w:r>
            <w:r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  <w:t>接口能力，并附加描述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。）</w:t>
            </w:r>
          </w:p>
          <w:p w:rsidR="00E94C93" w:rsidRDefault="00391CE5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□计算服务类接口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（如查询处理器、内存信息）</w:t>
            </w:r>
          </w:p>
          <w:p w:rsidR="00E94C93" w:rsidRDefault="00391CE5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E94C93" w:rsidRDefault="00391CE5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□边缘智能接口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4"/>
              </w:rPr>
              <w:t>（如查询模型和算法）</w:t>
            </w:r>
          </w:p>
          <w:p w:rsidR="00E94C93" w:rsidRDefault="00391CE5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E94C93" w:rsidRDefault="00391CE5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□数据分析接口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4"/>
              </w:rPr>
              <w:t>（如查询数据采集、预处理任务）</w:t>
            </w:r>
          </w:p>
          <w:p w:rsidR="00E94C93" w:rsidRDefault="00391CE5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E94C93" w:rsidRDefault="00391CE5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□数据流通接口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4"/>
              </w:rPr>
              <w:t>（如查询数据转发、协议转换任务）</w:t>
            </w:r>
          </w:p>
          <w:p w:rsidR="00E94C93" w:rsidRDefault="00391CE5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E94C93" w:rsidRDefault="00391CE5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□设备管理接口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4"/>
              </w:rPr>
              <w:t>（如查询设备信息）</w:t>
            </w:r>
          </w:p>
          <w:p w:rsidR="00E94C93" w:rsidRDefault="00391CE5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E94C93" w:rsidRDefault="00391CE5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□应用管理接口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4"/>
              </w:rPr>
              <w:t>（如应用列表、应用网络需求）</w:t>
            </w:r>
          </w:p>
          <w:p w:rsidR="00E94C93" w:rsidRDefault="00391CE5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E94C93" w:rsidRDefault="00391CE5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□存储服务接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口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Cs w:val="24"/>
              </w:rPr>
              <w:t>（如查询数据存储服务）</w:t>
            </w:r>
          </w:p>
          <w:p w:rsidR="00E94C93" w:rsidRDefault="00391CE5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E94C93" w:rsidRDefault="00391CE5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□网络管理接口</w:t>
            </w:r>
          </w:p>
          <w:p w:rsidR="00E94C93" w:rsidRDefault="00391CE5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E94C93" w:rsidRDefault="00391CE5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□其他：</w:t>
            </w:r>
            <w:r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</w:t>
            </w:r>
          </w:p>
        </w:tc>
      </w:tr>
      <w:tr w:rsidR="00E94C93">
        <w:trPr>
          <w:jc w:val="center"/>
        </w:trPr>
        <w:tc>
          <w:tcPr>
            <w:tcW w:w="8931" w:type="dxa"/>
            <w:gridSpan w:val="2"/>
            <w:shd w:val="clear" w:color="auto" w:fill="D9D9D9"/>
            <w:vAlign w:val="center"/>
          </w:tcPr>
          <w:p w:rsidR="00E94C93" w:rsidRDefault="00391CE5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8"/>
                <w:szCs w:val="28"/>
              </w:rPr>
              <w:t>产品说明</w:t>
            </w:r>
          </w:p>
        </w:tc>
      </w:tr>
      <w:tr w:rsidR="00E94C93">
        <w:trPr>
          <w:jc w:val="center"/>
        </w:trPr>
        <w:tc>
          <w:tcPr>
            <w:tcW w:w="2263" w:type="dxa"/>
            <w:vAlign w:val="center"/>
          </w:tcPr>
          <w:p w:rsidR="00E94C93" w:rsidRDefault="00391CE5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hd w:val="clear" w:color="auto" w:fill="FFFFFF"/>
              </w:rPr>
              <w:t>产品架构</w:t>
            </w:r>
          </w:p>
        </w:tc>
        <w:tc>
          <w:tcPr>
            <w:tcW w:w="6668" w:type="dxa"/>
            <w:vAlign w:val="center"/>
          </w:tcPr>
          <w:p w:rsidR="00E94C93" w:rsidRDefault="00391CE5">
            <w:pPr>
              <w:snapToGrid w:val="0"/>
              <w:spacing w:before="62"/>
              <w:ind w:firstLineChars="0" w:firstLine="0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（请以图文结合的方式详细描述产品技术架构、功能架构。）</w:t>
            </w:r>
          </w:p>
          <w:p w:rsidR="00E94C93" w:rsidRDefault="00E94C93">
            <w:pPr>
              <w:ind w:firstLineChars="0" w:firstLine="0"/>
              <w:rPr>
                <w:rFonts w:ascii="微软雅黑" w:eastAsia="微软雅黑" w:hAnsi="微软雅黑"/>
                <w:color w:val="0070C0"/>
                <w:szCs w:val="24"/>
              </w:rPr>
            </w:pPr>
          </w:p>
          <w:p w:rsidR="00E94C93" w:rsidRDefault="00E94C93">
            <w:pPr>
              <w:ind w:firstLineChars="0" w:firstLine="0"/>
              <w:rPr>
                <w:rFonts w:ascii="微软雅黑" w:eastAsia="微软雅黑" w:hAnsi="微软雅黑"/>
                <w:color w:val="0070C0"/>
                <w:szCs w:val="24"/>
              </w:rPr>
            </w:pPr>
          </w:p>
          <w:p w:rsidR="00E94C93" w:rsidRDefault="00E94C93">
            <w:pPr>
              <w:ind w:firstLineChars="0" w:firstLine="0"/>
              <w:rPr>
                <w:rFonts w:ascii="微软雅黑" w:eastAsia="微软雅黑" w:hAnsi="微软雅黑"/>
                <w:color w:val="0070C0"/>
                <w:szCs w:val="24"/>
              </w:rPr>
            </w:pPr>
          </w:p>
          <w:p w:rsidR="00E94C93" w:rsidRDefault="00E94C93">
            <w:pPr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94C93">
        <w:trPr>
          <w:trHeight w:val="4624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E94C93" w:rsidRDefault="00391CE5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hd w:val="clear" w:color="auto" w:fill="FFFFFF"/>
              </w:rPr>
              <w:lastRenderedPageBreak/>
              <w:t>典型案例</w:t>
            </w:r>
          </w:p>
        </w:tc>
        <w:tc>
          <w:tcPr>
            <w:tcW w:w="6668" w:type="dxa"/>
            <w:tcBorders>
              <w:bottom w:val="single" w:sz="4" w:space="0" w:color="auto"/>
            </w:tcBorders>
            <w:vAlign w:val="center"/>
          </w:tcPr>
          <w:p w:rsidR="00E94C93" w:rsidRDefault="00391CE5">
            <w:pPr>
              <w:snapToGrid w:val="0"/>
              <w:spacing w:before="62"/>
              <w:ind w:firstLineChars="0" w:firstLine="0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（用典型案例介绍解决的问题和取得的成效，不超过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3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个案例，每个案例介绍控制在</w:t>
            </w:r>
            <w:r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  <w:t>300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字以内）</w:t>
            </w:r>
          </w:p>
          <w:p w:rsidR="00E94C93" w:rsidRDefault="00391CE5">
            <w:pPr>
              <w:snapToGrid w:val="0"/>
              <w:spacing w:before="62"/>
              <w:ind w:firstLineChars="0" w:firstLine="0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说明：</w:t>
            </w:r>
          </w:p>
          <w:p w:rsidR="00E94C93" w:rsidRDefault="00391CE5">
            <w:pPr>
              <w:snapToGrid w:val="0"/>
              <w:spacing w:before="62"/>
              <w:ind w:firstLineChars="0" w:firstLine="0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示例：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***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行业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***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场景，产品的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***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功能支持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****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，解决行业内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*****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问题。可以结合现场使用图等。</w:t>
            </w:r>
          </w:p>
          <w:p w:rsidR="00E94C93" w:rsidRDefault="00E94C93">
            <w:pPr>
              <w:spacing w:line="520" w:lineRule="exact"/>
              <w:ind w:firstLineChars="0" w:firstLine="0"/>
              <w:rPr>
                <w:rFonts w:ascii="微软雅黑" w:eastAsia="微软雅黑" w:hAnsi="微软雅黑" w:cs="宋体"/>
                <w:color w:val="4472C4" w:themeColor="accent1"/>
                <w:kern w:val="0"/>
                <w:szCs w:val="21"/>
              </w:rPr>
            </w:pPr>
          </w:p>
          <w:p w:rsidR="00E94C93" w:rsidRDefault="00E94C93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</w:p>
          <w:p w:rsidR="00E94C93" w:rsidRDefault="00E94C93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</w:p>
          <w:p w:rsidR="00E94C93" w:rsidRDefault="00E94C93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</w:p>
          <w:p w:rsidR="00E94C93" w:rsidRDefault="00E94C93">
            <w:pPr>
              <w:snapToGrid w:val="0"/>
              <w:spacing w:before="62"/>
              <w:ind w:firstLineChars="0" w:firstLine="0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</w:p>
        </w:tc>
      </w:tr>
    </w:tbl>
    <w:p w:rsidR="00E94C93" w:rsidRDefault="00E94C93">
      <w:pPr>
        <w:ind w:firstLineChars="0" w:firstLine="0"/>
        <w:rPr>
          <w:rFonts w:ascii="微软雅黑" w:eastAsia="微软雅黑" w:hAnsi="微软雅黑"/>
          <w:color w:val="FF0000"/>
        </w:rPr>
      </w:pPr>
    </w:p>
    <w:sectPr w:rsidR="00E94C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CE5" w:rsidRDefault="00391CE5">
      <w:pPr>
        <w:spacing w:line="240" w:lineRule="auto"/>
        <w:ind w:firstLine="480"/>
      </w:pPr>
      <w:r>
        <w:separator/>
      </w:r>
    </w:p>
  </w:endnote>
  <w:endnote w:type="continuationSeparator" w:id="0">
    <w:p w:rsidR="00391CE5" w:rsidRDefault="00391CE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C93" w:rsidRDefault="00E94C93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C93" w:rsidRDefault="00E94C93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C93" w:rsidRDefault="00E94C9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CE5" w:rsidRDefault="00391CE5">
      <w:pPr>
        <w:ind w:firstLine="480"/>
      </w:pPr>
      <w:r>
        <w:separator/>
      </w:r>
    </w:p>
  </w:footnote>
  <w:footnote w:type="continuationSeparator" w:id="0">
    <w:p w:rsidR="00391CE5" w:rsidRDefault="00391CE5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C93" w:rsidRDefault="00E94C93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C93" w:rsidRDefault="00E94C93">
    <w:pPr>
      <w:pStyle w:val="a5"/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C93" w:rsidRDefault="00E94C9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xOTc1ZDVkNDE0ZGUwYzg3NzllMTJmM2MxMWY0ZDMifQ=="/>
  </w:docVars>
  <w:rsids>
    <w:rsidRoot w:val="002B210F"/>
    <w:rsid w:val="0003444C"/>
    <w:rsid w:val="000535C7"/>
    <w:rsid w:val="000648A3"/>
    <w:rsid w:val="000648BA"/>
    <w:rsid w:val="000720FD"/>
    <w:rsid w:val="000851B3"/>
    <w:rsid w:val="000C359A"/>
    <w:rsid w:val="000F4878"/>
    <w:rsid w:val="0011492C"/>
    <w:rsid w:val="00115718"/>
    <w:rsid w:val="00120AC2"/>
    <w:rsid w:val="001454E8"/>
    <w:rsid w:val="00160866"/>
    <w:rsid w:val="001611E3"/>
    <w:rsid w:val="001F63EB"/>
    <w:rsid w:val="00254A2C"/>
    <w:rsid w:val="002679F1"/>
    <w:rsid w:val="002B210F"/>
    <w:rsid w:val="002C6FAF"/>
    <w:rsid w:val="00316F12"/>
    <w:rsid w:val="0032571E"/>
    <w:rsid w:val="00340FA5"/>
    <w:rsid w:val="003463A7"/>
    <w:rsid w:val="00370706"/>
    <w:rsid w:val="00391CE5"/>
    <w:rsid w:val="0049451F"/>
    <w:rsid w:val="004A230D"/>
    <w:rsid w:val="004F1E08"/>
    <w:rsid w:val="005113A7"/>
    <w:rsid w:val="00550FD2"/>
    <w:rsid w:val="005701D7"/>
    <w:rsid w:val="005D0EDC"/>
    <w:rsid w:val="006004C2"/>
    <w:rsid w:val="00650DED"/>
    <w:rsid w:val="006A7A37"/>
    <w:rsid w:val="00705233"/>
    <w:rsid w:val="0073536C"/>
    <w:rsid w:val="007535E3"/>
    <w:rsid w:val="007B4E5D"/>
    <w:rsid w:val="007D366B"/>
    <w:rsid w:val="007E3F26"/>
    <w:rsid w:val="007F2AE7"/>
    <w:rsid w:val="00813B00"/>
    <w:rsid w:val="0081550F"/>
    <w:rsid w:val="00872D6D"/>
    <w:rsid w:val="00963ABD"/>
    <w:rsid w:val="00993267"/>
    <w:rsid w:val="009B6F8F"/>
    <w:rsid w:val="009C0BB9"/>
    <w:rsid w:val="00A02F71"/>
    <w:rsid w:val="00A355CF"/>
    <w:rsid w:val="00A418DB"/>
    <w:rsid w:val="00AC5795"/>
    <w:rsid w:val="00AD178A"/>
    <w:rsid w:val="00AE6677"/>
    <w:rsid w:val="00B01401"/>
    <w:rsid w:val="00B044C1"/>
    <w:rsid w:val="00B10E85"/>
    <w:rsid w:val="00B14664"/>
    <w:rsid w:val="00B35D1B"/>
    <w:rsid w:val="00B42A64"/>
    <w:rsid w:val="00B8460C"/>
    <w:rsid w:val="00BC0B42"/>
    <w:rsid w:val="00BE6916"/>
    <w:rsid w:val="00BF4989"/>
    <w:rsid w:val="00C011FB"/>
    <w:rsid w:val="00C35046"/>
    <w:rsid w:val="00C4583F"/>
    <w:rsid w:val="00C64CAC"/>
    <w:rsid w:val="00C87868"/>
    <w:rsid w:val="00CB34B7"/>
    <w:rsid w:val="00CE3249"/>
    <w:rsid w:val="00D02D24"/>
    <w:rsid w:val="00D06A11"/>
    <w:rsid w:val="00D27C7D"/>
    <w:rsid w:val="00D45440"/>
    <w:rsid w:val="00D85DF4"/>
    <w:rsid w:val="00D91E4D"/>
    <w:rsid w:val="00DC6597"/>
    <w:rsid w:val="00DC7A62"/>
    <w:rsid w:val="00E32362"/>
    <w:rsid w:val="00E32AD3"/>
    <w:rsid w:val="00E33C6A"/>
    <w:rsid w:val="00E53CD8"/>
    <w:rsid w:val="00E73BE8"/>
    <w:rsid w:val="00E8329C"/>
    <w:rsid w:val="00E94C93"/>
    <w:rsid w:val="00EC62ED"/>
    <w:rsid w:val="00F059B5"/>
    <w:rsid w:val="00F11F3D"/>
    <w:rsid w:val="00F2482E"/>
    <w:rsid w:val="00F41EA0"/>
    <w:rsid w:val="00F50D4A"/>
    <w:rsid w:val="00F96B08"/>
    <w:rsid w:val="00F96B19"/>
    <w:rsid w:val="00F97013"/>
    <w:rsid w:val="00FF75C9"/>
    <w:rsid w:val="031646DF"/>
    <w:rsid w:val="04644481"/>
    <w:rsid w:val="4EF4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3B3F60-205C-4A26-81FB-FA1A18D9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88" w:lineRule="auto"/>
      <w:ind w:firstLineChars="200" w:firstLine="200"/>
      <w:jc w:val="both"/>
    </w:pPr>
    <w:rPr>
      <w:rFonts w:eastAsia="仿宋_GB2312"/>
      <w:kern w:val="2"/>
      <w:sz w:val="24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240" w:after="240" w:line="360" w:lineRule="auto"/>
      <w:ind w:firstLineChars="0" w:firstLine="0"/>
      <w:outlineLvl w:val="0"/>
    </w:pPr>
    <w:rPr>
      <w:rFonts w:ascii="Times New Roman" w:eastAsia="黑体" w:hAnsi="Times New Roman" w:cs="Times New Roman"/>
      <w:b/>
      <w:bCs/>
      <w:kern w:val="44"/>
      <w:sz w:val="30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160" w:after="160" w:line="360" w:lineRule="auto"/>
      <w:outlineLvl w:val="1"/>
    </w:pPr>
    <w:rPr>
      <w:rFonts w:asciiTheme="majorHAnsi" w:eastAsia="黑体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160" w:after="160" w:line="360" w:lineRule="auto"/>
      <w:jc w:val="center"/>
      <w:outlineLvl w:val="2"/>
    </w:pPr>
    <w:rPr>
      <w:rFonts w:asciiTheme="majorHAnsi" w:eastAsia="黑体" w:hAnsiTheme="majorHAnsi" w:cstheme="majorBidi"/>
      <w:b/>
      <w:bCs/>
      <w:sz w:val="28"/>
      <w:szCs w:val="32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rPr>
      <w:rFonts w:ascii="Times New Roman" w:eastAsia="黑体" w:hAnsi="Times New Roman" w:cs="Times New Roman"/>
      <w:b/>
      <w:bCs/>
      <w:kern w:val="44"/>
      <w:sz w:val="30"/>
      <w:szCs w:val="44"/>
      <w:lang w:val="zh-CN" w:eastAsia="zh-CN"/>
    </w:rPr>
  </w:style>
  <w:style w:type="character" w:customStyle="1" w:styleId="2Char">
    <w:name w:val="标题 2 Char"/>
    <w:basedOn w:val="a0"/>
    <w:link w:val="2"/>
    <w:uiPriority w:val="9"/>
    <w:rPr>
      <w:rFonts w:asciiTheme="majorHAnsi" w:eastAsia="黑体" w:hAnsiTheme="majorHAnsi" w:cstheme="majorBidi"/>
      <w:b/>
      <w:bCs/>
      <w:sz w:val="30"/>
      <w:szCs w:val="32"/>
    </w:rPr>
  </w:style>
  <w:style w:type="character" w:customStyle="1" w:styleId="Char2">
    <w:name w:val="标题 Char"/>
    <w:basedOn w:val="a0"/>
    <w:link w:val="a6"/>
    <w:uiPriority w:val="10"/>
    <w:rPr>
      <w:rFonts w:asciiTheme="majorHAnsi" w:eastAsia="黑体" w:hAnsiTheme="majorHAnsi" w:cstheme="majorBidi"/>
      <w:b/>
      <w:bCs/>
      <w:sz w:val="28"/>
      <w:szCs w:val="32"/>
    </w:rPr>
  </w:style>
  <w:style w:type="paragraph" w:customStyle="1" w:styleId="Style15">
    <w:name w:val="_Style 15"/>
    <w:basedOn w:val="a"/>
    <w:next w:val="a9"/>
    <w:uiPriority w:val="34"/>
    <w:qFormat/>
    <w:pPr>
      <w:spacing w:line="240" w:lineRule="auto"/>
      <w:ind w:firstLine="420"/>
    </w:pPr>
    <w:rPr>
      <w:rFonts w:ascii="Calibri" w:eastAsia="宋体" w:hAnsi="Calibri" w:cs="Times New Roman"/>
      <w:sz w:val="21"/>
    </w:rPr>
  </w:style>
  <w:style w:type="paragraph" w:customStyle="1" w:styleId="20">
    <w:name w:val="样式 首行缩进:  2 字符"/>
    <w:basedOn w:val="a"/>
    <w:qFormat/>
    <w:pPr>
      <w:adjustRightInd w:val="0"/>
      <w:spacing w:line="340" w:lineRule="atLeast"/>
      <w:ind w:firstLine="420"/>
    </w:pPr>
    <w:rPr>
      <w:rFonts w:ascii="Times New Roman" w:eastAsia="宋体" w:hAnsi="Times New Roman" w:cs="宋体"/>
      <w:sz w:val="21"/>
      <w:szCs w:val="20"/>
    </w:rPr>
  </w:style>
  <w:style w:type="character" w:customStyle="1" w:styleId="Char1">
    <w:name w:val="页眉 Char"/>
    <w:basedOn w:val="a0"/>
    <w:link w:val="a5"/>
    <w:uiPriority w:val="99"/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BBA94-89A7-4E87-A083-59E6AB09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4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王哲</dc:creator>
  <cp:lastModifiedBy>huzhonghao</cp:lastModifiedBy>
  <cp:revision>66</cp:revision>
  <dcterms:created xsi:type="dcterms:W3CDTF">2020-05-25T14:57:00Z</dcterms:created>
  <dcterms:modified xsi:type="dcterms:W3CDTF">2022-09-19T09:38:00Z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1EB40DD7C8AA418D95A089D35DA2DD9D</vt:lpwstr>
  </property>
</Properties>
</file>