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6DD4" w:rsidRDefault="00621122">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noProof/>
          <w:sz w:val="28"/>
          <w:szCs w:val="28"/>
        </w:rPr>
        <w:drawing>
          <wp:anchor distT="0" distB="0" distL="114300" distR="114300" simplePos="0" relativeHeight="251662336" behindDoc="0" locked="0" layoutInCell="1" allowOverlap="1" wp14:anchorId="583EC12E" wp14:editId="7A85F1F3">
            <wp:simplePos x="0" y="0"/>
            <wp:positionH relativeFrom="column">
              <wp:posOffset>4002405</wp:posOffset>
            </wp:positionH>
            <wp:positionV relativeFrom="paragraph">
              <wp:posOffset>-417830</wp:posOffset>
            </wp:positionV>
            <wp:extent cx="1724660" cy="474980"/>
            <wp:effectExtent l="0" t="0" r="0" b="1270"/>
            <wp:wrapNone/>
            <wp:docPr id="8" name="图片 8" descr="http://www.aii-alliance.org/static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aii-alliance.org/statics/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400" cy="475200"/>
                    </a:xfrm>
                    <a:prstGeom prst="rect">
                      <a:avLst/>
                    </a:prstGeom>
                    <a:noFill/>
                    <a:ln>
                      <a:noFill/>
                    </a:ln>
                  </pic:spPr>
                </pic:pic>
              </a:graphicData>
            </a:graphic>
          </wp:anchor>
        </w:drawing>
      </w: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pPr>
    </w:p>
    <w:p w:rsidR="00916DD4" w:rsidRDefault="00621122">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noProof/>
          <w:sz w:val="28"/>
          <w:szCs w:val="28"/>
        </w:rPr>
        <mc:AlternateContent>
          <mc:Choice Requires="wps">
            <w:drawing>
              <wp:anchor distT="0" distB="0" distL="114300" distR="114300" simplePos="0" relativeHeight="251655168" behindDoc="0" locked="0" layoutInCell="1" allowOverlap="1" wp14:anchorId="7F9FFB39" wp14:editId="3775B4F7">
                <wp:simplePos x="0" y="0"/>
                <wp:positionH relativeFrom="column">
                  <wp:posOffset>-379095</wp:posOffset>
                </wp:positionH>
                <wp:positionV relativeFrom="paragraph">
                  <wp:posOffset>198120</wp:posOffset>
                </wp:positionV>
                <wp:extent cx="5972175" cy="1363980"/>
                <wp:effectExtent l="0" t="0"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63980"/>
                        </a:xfrm>
                        <a:prstGeom prst="rect">
                          <a:avLst/>
                        </a:prstGeom>
                        <a:solidFill>
                          <a:srgbClr val="FFFFFF"/>
                        </a:solidFill>
                        <a:ln>
                          <a:noFill/>
                        </a:ln>
                      </wps:spPr>
                      <wps:txbx>
                        <w:txbxContent>
                          <w:p w:rsidR="005C238F" w:rsidRDefault="005C238F">
                            <w:pPr>
                              <w:pStyle w:val="afe"/>
                              <w:rPr>
                                <w:rFonts w:ascii="华文中宋" w:eastAsia="华文中宋" w:hAnsi="华文中宋"/>
                                <w:sz w:val="56"/>
                                <w:szCs w:val="48"/>
                              </w:rPr>
                            </w:pPr>
                            <w:r>
                              <w:rPr>
                                <w:rFonts w:ascii="华文中宋" w:eastAsia="华文中宋" w:hAnsi="华文中宋" w:hint="eastAsia"/>
                                <w:sz w:val="56"/>
                                <w:szCs w:val="48"/>
                              </w:rPr>
                              <w:t>工业互联网</w:t>
                            </w:r>
                          </w:p>
                          <w:p w:rsidR="005C238F" w:rsidRDefault="005C238F">
                            <w:pPr>
                              <w:pStyle w:val="afe"/>
                              <w:rPr>
                                <w:rFonts w:ascii="华文中宋" w:eastAsia="华文中宋" w:hAnsi="华文中宋"/>
                                <w:sz w:val="56"/>
                                <w:szCs w:val="48"/>
                              </w:rPr>
                            </w:pPr>
                            <w:r>
                              <w:rPr>
                                <w:rFonts w:ascii="华文中宋" w:eastAsia="华文中宋" w:hAnsi="华文中宋" w:hint="eastAsia"/>
                                <w:sz w:val="56"/>
                                <w:szCs w:val="48"/>
                              </w:rPr>
                              <w:t>典型安全解决方案案例汇编</w:t>
                            </w:r>
                          </w:p>
                          <w:p w:rsidR="005C238F" w:rsidRDefault="005C238F">
                            <w:pPr>
                              <w:pStyle w:val="afe"/>
                              <w:rPr>
                                <w:rFonts w:ascii="宋体" w:eastAsia="宋体" w:hAnsi="宋体"/>
                                <w:sz w:val="56"/>
                                <w:szCs w:val="48"/>
                              </w:rPr>
                            </w:pPr>
                            <w:r>
                              <w:rPr>
                                <w:rFonts w:ascii="宋体" w:eastAsia="宋体" w:hAnsi="宋体" w:hint="eastAsia"/>
                                <w:sz w:val="56"/>
                                <w:szCs w:val="48"/>
                              </w:rPr>
                              <w:t>v1.0.0</w:t>
                            </w:r>
                          </w:p>
                        </w:txbxContent>
                      </wps:txbx>
                      <wps:bodyPr rot="0" vert="horz" wrap="square" lIns="91440" tIns="45720" rIns="91440" bIns="45720" anchor="t" anchorCtr="0" upright="1">
                        <a:noAutofit/>
                      </wps:bodyPr>
                    </wps:wsp>
                  </a:graphicData>
                </a:graphic>
              </wp:anchor>
            </w:drawing>
          </mc:Choice>
          <mc:Fallback>
            <w:pict>
              <v:shapetype w14:anchorId="7F9FFB39" id="_x0000_t202" coordsize="21600,21600" o:spt="202" path="m,l,21600r21600,l21600,xe">
                <v:stroke joinstyle="miter"/>
                <v:path gradientshapeok="t" o:connecttype="rect"/>
              </v:shapetype>
              <v:shape id="Text Box 6" o:spid="_x0000_s1026" type="#_x0000_t202" style="position:absolute;left:0;text-align:left;margin-left:-29.85pt;margin-top:15.6pt;width:470.25pt;height:107.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" stroked="f">
                <v:textbox>
                  <w:txbxContent>
                    <w:p w:rsidR="005C238F" w:rsidRDefault="005C238F">
                      <w:pPr>
                        <w:pStyle w:val="afe"/>
                        <w:rPr>
                          <w:rFonts w:ascii="华文中宋" w:eastAsia="华文中宋" w:hAnsi="华文中宋"/>
                          <w:sz w:val="56"/>
                          <w:szCs w:val="48"/>
                        </w:rPr>
                      </w:pPr>
                      <w:r>
                        <w:rPr>
                          <w:rFonts w:ascii="华文中宋" w:eastAsia="华文中宋" w:hAnsi="华文中宋" w:hint="eastAsia"/>
                          <w:sz w:val="56"/>
                          <w:szCs w:val="48"/>
                        </w:rPr>
                        <w:t>工业互联网</w:t>
                      </w:r>
                    </w:p>
                    <w:p w:rsidR="005C238F" w:rsidRDefault="005C238F">
                      <w:pPr>
                        <w:pStyle w:val="afe"/>
                        <w:rPr>
                          <w:rFonts w:ascii="华文中宋" w:eastAsia="华文中宋" w:hAnsi="华文中宋"/>
                          <w:sz w:val="56"/>
                          <w:szCs w:val="48"/>
                        </w:rPr>
                      </w:pPr>
                      <w:r>
                        <w:rPr>
                          <w:rFonts w:ascii="华文中宋" w:eastAsia="华文中宋" w:hAnsi="华文中宋" w:hint="eastAsia"/>
                          <w:sz w:val="56"/>
                          <w:szCs w:val="48"/>
                        </w:rPr>
                        <w:t>典型安全解决方案案例汇编</w:t>
                      </w:r>
                    </w:p>
                    <w:p w:rsidR="005C238F" w:rsidRDefault="005C238F">
                      <w:pPr>
                        <w:pStyle w:val="afe"/>
                        <w:rPr>
                          <w:rFonts w:ascii="宋体" w:eastAsia="宋体" w:hAnsi="宋体"/>
                          <w:sz w:val="56"/>
                          <w:szCs w:val="48"/>
                        </w:rPr>
                      </w:pPr>
                      <w:r>
                        <w:rPr>
                          <w:rFonts w:ascii="宋体" w:eastAsia="宋体" w:hAnsi="宋体" w:hint="eastAsia"/>
                          <w:sz w:val="56"/>
                          <w:szCs w:val="48"/>
                        </w:rPr>
                        <w:t>v1.0.0</w:t>
                      </w:r>
                    </w:p>
                  </w:txbxContent>
                </v:textbox>
              </v:shape>
            </w:pict>
          </mc:Fallback>
        </mc:AlternateContent>
      </w: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pPr>
    </w:p>
    <w:p w:rsidR="00916DD4" w:rsidRDefault="00621122">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noProof/>
          <w:sz w:val="28"/>
          <w:szCs w:val="28"/>
        </w:rPr>
        <mc:AlternateContent>
          <mc:Choice Requires="wps">
            <w:drawing>
              <wp:anchor distT="0" distB="0" distL="114300" distR="114300" simplePos="0" relativeHeight="251656192" behindDoc="0" locked="0" layoutInCell="1" allowOverlap="1" wp14:anchorId="39AC39ED" wp14:editId="1F371CE8">
                <wp:simplePos x="0" y="0"/>
                <wp:positionH relativeFrom="column">
                  <wp:posOffset>1371600</wp:posOffset>
                </wp:positionH>
                <wp:positionV relativeFrom="paragraph">
                  <wp:posOffset>99060</wp:posOffset>
                </wp:positionV>
                <wp:extent cx="2628900" cy="297180"/>
                <wp:effectExtent l="0" t="3810" r="0" b="381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97180"/>
                        </a:xfrm>
                        <a:prstGeom prst="rect">
                          <a:avLst/>
                        </a:prstGeom>
                        <a:solidFill>
                          <a:srgbClr val="FFFFFF"/>
                        </a:solidFill>
                        <a:ln>
                          <a:noFill/>
                        </a:ln>
                      </wps:spPr>
                      <wps:txbx>
                        <w:txbxContent>
                          <w:p w:rsidR="005C238F" w:rsidRDefault="005C238F">
                            <w:pPr>
                              <w:pStyle w:val="aff"/>
                              <w:rPr>
                                <w:rFonts w:ascii="宋体" w:eastAsia="宋体" w:hAnsi="宋体"/>
                              </w:rPr>
                            </w:pPr>
                            <w:r>
                              <w:rPr>
                                <w:rFonts w:ascii="宋体" w:eastAsia="宋体" w:hAnsi="宋体" w:hint="eastAsia"/>
                              </w:rPr>
                              <w:t>201</w:t>
                            </w:r>
                            <w:r>
                              <w:rPr>
                                <w:rFonts w:ascii="宋体" w:eastAsia="宋体" w:hAnsi="宋体"/>
                              </w:rPr>
                              <w:t>8</w:t>
                            </w:r>
                            <w:r>
                              <w:rPr>
                                <w:rFonts w:ascii="宋体" w:eastAsia="宋体" w:hAnsi="宋体" w:hint="eastAsia"/>
                              </w:rPr>
                              <w:t>年</w:t>
                            </w:r>
                            <w:r>
                              <w:rPr>
                                <w:rFonts w:ascii="宋体" w:eastAsia="宋体" w:hAnsi="宋体"/>
                              </w:rPr>
                              <w:t>xx</w:t>
                            </w:r>
                            <w:r>
                              <w:rPr>
                                <w:rFonts w:ascii="宋体" w:eastAsia="宋体" w:hAnsi="宋体" w:hint="eastAsia"/>
                              </w:rPr>
                              <w:t>月</w:t>
                            </w:r>
                          </w:p>
                        </w:txbxContent>
                      </wps:txbx>
                      <wps:bodyPr rot="0" vert="horz" wrap="square" lIns="91440" tIns="45720" rIns="91440" bIns="45720" anchor="t" anchorCtr="0" upright="1">
                        <a:noAutofit/>
                      </wps:bodyPr>
                    </wps:wsp>
                  </a:graphicData>
                </a:graphic>
              </wp:anchor>
            </w:drawing>
          </mc:Choice>
          <mc:Fallback>
            <w:pict>
              <v:shape w14:anchorId="39AC39ED" id="Text Box 10" o:spid="_x0000_s1027" type="#_x0000_t202" style="position:absolute;left:0;text-align:left;margin-left:108pt;margin-top:7.8pt;width:207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" stroked="f">
                <v:textbox>
                  <w:txbxContent>
                    <w:p w:rsidR="005C238F" w:rsidRDefault="005C238F">
                      <w:pPr>
                        <w:pStyle w:val="aff"/>
                        <w:rPr>
                          <w:rFonts w:ascii="宋体" w:eastAsia="宋体" w:hAnsi="宋体"/>
                        </w:rPr>
                      </w:pPr>
                      <w:r>
                        <w:rPr>
                          <w:rFonts w:ascii="宋体" w:eastAsia="宋体" w:hAnsi="宋体" w:hint="eastAsia"/>
                        </w:rPr>
                        <w:t>201</w:t>
                      </w:r>
                      <w:r>
                        <w:rPr>
                          <w:rFonts w:ascii="宋体" w:eastAsia="宋体" w:hAnsi="宋体"/>
                        </w:rPr>
                        <w:t>8</w:t>
                      </w:r>
                      <w:r>
                        <w:rPr>
                          <w:rFonts w:ascii="宋体" w:eastAsia="宋体" w:hAnsi="宋体" w:hint="eastAsia"/>
                        </w:rPr>
                        <w:t>年</w:t>
                      </w:r>
                      <w:r>
                        <w:rPr>
                          <w:rFonts w:ascii="宋体" w:eastAsia="宋体" w:hAnsi="宋体"/>
                        </w:rPr>
                        <w:t>xx</w:t>
                      </w:r>
                      <w:r>
                        <w:rPr>
                          <w:rFonts w:ascii="宋体" w:eastAsia="宋体" w:hAnsi="宋体" w:hint="eastAsia"/>
                        </w:rPr>
                        <w:t>月</w:t>
                      </w:r>
                    </w:p>
                  </w:txbxContent>
                </v:textbox>
              </v:shape>
            </w:pict>
          </mc:Fallback>
        </mc:AlternateContent>
      </w:r>
    </w:p>
    <w:p w:rsidR="00916DD4" w:rsidRDefault="00916DD4">
      <w:pPr>
        <w:spacing w:line="360" w:lineRule="auto"/>
        <w:rPr>
          <w:rFonts w:asciiTheme="majorEastAsia" w:eastAsiaTheme="majorEastAsia" w:hAnsiTheme="majorEastAsia" w:cstheme="majorEastAsia"/>
          <w:sz w:val="28"/>
          <w:szCs w:val="28"/>
        </w:rPr>
      </w:pPr>
    </w:p>
    <w:p w:rsidR="00916DD4" w:rsidRDefault="00621122">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noProof/>
          <w:sz w:val="28"/>
          <w:szCs w:val="28"/>
        </w:rPr>
        <mc:AlternateContent>
          <mc:Choice Requires="wps">
            <w:drawing>
              <wp:anchor distT="0" distB="0" distL="114300" distR="114300" simplePos="0" relativeHeight="251658240" behindDoc="0" locked="0" layoutInCell="1" allowOverlap="1" wp14:anchorId="205CA1A9" wp14:editId="1CB29EC6">
                <wp:simplePos x="0" y="0"/>
                <wp:positionH relativeFrom="column">
                  <wp:posOffset>1030605</wp:posOffset>
                </wp:positionH>
                <wp:positionV relativeFrom="paragraph">
                  <wp:posOffset>300990</wp:posOffset>
                </wp:positionV>
                <wp:extent cx="3419475" cy="396240"/>
                <wp:effectExtent l="0" t="0" r="9525" b="381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96240"/>
                        </a:xfrm>
                        <a:prstGeom prst="rect">
                          <a:avLst/>
                        </a:prstGeom>
                        <a:solidFill>
                          <a:srgbClr val="FFFFFF"/>
                        </a:solidFill>
                        <a:ln>
                          <a:noFill/>
                        </a:ln>
                      </wps:spPr>
                      <wps:txbx>
                        <w:txbxContent>
                          <w:p w:rsidR="005C238F" w:rsidRDefault="005C238F">
                            <w:pPr>
                              <w:pStyle w:val="aff1"/>
                              <w:rPr>
                                <w:rFonts w:ascii="宋体" w:eastAsia="宋体" w:hAnsi="宋体"/>
                              </w:rPr>
                            </w:pPr>
                            <w:r>
                              <w:rPr>
                                <w:rFonts w:ascii="宋体" w:eastAsia="宋体" w:hAnsi="宋体" w:hint="eastAsia"/>
                              </w:rPr>
                              <w:t>工业互联网产业联盟  发布</w:t>
                            </w:r>
                          </w:p>
                        </w:txbxContent>
                      </wps:txbx>
                      <wps:bodyPr rot="0" vert="horz" wrap="square" lIns="91440" tIns="45720" rIns="91440" bIns="45720" anchor="t" anchorCtr="0" upright="1">
                        <a:noAutofit/>
                      </wps:bodyPr>
                    </wps:wsp>
                  </a:graphicData>
                </a:graphic>
              </wp:anchor>
            </w:drawing>
          </mc:Choice>
          <mc:Fallback>
            <w:pict>
              <v:shape w14:anchorId="205CA1A9" id="Text Box 24" o:spid="_x0000_s1028" type="#_x0000_t202" style="position:absolute;left:0;text-align:left;margin-left:81.15pt;margin-top:23.7pt;width:269.25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" stroked="f">
                <v:textbox>
                  <w:txbxContent>
                    <w:p w:rsidR="005C238F" w:rsidRDefault="005C238F">
                      <w:pPr>
                        <w:pStyle w:val="aff1"/>
                        <w:rPr>
                          <w:rFonts w:ascii="宋体" w:eastAsia="宋体" w:hAnsi="宋体"/>
                        </w:rPr>
                      </w:pPr>
                      <w:r>
                        <w:rPr>
                          <w:rFonts w:ascii="宋体" w:eastAsia="宋体" w:hAnsi="宋体" w:hint="eastAsia"/>
                        </w:rPr>
                        <w:t>工业互联网产业联盟  发布</w:t>
                      </w:r>
                    </w:p>
                  </w:txbxContent>
                </v:textbox>
              </v:shape>
            </w:pict>
          </mc:Fallback>
        </mc:AlternateContent>
      </w:r>
      <w:r>
        <w:rPr>
          <w:rFonts w:asciiTheme="majorEastAsia" w:eastAsiaTheme="majorEastAsia" w:hAnsiTheme="majorEastAsia" w:cstheme="majorEastAsia" w:hint="eastAsia"/>
          <w:noProof/>
          <w:sz w:val="28"/>
          <w:szCs w:val="28"/>
        </w:rPr>
        <mc:AlternateContent>
          <mc:Choice Requires="wps">
            <w:drawing>
              <wp:anchor distT="0" distB="0" distL="114300" distR="114300" simplePos="0" relativeHeight="251653120" behindDoc="0" locked="0" layoutInCell="1" allowOverlap="1" wp14:anchorId="0B81C542" wp14:editId="0C7938B7">
                <wp:simplePos x="0" y="0"/>
                <wp:positionH relativeFrom="column">
                  <wp:posOffset>-342900</wp:posOffset>
                </wp:positionH>
                <wp:positionV relativeFrom="paragraph">
                  <wp:posOffset>99060</wp:posOffset>
                </wp:positionV>
                <wp:extent cx="6067425" cy="635"/>
                <wp:effectExtent l="9525" t="13335" r="9525" b="1460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635"/>
                        </a:xfrm>
                        <a:prstGeom prst="line">
                          <a:avLst/>
                        </a:prstGeom>
                        <a:noFill/>
                        <a:ln w="19050">
                          <a:solidFill>
                            <a:srgbClr val="000000"/>
                          </a:solidFill>
                          <a:round/>
                        </a:ln>
                      </wps:spPr>
                      <wps:bodyPr/>
                    </wps:wsp>
                  </a:graphicData>
                </a:graphic>
              </wp:anchor>
            </w:drawing>
          </mc:Choice>
          <mc:Fallback>
            <w:pict>
              <v:line w14:anchorId="650754C7" id="Line 12"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27pt,7.8pt" to="450.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" strokeweight="1.5pt"/>
            </w:pict>
          </mc:Fallback>
        </mc:AlternateContent>
      </w:r>
    </w:p>
    <w:p w:rsidR="00916DD4" w:rsidRDefault="00916DD4">
      <w:pPr>
        <w:spacing w:line="360" w:lineRule="auto"/>
        <w:rPr>
          <w:rFonts w:asciiTheme="majorEastAsia" w:eastAsiaTheme="majorEastAsia" w:hAnsiTheme="majorEastAsia" w:cstheme="majorEastAsia"/>
          <w:sz w:val="28"/>
          <w:szCs w:val="28"/>
        </w:rPr>
      </w:pPr>
    </w:p>
    <w:p w:rsidR="00916DD4" w:rsidRDefault="00916DD4">
      <w:pPr>
        <w:spacing w:line="360" w:lineRule="auto"/>
        <w:rPr>
          <w:rFonts w:asciiTheme="majorEastAsia" w:eastAsiaTheme="majorEastAsia" w:hAnsiTheme="majorEastAsia" w:cstheme="majorEastAsia"/>
          <w:sz w:val="28"/>
          <w:szCs w:val="28"/>
        </w:rPr>
        <w:sectPr w:rsidR="00916DD4">
          <w:headerReference w:type="default" r:id="rId10"/>
          <w:pgSz w:w="11906" w:h="16838"/>
          <w:pgMar w:top="1440" w:right="1797" w:bottom="1440" w:left="1797" w:header="851" w:footer="992" w:gutter="0"/>
          <w:cols w:space="720"/>
          <w:titlePg/>
          <w:docGrid w:type="lines" w:linePitch="312"/>
        </w:sectPr>
      </w:pPr>
    </w:p>
    <w:p w:rsidR="00916DD4" w:rsidRDefault="00621122">
      <w:pPr>
        <w:pStyle w:val="QB3"/>
        <w:spacing w:line="360" w:lineRule="auto"/>
        <w:ind w:firstLineChars="0" w:firstLine="0"/>
        <w:rPr>
          <w:rFonts w:asciiTheme="majorEastAsia" w:eastAsiaTheme="majorEastAsia" w:hAnsiTheme="majorEastAsia" w:cstheme="majorEastAsia"/>
          <w:sz w:val="28"/>
          <w:szCs w:val="28"/>
        </w:rPr>
      </w:pPr>
      <w:bookmarkStart w:id="0" w:name="_Toc204427176"/>
      <w:bookmarkStart w:id="1" w:name="_Toc118028381"/>
      <w:bookmarkStart w:id="2" w:name="_Toc118024568"/>
      <w:bookmarkStart w:id="3" w:name="_Toc118026096"/>
      <w:bookmarkStart w:id="4" w:name="_Toc118024550"/>
      <w:r>
        <w:rPr>
          <w:rFonts w:asciiTheme="majorEastAsia" w:eastAsiaTheme="majorEastAsia" w:hAnsiTheme="majorEastAsia" w:cstheme="majorEastAsia" w:hint="eastAsia"/>
          <w:sz w:val="28"/>
          <w:szCs w:val="28"/>
        </w:rPr>
        <w:lastRenderedPageBreak/>
        <w:t>目</w:t>
      </w:r>
      <w:r>
        <w:rPr>
          <w:rFonts w:asciiTheme="majorEastAsia" w:eastAsiaTheme="majorEastAsia" w:hAnsiTheme="majorEastAsia" w:cstheme="majorEastAsia" w:hint="eastAsia"/>
          <w:sz w:val="28"/>
          <w:szCs w:val="28"/>
        </w:rPr>
        <w:tab/>
      </w:r>
      <w:r>
        <w:rPr>
          <w:rFonts w:asciiTheme="majorEastAsia" w:eastAsiaTheme="majorEastAsia" w:hAnsiTheme="majorEastAsia" w:cstheme="majorEastAsia" w:hint="eastAsia"/>
          <w:sz w:val="28"/>
          <w:szCs w:val="28"/>
        </w:rPr>
        <w:tab/>
        <w:t>录</w:t>
      </w:r>
      <w:bookmarkEnd w:id="0"/>
    </w:p>
    <w:bookmarkEnd w:id="1"/>
    <w:bookmarkEnd w:id="2"/>
    <w:bookmarkEnd w:id="3"/>
    <w:bookmarkEnd w:id="4"/>
    <w:p w:rsidR="0013258C" w:rsidRDefault="00621122">
      <w:pPr>
        <w:pStyle w:val="10"/>
        <w:rPr>
          <w:rFonts w:asciiTheme="minorHAnsi" w:eastAsiaTheme="minorEastAsia" w:hAnsiTheme="minorHAnsi" w:cstheme="minorBidi"/>
          <w:noProof/>
          <w:szCs w:val="22"/>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TOC \o "1-6" \h \u </w:instrText>
      </w:r>
      <w:r>
        <w:rPr>
          <w:rFonts w:asciiTheme="majorEastAsia" w:eastAsiaTheme="majorEastAsia" w:hAnsiTheme="majorEastAsia" w:cstheme="majorEastAsia" w:hint="eastAsia"/>
          <w:sz w:val="28"/>
          <w:szCs w:val="28"/>
        </w:rPr>
        <w:fldChar w:fldCharType="separate"/>
      </w:r>
      <w:hyperlink w:anchor="_Toc507425341" w:history="1">
        <w:r w:rsidR="0013258C" w:rsidRPr="00BE7900">
          <w:rPr>
            <w:rStyle w:val="afa"/>
            <w:rFonts w:ascii="Arial" w:hAnsi="Arial"/>
            <w:b/>
            <w:noProof/>
          </w:rPr>
          <w:t>1</w:t>
        </w:r>
        <w:r w:rsidR="0013258C" w:rsidRPr="00BE7900">
          <w:rPr>
            <w:rStyle w:val="afa"/>
            <w:noProof/>
          </w:rPr>
          <w:t>．</w:t>
        </w:r>
        <w:r w:rsidR="0013258C" w:rsidRPr="00BE7900">
          <w:rPr>
            <w:rStyle w:val="afa"/>
            <w:rFonts w:ascii="Arial" w:hAnsi="Arial"/>
            <w:b/>
            <w:noProof/>
          </w:rPr>
          <w:t>工业互联网安全概述</w:t>
        </w:r>
        <w:r w:rsidR="0013258C">
          <w:rPr>
            <w:noProof/>
          </w:rPr>
          <w:tab/>
        </w:r>
        <w:r w:rsidR="0013258C">
          <w:rPr>
            <w:noProof/>
          </w:rPr>
          <w:fldChar w:fldCharType="begin"/>
        </w:r>
        <w:r w:rsidR="0013258C">
          <w:rPr>
            <w:noProof/>
          </w:rPr>
          <w:instrText xml:space="preserve"> PAGEREF _Toc507425341 \h </w:instrText>
        </w:r>
        <w:r w:rsidR="0013258C">
          <w:rPr>
            <w:noProof/>
          </w:rPr>
        </w:r>
        <w:r w:rsidR="0013258C">
          <w:rPr>
            <w:noProof/>
          </w:rPr>
          <w:fldChar w:fldCharType="separate"/>
        </w:r>
        <w:r w:rsidR="0013258C">
          <w:rPr>
            <w:noProof/>
          </w:rPr>
          <w:t>4</w:t>
        </w:r>
        <w:r w:rsidR="0013258C">
          <w:rPr>
            <w:noProof/>
          </w:rPr>
          <w:fldChar w:fldCharType="end"/>
        </w:r>
      </w:hyperlink>
    </w:p>
    <w:p w:rsidR="0013258C" w:rsidRDefault="00BF4182">
      <w:pPr>
        <w:pStyle w:val="10"/>
        <w:rPr>
          <w:rFonts w:asciiTheme="minorHAnsi" w:eastAsiaTheme="minorEastAsia" w:hAnsiTheme="minorHAnsi" w:cstheme="minorBidi"/>
          <w:noProof/>
          <w:szCs w:val="22"/>
        </w:rPr>
      </w:pPr>
      <w:hyperlink w:anchor="_Toc507425342" w:history="1">
        <w:r w:rsidR="0013258C" w:rsidRPr="00BE7900">
          <w:rPr>
            <w:rStyle w:val="afa"/>
            <w:noProof/>
          </w:rPr>
          <w:t>2</w:t>
        </w:r>
        <w:r w:rsidR="0013258C" w:rsidRPr="00BE7900">
          <w:rPr>
            <w:rStyle w:val="afa"/>
            <w:noProof/>
          </w:rPr>
          <w:t>．</w:t>
        </w:r>
        <w:r w:rsidR="0013258C" w:rsidRPr="00BE7900">
          <w:rPr>
            <w:rStyle w:val="afa"/>
            <w:noProof/>
          </w:rPr>
          <w:t>XXXX</w:t>
        </w:r>
        <w:r w:rsidR="0013258C" w:rsidRPr="00BE7900">
          <w:rPr>
            <w:rStyle w:val="afa"/>
            <w:noProof/>
          </w:rPr>
          <w:t>行业典型安全解决方案</w:t>
        </w:r>
        <w:r w:rsidR="0013258C">
          <w:rPr>
            <w:noProof/>
          </w:rPr>
          <w:tab/>
        </w:r>
        <w:r w:rsidR="0013258C">
          <w:rPr>
            <w:noProof/>
          </w:rPr>
          <w:fldChar w:fldCharType="begin"/>
        </w:r>
        <w:r w:rsidR="0013258C">
          <w:rPr>
            <w:noProof/>
          </w:rPr>
          <w:instrText xml:space="preserve"> PAGEREF _Toc507425342 \h </w:instrText>
        </w:r>
        <w:r w:rsidR="0013258C">
          <w:rPr>
            <w:noProof/>
          </w:rPr>
        </w:r>
        <w:r w:rsidR="0013258C">
          <w:rPr>
            <w:noProof/>
          </w:rPr>
          <w:fldChar w:fldCharType="separate"/>
        </w:r>
        <w:r w:rsidR="0013258C">
          <w:rPr>
            <w:noProof/>
          </w:rPr>
          <w:t>5</w:t>
        </w:r>
        <w:r w:rsidR="0013258C">
          <w:rPr>
            <w:noProof/>
          </w:rPr>
          <w:fldChar w:fldCharType="end"/>
        </w:r>
      </w:hyperlink>
    </w:p>
    <w:p w:rsidR="0013258C" w:rsidRDefault="00BF4182">
      <w:pPr>
        <w:pStyle w:val="21"/>
        <w:tabs>
          <w:tab w:val="right" w:leader="dot" w:pos="8296"/>
        </w:tabs>
        <w:rPr>
          <w:rFonts w:asciiTheme="minorHAnsi" w:eastAsiaTheme="minorEastAsia" w:hAnsiTheme="minorHAnsi" w:cstheme="minorBidi"/>
          <w:noProof/>
          <w:szCs w:val="22"/>
        </w:rPr>
      </w:pPr>
      <w:hyperlink w:anchor="_Toc507425343" w:history="1">
        <w:r w:rsidR="0013258C" w:rsidRPr="00BE7900">
          <w:rPr>
            <w:rStyle w:val="afa"/>
            <w:noProof/>
          </w:rPr>
          <w:t>2.1</w:t>
        </w:r>
        <w:r w:rsidR="0013258C" w:rsidRPr="00BE7900">
          <w:rPr>
            <w:rStyle w:val="afa"/>
            <w:noProof/>
          </w:rPr>
          <w:t>案例一</w:t>
        </w:r>
        <w:r w:rsidR="0013258C" w:rsidRPr="00BE7900">
          <w:rPr>
            <w:rStyle w:val="afa"/>
            <w:noProof/>
          </w:rPr>
          <w:t>:xxxx</w:t>
        </w:r>
        <w:r w:rsidR="0013258C" w:rsidRPr="00BE7900">
          <w:rPr>
            <w:rStyle w:val="afa"/>
            <w:noProof/>
          </w:rPr>
          <w:t>安全解决方案</w:t>
        </w:r>
        <w:r w:rsidR="0013258C">
          <w:rPr>
            <w:noProof/>
          </w:rPr>
          <w:tab/>
        </w:r>
        <w:r w:rsidR="0013258C">
          <w:rPr>
            <w:noProof/>
          </w:rPr>
          <w:fldChar w:fldCharType="begin"/>
        </w:r>
        <w:r w:rsidR="0013258C">
          <w:rPr>
            <w:noProof/>
          </w:rPr>
          <w:instrText xml:space="preserve"> PAGEREF _Toc507425343 \h </w:instrText>
        </w:r>
        <w:r w:rsidR="0013258C">
          <w:rPr>
            <w:noProof/>
          </w:rPr>
        </w:r>
        <w:r w:rsidR="0013258C">
          <w:rPr>
            <w:noProof/>
          </w:rPr>
          <w:fldChar w:fldCharType="separate"/>
        </w:r>
        <w:r w:rsidR="0013258C">
          <w:rPr>
            <w:noProof/>
          </w:rPr>
          <w:t>5</w:t>
        </w:r>
        <w:r w:rsidR="0013258C">
          <w:rPr>
            <w:noProof/>
          </w:rPr>
          <w:fldChar w:fldCharType="end"/>
        </w:r>
      </w:hyperlink>
    </w:p>
    <w:p w:rsidR="0013258C" w:rsidRDefault="00BF4182">
      <w:pPr>
        <w:pStyle w:val="31"/>
        <w:tabs>
          <w:tab w:val="right" w:leader="dot" w:pos="8296"/>
        </w:tabs>
        <w:rPr>
          <w:rFonts w:asciiTheme="minorHAnsi" w:eastAsiaTheme="minorEastAsia" w:hAnsiTheme="minorHAnsi" w:cstheme="minorBidi"/>
          <w:noProof/>
          <w:szCs w:val="22"/>
        </w:rPr>
      </w:pPr>
      <w:hyperlink w:anchor="_Toc507425344" w:history="1">
        <w:r w:rsidR="0013258C" w:rsidRPr="00BE7900">
          <w:rPr>
            <w:rStyle w:val="afa"/>
            <w:noProof/>
          </w:rPr>
          <w:t>2.1.1</w:t>
        </w:r>
        <w:r w:rsidR="0013258C" w:rsidRPr="00BE7900">
          <w:rPr>
            <w:rStyle w:val="afa"/>
            <w:noProof/>
          </w:rPr>
          <w:t>概述</w:t>
        </w:r>
        <w:r w:rsidR="0013258C">
          <w:rPr>
            <w:noProof/>
          </w:rPr>
          <w:tab/>
        </w:r>
        <w:r w:rsidR="0013258C">
          <w:rPr>
            <w:noProof/>
          </w:rPr>
          <w:fldChar w:fldCharType="begin"/>
        </w:r>
        <w:r w:rsidR="0013258C">
          <w:rPr>
            <w:noProof/>
          </w:rPr>
          <w:instrText xml:space="preserve"> PAGEREF _Toc507425344 \h </w:instrText>
        </w:r>
        <w:r w:rsidR="0013258C">
          <w:rPr>
            <w:noProof/>
          </w:rPr>
        </w:r>
        <w:r w:rsidR="0013258C">
          <w:rPr>
            <w:noProof/>
          </w:rPr>
          <w:fldChar w:fldCharType="separate"/>
        </w:r>
        <w:r w:rsidR="0013258C">
          <w:rPr>
            <w:noProof/>
          </w:rPr>
          <w:t>5</w:t>
        </w:r>
        <w:r w:rsidR="0013258C">
          <w:rPr>
            <w:noProof/>
          </w:rPr>
          <w:fldChar w:fldCharType="end"/>
        </w:r>
      </w:hyperlink>
    </w:p>
    <w:p w:rsidR="0013258C" w:rsidRDefault="00BF4182">
      <w:pPr>
        <w:pStyle w:val="31"/>
        <w:tabs>
          <w:tab w:val="right" w:leader="dot" w:pos="8296"/>
        </w:tabs>
        <w:rPr>
          <w:rFonts w:asciiTheme="minorHAnsi" w:eastAsiaTheme="minorEastAsia" w:hAnsiTheme="minorHAnsi" w:cstheme="minorBidi"/>
          <w:noProof/>
          <w:szCs w:val="22"/>
        </w:rPr>
      </w:pPr>
      <w:hyperlink w:anchor="_Toc507425345" w:history="1">
        <w:r w:rsidR="0013258C" w:rsidRPr="00BE7900">
          <w:rPr>
            <w:rStyle w:val="afa"/>
            <w:noProof/>
          </w:rPr>
          <w:t>2.1.2</w:t>
        </w:r>
        <w:r w:rsidR="0013258C" w:rsidRPr="00BE7900">
          <w:rPr>
            <w:rStyle w:val="afa"/>
            <w:noProof/>
          </w:rPr>
          <w:t>典型安全问题</w:t>
        </w:r>
        <w:r w:rsidR="0013258C">
          <w:rPr>
            <w:noProof/>
          </w:rPr>
          <w:tab/>
        </w:r>
        <w:r w:rsidR="0013258C">
          <w:rPr>
            <w:noProof/>
          </w:rPr>
          <w:fldChar w:fldCharType="begin"/>
        </w:r>
        <w:r w:rsidR="0013258C">
          <w:rPr>
            <w:noProof/>
          </w:rPr>
          <w:instrText xml:space="preserve"> PAGEREF _Toc507425345 \h </w:instrText>
        </w:r>
        <w:r w:rsidR="0013258C">
          <w:rPr>
            <w:noProof/>
          </w:rPr>
        </w:r>
        <w:r w:rsidR="0013258C">
          <w:rPr>
            <w:noProof/>
          </w:rPr>
          <w:fldChar w:fldCharType="separate"/>
        </w:r>
        <w:r w:rsidR="0013258C">
          <w:rPr>
            <w:noProof/>
          </w:rPr>
          <w:t>5</w:t>
        </w:r>
        <w:r w:rsidR="0013258C">
          <w:rPr>
            <w:noProof/>
          </w:rPr>
          <w:fldChar w:fldCharType="end"/>
        </w:r>
      </w:hyperlink>
    </w:p>
    <w:p w:rsidR="0013258C" w:rsidRDefault="00BF4182">
      <w:pPr>
        <w:pStyle w:val="31"/>
        <w:tabs>
          <w:tab w:val="right" w:leader="dot" w:pos="8296"/>
        </w:tabs>
        <w:rPr>
          <w:rFonts w:asciiTheme="minorHAnsi" w:eastAsiaTheme="minorEastAsia" w:hAnsiTheme="minorHAnsi" w:cstheme="minorBidi"/>
          <w:noProof/>
          <w:szCs w:val="22"/>
        </w:rPr>
      </w:pPr>
      <w:hyperlink w:anchor="_Toc507425346" w:history="1">
        <w:r w:rsidR="0013258C" w:rsidRPr="00BE7900">
          <w:rPr>
            <w:rStyle w:val="afa"/>
            <w:noProof/>
          </w:rPr>
          <w:t>2.1.3</w:t>
        </w:r>
        <w:r w:rsidR="0013258C" w:rsidRPr="00BE7900">
          <w:rPr>
            <w:rStyle w:val="afa"/>
            <w:noProof/>
          </w:rPr>
          <w:t>安全解决方案</w:t>
        </w:r>
        <w:r w:rsidR="0013258C">
          <w:rPr>
            <w:noProof/>
          </w:rPr>
          <w:tab/>
        </w:r>
        <w:r w:rsidR="0013258C">
          <w:rPr>
            <w:noProof/>
          </w:rPr>
          <w:fldChar w:fldCharType="begin"/>
        </w:r>
        <w:r w:rsidR="0013258C">
          <w:rPr>
            <w:noProof/>
          </w:rPr>
          <w:instrText xml:space="preserve"> PAGEREF _Toc507425346 \h </w:instrText>
        </w:r>
        <w:r w:rsidR="0013258C">
          <w:rPr>
            <w:noProof/>
          </w:rPr>
        </w:r>
        <w:r w:rsidR="0013258C">
          <w:rPr>
            <w:noProof/>
          </w:rPr>
          <w:fldChar w:fldCharType="separate"/>
        </w:r>
        <w:r w:rsidR="0013258C">
          <w:rPr>
            <w:noProof/>
          </w:rPr>
          <w:t>5</w:t>
        </w:r>
        <w:r w:rsidR="0013258C">
          <w:rPr>
            <w:noProof/>
          </w:rPr>
          <w:fldChar w:fldCharType="end"/>
        </w:r>
      </w:hyperlink>
    </w:p>
    <w:p w:rsidR="0013258C" w:rsidRDefault="00BF4182">
      <w:pPr>
        <w:pStyle w:val="31"/>
        <w:tabs>
          <w:tab w:val="right" w:leader="dot" w:pos="8296"/>
        </w:tabs>
        <w:rPr>
          <w:rFonts w:asciiTheme="minorHAnsi" w:eastAsiaTheme="minorEastAsia" w:hAnsiTheme="minorHAnsi" w:cstheme="minorBidi"/>
          <w:noProof/>
          <w:szCs w:val="22"/>
        </w:rPr>
      </w:pPr>
      <w:hyperlink w:anchor="_Toc507425347" w:history="1">
        <w:r w:rsidR="0013258C" w:rsidRPr="00BE7900">
          <w:rPr>
            <w:rStyle w:val="afa"/>
            <w:noProof/>
          </w:rPr>
          <w:t>2.1.4</w:t>
        </w:r>
        <w:r w:rsidR="0013258C" w:rsidRPr="00BE7900">
          <w:rPr>
            <w:rStyle w:val="afa"/>
            <w:noProof/>
          </w:rPr>
          <w:t>小结</w:t>
        </w:r>
        <w:r w:rsidR="0013258C">
          <w:rPr>
            <w:noProof/>
          </w:rPr>
          <w:tab/>
        </w:r>
        <w:r w:rsidR="0013258C">
          <w:rPr>
            <w:noProof/>
          </w:rPr>
          <w:fldChar w:fldCharType="begin"/>
        </w:r>
        <w:r w:rsidR="0013258C">
          <w:rPr>
            <w:noProof/>
          </w:rPr>
          <w:instrText xml:space="preserve"> PAGEREF _Toc507425347 \h </w:instrText>
        </w:r>
        <w:r w:rsidR="0013258C">
          <w:rPr>
            <w:noProof/>
          </w:rPr>
        </w:r>
        <w:r w:rsidR="0013258C">
          <w:rPr>
            <w:noProof/>
          </w:rPr>
          <w:fldChar w:fldCharType="separate"/>
        </w:r>
        <w:r w:rsidR="0013258C">
          <w:rPr>
            <w:noProof/>
          </w:rPr>
          <w:t>5</w:t>
        </w:r>
        <w:r w:rsidR="0013258C">
          <w:rPr>
            <w:noProof/>
          </w:rPr>
          <w:fldChar w:fldCharType="end"/>
        </w:r>
      </w:hyperlink>
    </w:p>
    <w:p w:rsidR="0013258C" w:rsidRDefault="00BF4182">
      <w:pPr>
        <w:pStyle w:val="21"/>
        <w:tabs>
          <w:tab w:val="right" w:leader="dot" w:pos="8296"/>
        </w:tabs>
        <w:rPr>
          <w:rFonts w:asciiTheme="minorHAnsi" w:eastAsiaTheme="minorEastAsia" w:hAnsiTheme="minorHAnsi" w:cstheme="minorBidi"/>
          <w:noProof/>
          <w:szCs w:val="22"/>
        </w:rPr>
      </w:pPr>
      <w:hyperlink w:anchor="_Toc507425348" w:history="1">
        <w:r w:rsidR="0013258C" w:rsidRPr="00BE7900">
          <w:rPr>
            <w:rStyle w:val="afa"/>
            <w:noProof/>
          </w:rPr>
          <w:t>2.2</w:t>
        </w:r>
        <w:r w:rsidR="0013258C" w:rsidRPr="00BE7900">
          <w:rPr>
            <w:rStyle w:val="afa"/>
            <w:noProof/>
          </w:rPr>
          <w:t>案例二：</w:t>
        </w:r>
        <w:r w:rsidR="0013258C" w:rsidRPr="00BE7900">
          <w:rPr>
            <w:rStyle w:val="afa"/>
            <w:noProof/>
          </w:rPr>
          <w:t>xxxx</w:t>
        </w:r>
        <w:r w:rsidR="0013258C" w:rsidRPr="00BE7900">
          <w:rPr>
            <w:rStyle w:val="afa"/>
            <w:noProof/>
          </w:rPr>
          <w:t>安全解决方案</w:t>
        </w:r>
        <w:r w:rsidR="0013258C">
          <w:rPr>
            <w:noProof/>
          </w:rPr>
          <w:tab/>
        </w:r>
        <w:r w:rsidR="0013258C">
          <w:rPr>
            <w:noProof/>
          </w:rPr>
          <w:fldChar w:fldCharType="begin"/>
        </w:r>
        <w:r w:rsidR="0013258C">
          <w:rPr>
            <w:noProof/>
          </w:rPr>
          <w:instrText xml:space="preserve"> PAGEREF _Toc507425348 \h </w:instrText>
        </w:r>
        <w:r w:rsidR="0013258C">
          <w:rPr>
            <w:noProof/>
          </w:rPr>
        </w:r>
        <w:r w:rsidR="0013258C">
          <w:rPr>
            <w:noProof/>
          </w:rPr>
          <w:fldChar w:fldCharType="separate"/>
        </w:r>
        <w:r w:rsidR="0013258C">
          <w:rPr>
            <w:noProof/>
          </w:rPr>
          <w:t>5</w:t>
        </w:r>
        <w:r w:rsidR="0013258C">
          <w:rPr>
            <w:noProof/>
          </w:rPr>
          <w:fldChar w:fldCharType="end"/>
        </w:r>
      </w:hyperlink>
    </w:p>
    <w:p w:rsidR="0013258C" w:rsidRDefault="00BF4182">
      <w:pPr>
        <w:pStyle w:val="10"/>
        <w:rPr>
          <w:rFonts w:asciiTheme="minorHAnsi" w:eastAsiaTheme="minorEastAsia" w:hAnsiTheme="minorHAnsi" w:cstheme="minorBidi"/>
          <w:noProof/>
          <w:szCs w:val="22"/>
        </w:rPr>
      </w:pPr>
      <w:hyperlink w:anchor="_Toc507425349" w:history="1">
        <w:r w:rsidR="0013258C" w:rsidRPr="00BE7900">
          <w:rPr>
            <w:rStyle w:val="afa"/>
            <w:noProof/>
          </w:rPr>
          <w:t>3</w:t>
        </w:r>
        <w:r w:rsidR="0013258C" w:rsidRPr="00BE7900">
          <w:rPr>
            <w:rStyle w:val="afa"/>
            <w:noProof/>
          </w:rPr>
          <w:t>．</w:t>
        </w:r>
        <w:r w:rsidR="0013258C" w:rsidRPr="00BE7900">
          <w:rPr>
            <w:rStyle w:val="afa"/>
            <w:noProof/>
          </w:rPr>
          <w:t>xxxx</w:t>
        </w:r>
        <w:r w:rsidR="0013258C" w:rsidRPr="00BE7900">
          <w:rPr>
            <w:rStyle w:val="afa"/>
            <w:noProof/>
          </w:rPr>
          <w:t>行业典型安全解决方案</w:t>
        </w:r>
        <w:r w:rsidR="0013258C">
          <w:rPr>
            <w:noProof/>
          </w:rPr>
          <w:tab/>
        </w:r>
        <w:r w:rsidR="0013258C">
          <w:rPr>
            <w:noProof/>
          </w:rPr>
          <w:fldChar w:fldCharType="begin"/>
        </w:r>
        <w:r w:rsidR="0013258C">
          <w:rPr>
            <w:noProof/>
          </w:rPr>
          <w:instrText xml:space="preserve"> PAGEREF _Toc507425349 \h </w:instrText>
        </w:r>
        <w:r w:rsidR="0013258C">
          <w:rPr>
            <w:noProof/>
          </w:rPr>
        </w:r>
        <w:r w:rsidR="0013258C">
          <w:rPr>
            <w:noProof/>
          </w:rPr>
          <w:fldChar w:fldCharType="separate"/>
        </w:r>
        <w:r w:rsidR="0013258C">
          <w:rPr>
            <w:noProof/>
          </w:rPr>
          <w:t>6</w:t>
        </w:r>
        <w:r w:rsidR="0013258C">
          <w:rPr>
            <w:noProof/>
          </w:rPr>
          <w:fldChar w:fldCharType="end"/>
        </w:r>
      </w:hyperlink>
    </w:p>
    <w:p w:rsidR="0013258C" w:rsidRDefault="00BF4182">
      <w:pPr>
        <w:pStyle w:val="10"/>
        <w:rPr>
          <w:rFonts w:asciiTheme="minorHAnsi" w:eastAsiaTheme="minorEastAsia" w:hAnsiTheme="minorHAnsi" w:cstheme="minorBidi"/>
          <w:noProof/>
          <w:szCs w:val="22"/>
        </w:rPr>
      </w:pPr>
      <w:hyperlink w:anchor="_Toc507425350" w:history="1">
        <w:r w:rsidR="0013258C" w:rsidRPr="00BE7900">
          <w:rPr>
            <w:rStyle w:val="afa"/>
            <w:noProof/>
          </w:rPr>
          <w:t>8</w:t>
        </w:r>
        <w:r w:rsidR="0013258C" w:rsidRPr="00BE7900">
          <w:rPr>
            <w:rStyle w:val="afa"/>
            <w:noProof/>
          </w:rPr>
          <w:t>．结束语</w:t>
        </w:r>
        <w:r w:rsidR="0013258C">
          <w:rPr>
            <w:noProof/>
          </w:rPr>
          <w:tab/>
        </w:r>
        <w:r w:rsidR="0013258C">
          <w:rPr>
            <w:noProof/>
          </w:rPr>
          <w:fldChar w:fldCharType="begin"/>
        </w:r>
        <w:r w:rsidR="0013258C">
          <w:rPr>
            <w:noProof/>
          </w:rPr>
          <w:instrText xml:space="preserve"> PAGEREF _Toc507425350 \h </w:instrText>
        </w:r>
        <w:r w:rsidR="0013258C">
          <w:rPr>
            <w:noProof/>
          </w:rPr>
        </w:r>
        <w:r w:rsidR="0013258C">
          <w:rPr>
            <w:noProof/>
          </w:rPr>
          <w:fldChar w:fldCharType="separate"/>
        </w:r>
        <w:r w:rsidR="0013258C">
          <w:rPr>
            <w:noProof/>
          </w:rPr>
          <w:t>6</w:t>
        </w:r>
        <w:r w:rsidR="0013258C">
          <w:rPr>
            <w:noProof/>
          </w:rPr>
          <w:fldChar w:fldCharType="end"/>
        </w:r>
      </w:hyperlink>
    </w:p>
    <w:p w:rsidR="0013258C" w:rsidRDefault="00BF4182">
      <w:pPr>
        <w:pStyle w:val="21"/>
        <w:tabs>
          <w:tab w:val="right" w:leader="dot" w:pos="8296"/>
        </w:tabs>
        <w:rPr>
          <w:rFonts w:asciiTheme="minorHAnsi" w:eastAsiaTheme="minorEastAsia" w:hAnsiTheme="minorHAnsi" w:cstheme="minorBidi"/>
          <w:noProof/>
          <w:szCs w:val="22"/>
        </w:rPr>
      </w:pPr>
      <w:hyperlink w:anchor="_Toc507425351" w:history="1">
        <w:r w:rsidR="0013258C" w:rsidRPr="00BE7900">
          <w:rPr>
            <w:rStyle w:val="afa"/>
            <w:noProof/>
          </w:rPr>
          <w:t>附录：</w:t>
        </w:r>
        <w:r w:rsidR="0013258C" w:rsidRPr="00BE7900">
          <w:rPr>
            <w:rStyle w:val="afa"/>
            <w:noProof/>
          </w:rPr>
          <w:t>2017</w:t>
        </w:r>
        <w:r w:rsidR="0013258C" w:rsidRPr="00BE7900">
          <w:rPr>
            <w:rStyle w:val="afa"/>
            <w:noProof/>
          </w:rPr>
          <w:t>年汇编中的某案例，供参考。</w:t>
        </w:r>
        <w:r w:rsidR="0013258C">
          <w:rPr>
            <w:noProof/>
          </w:rPr>
          <w:tab/>
        </w:r>
        <w:r w:rsidR="0013258C">
          <w:rPr>
            <w:noProof/>
          </w:rPr>
          <w:fldChar w:fldCharType="begin"/>
        </w:r>
        <w:r w:rsidR="0013258C">
          <w:rPr>
            <w:noProof/>
          </w:rPr>
          <w:instrText xml:space="preserve"> PAGEREF _Toc507425351 \h </w:instrText>
        </w:r>
        <w:r w:rsidR="0013258C">
          <w:rPr>
            <w:noProof/>
          </w:rPr>
        </w:r>
        <w:r w:rsidR="0013258C">
          <w:rPr>
            <w:noProof/>
          </w:rPr>
          <w:fldChar w:fldCharType="separate"/>
        </w:r>
        <w:r w:rsidR="0013258C">
          <w:rPr>
            <w:noProof/>
          </w:rPr>
          <w:t>7</w:t>
        </w:r>
        <w:r w:rsidR="0013258C">
          <w:rPr>
            <w:noProof/>
          </w:rPr>
          <w:fldChar w:fldCharType="end"/>
        </w:r>
      </w:hyperlink>
    </w:p>
    <w:p w:rsidR="0013258C" w:rsidRDefault="00BF4182">
      <w:pPr>
        <w:pStyle w:val="21"/>
        <w:tabs>
          <w:tab w:val="right" w:leader="dot" w:pos="8296"/>
        </w:tabs>
        <w:rPr>
          <w:rFonts w:asciiTheme="minorHAnsi" w:eastAsiaTheme="minorEastAsia" w:hAnsiTheme="minorHAnsi" w:cstheme="minorBidi"/>
          <w:noProof/>
          <w:szCs w:val="22"/>
        </w:rPr>
      </w:pPr>
      <w:hyperlink w:anchor="_Toc507425352" w:history="1">
        <w:r w:rsidR="0013258C" w:rsidRPr="00BE7900">
          <w:rPr>
            <w:rStyle w:val="afa"/>
            <w:noProof/>
          </w:rPr>
          <w:t>某石油石化企业安全解决方案</w:t>
        </w:r>
        <w:r w:rsidR="0013258C">
          <w:rPr>
            <w:noProof/>
          </w:rPr>
          <w:tab/>
        </w:r>
        <w:r w:rsidR="0013258C">
          <w:rPr>
            <w:noProof/>
          </w:rPr>
          <w:fldChar w:fldCharType="begin"/>
        </w:r>
        <w:r w:rsidR="0013258C">
          <w:rPr>
            <w:noProof/>
          </w:rPr>
          <w:instrText xml:space="preserve"> PAGEREF _Toc507425352 \h </w:instrText>
        </w:r>
        <w:r w:rsidR="0013258C">
          <w:rPr>
            <w:noProof/>
          </w:rPr>
        </w:r>
        <w:r w:rsidR="0013258C">
          <w:rPr>
            <w:noProof/>
          </w:rPr>
          <w:fldChar w:fldCharType="separate"/>
        </w:r>
        <w:r w:rsidR="0013258C">
          <w:rPr>
            <w:noProof/>
          </w:rPr>
          <w:t>7</w:t>
        </w:r>
        <w:r w:rsidR="0013258C">
          <w:rPr>
            <w:noProof/>
          </w:rPr>
          <w:fldChar w:fldCharType="end"/>
        </w:r>
      </w:hyperlink>
    </w:p>
    <w:p w:rsidR="0013258C" w:rsidRDefault="00BF4182">
      <w:pPr>
        <w:pStyle w:val="31"/>
        <w:tabs>
          <w:tab w:val="right" w:leader="dot" w:pos="8296"/>
        </w:tabs>
        <w:rPr>
          <w:rFonts w:asciiTheme="minorHAnsi" w:eastAsiaTheme="minorEastAsia" w:hAnsiTheme="minorHAnsi" w:cstheme="minorBidi"/>
          <w:noProof/>
          <w:szCs w:val="22"/>
        </w:rPr>
      </w:pPr>
      <w:hyperlink w:anchor="_Toc507425353" w:history="1">
        <w:r w:rsidR="0013258C" w:rsidRPr="00BE7900">
          <w:rPr>
            <w:rStyle w:val="afa"/>
            <w:noProof/>
          </w:rPr>
          <w:t>概述</w:t>
        </w:r>
        <w:r w:rsidR="0013258C">
          <w:rPr>
            <w:noProof/>
          </w:rPr>
          <w:tab/>
        </w:r>
        <w:r w:rsidR="0013258C">
          <w:rPr>
            <w:noProof/>
          </w:rPr>
          <w:fldChar w:fldCharType="begin"/>
        </w:r>
        <w:r w:rsidR="0013258C">
          <w:rPr>
            <w:noProof/>
          </w:rPr>
          <w:instrText xml:space="preserve"> PAGEREF _Toc507425353 \h </w:instrText>
        </w:r>
        <w:r w:rsidR="0013258C">
          <w:rPr>
            <w:noProof/>
          </w:rPr>
        </w:r>
        <w:r w:rsidR="0013258C">
          <w:rPr>
            <w:noProof/>
          </w:rPr>
          <w:fldChar w:fldCharType="separate"/>
        </w:r>
        <w:r w:rsidR="0013258C">
          <w:rPr>
            <w:noProof/>
          </w:rPr>
          <w:t>7</w:t>
        </w:r>
        <w:r w:rsidR="0013258C">
          <w:rPr>
            <w:noProof/>
          </w:rPr>
          <w:fldChar w:fldCharType="end"/>
        </w:r>
      </w:hyperlink>
    </w:p>
    <w:p w:rsidR="0013258C" w:rsidRDefault="00BF4182">
      <w:pPr>
        <w:pStyle w:val="31"/>
        <w:tabs>
          <w:tab w:val="right" w:leader="dot" w:pos="8296"/>
        </w:tabs>
        <w:rPr>
          <w:rFonts w:asciiTheme="minorHAnsi" w:eastAsiaTheme="minorEastAsia" w:hAnsiTheme="minorHAnsi" w:cstheme="minorBidi"/>
          <w:noProof/>
          <w:szCs w:val="22"/>
        </w:rPr>
      </w:pPr>
      <w:hyperlink w:anchor="_Toc507425354" w:history="1">
        <w:r w:rsidR="0013258C" w:rsidRPr="00BE7900">
          <w:rPr>
            <w:rStyle w:val="afa"/>
            <w:noProof/>
          </w:rPr>
          <w:t>典型安全风险</w:t>
        </w:r>
        <w:r w:rsidR="0013258C">
          <w:rPr>
            <w:noProof/>
          </w:rPr>
          <w:tab/>
        </w:r>
        <w:r w:rsidR="0013258C">
          <w:rPr>
            <w:noProof/>
          </w:rPr>
          <w:fldChar w:fldCharType="begin"/>
        </w:r>
        <w:r w:rsidR="0013258C">
          <w:rPr>
            <w:noProof/>
          </w:rPr>
          <w:instrText xml:space="preserve"> PAGEREF _Toc507425354 \h </w:instrText>
        </w:r>
        <w:r w:rsidR="0013258C">
          <w:rPr>
            <w:noProof/>
          </w:rPr>
        </w:r>
        <w:r w:rsidR="0013258C">
          <w:rPr>
            <w:noProof/>
          </w:rPr>
          <w:fldChar w:fldCharType="separate"/>
        </w:r>
        <w:r w:rsidR="0013258C">
          <w:rPr>
            <w:noProof/>
          </w:rPr>
          <w:t>7</w:t>
        </w:r>
        <w:r w:rsidR="0013258C">
          <w:rPr>
            <w:noProof/>
          </w:rPr>
          <w:fldChar w:fldCharType="end"/>
        </w:r>
      </w:hyperlink>
    </w:p>
    <w:p w:rsidR="0013258C" w:rsidRDefault="00BF4182">
      <w:pPr>
        <w:pStyle w:val="31"/>
        <w:tabs>
          <w:tab w:val="right" w:leader="dot" w:pos="8296"/>
        </w:tabs>
        <w:rPr>
          <w:rFonts w:asciiTheme="minorHAnsi" w:eastAsiaTheme="minorEastAsia" w:hAnsiTheme="minorHAnsi" w:cstheme="minorBidi"/>
          <w:noProof/>
          <w:szCs w:val="22"/>
        </w:rPr>
      </w:pPr>
      <w:hyperlink w:anchor="_Toc507425355" w:history="1">
        <w:r w:rsidR="0013258C" w:rsidRPr="00BE7900">
          <w:rPr>
            <w:rStyle w:val="afa"/>
            <w:noProof/>
          </w:rPr>
          <w:t>解决方案</w:t>
        </w:r>
        <w:r w:rsidR="0013258C">
          <w:rPr>
            <w:noProof/>
          </w:rPr>
          <w:tab/>
        </w:r>
        <w:r w:rsidR="0013258C">
          <w:rPr>
            <w:noProof/>
          </w:rPr>
          <w:fldChar w:fldCharType="begin"/>
        </w:r>
        <w:r w:rsidR="0013258C">
          <w:rPr>
            <w:noProof/>
          </w:rPr>
          <w:instrText xml:space="preserve"> PAGEREF _Toc507425355 \h </w:instrText>
        </w:r>
        <w:r w:rsidR="0013258C">
          <w:rPr>
            <w:noProof/>
          </w:rPr>
        </w:r>
        <w:r w:rsidR="0013258C">
          <w:rPr>
            <w:noProof/>
          </w:rPr>
          <w:fldChar w:fldCharType="separate"/>
        </w:r>
        <w:r w:rsidR="0013258C">
          <w:rPr>
            <w:noProof/>
          </w:rPr>
          <w:t>7</w:t>
        </w:r>
        <w:r w:rsidR="0013258C">
          <w:rPr>
            <w:noProof/>
          </w:rPr>
          <w:fldChar w:fldCharType="end"/>
        </w:r>
      </w:hyperlink>
    </w:p>
    <w:p w:rsidR="0013258C" w:rsidRDefault="00BF4182">
      <w:pPr>
        <w:pStyle w:val="31"/>
        <w:tabs>
          <w:tab w:val="right" w:leader="dot" w:pos="8296"/>
        </w:tabs>
        <w:rPr>
          <w:rFonts w:asciiTheme="minorHAnsi" w:eastAsiaTheme="minorEastAsia" w:hAnsiTheme="minorHAnsi" w:cstheme="minorBidi"/>
          <w:noProof/>
          <w:szCs w:val="22"/>
        </w:rPr>
      </w:pPr>
      <w:hyperlink w:anchor="_Toc507425356" w:history="1">
        <w:r w:rsidR="0013258C" w:rsidRPr="00BE7900">
          <w:rPr>
            <w:rStyle w:val="afa"/>
            <w:noProof/>
          </w:rPr>
          <w:t>典型部署</w:t>
        </w:r>
        <w:r w:rsidR="0013258C">
          <w:rPr>
            <w:noProof/>
          </w:rPr>
          <w:tab/>
        </w:r>
        <w:r w:rsidR="0013258C">
          <w:rPr>
            <w:noProof/>
          </w:rPr>
          <w:fldChar w:fldCharType="begin"/>
        </w:r>
        <w:r w:rsidR="0013258C">
          <w:rPr>
            <w:noProof/>
          </w:rPr>
          <w:instrText xml:space="preserve"> PAGEREF _Toc507425356 \h </w:instrText>
        </w:r>
        <w:r w:rsidR="0013258C">
          <w:rPr>
            <w:noProof/>
          </w:rPr>
        </w:r>
        <w:r w:rsidR="0013258C">
          <w:rPr>
            <w:noProof/>
          </w:rPr>
          <w:fldChar w:fldCharType="separate"/>
        </w:r>
        <w:r w:rsidR="0013258C">
          <w:rPr>
            <w:noProof/>
          </w:rPr>
          <w:t>8</w:t>
        </w:r>
        <w:r w:rsidR="0013258C">
          <w:rPr>
            <w:noProof/>
          </w:rPr>
          <w:fldChar w:fldCharType="end"/>
        </w:r>
      </w:hyperlink>
    </w:p>
    <w:p w:rsidR="0013258C" w:rsidRDefault="00BF4182">
      <w:pPr>
        <w:pStyle w:val="31"/>
        <w:tabs>
          <w:tab w:val="right" w:leader="dot" w:pos="8296"/>
        </w:tabs>
        <w:rPr>
          <w:rFonts w:asciiTheme="minorHAnsi" w:eastAsiaTheme="minorEastAsia" w:hAnsiTheme="minorHAnsi" w:cstheme="minorBidi"/>
          <w:noProof/>
          <w:szCs w:val="22"/>
        </w:rPr>
      </w:pPr>
      <w:hyperlink w:anchor="_Toc507425357" w:history="1">
        <w:r w:rsidR="0013258C" w:rsidRPr="00BE7900">
          <w:rPr>
            <w:rStyle w:val="afa"/>
            <w:noProof/>
          </w:rPr>
          <w:t>小结</w:t>
        </w:r>
        <w:r w:rsidR="0013258C">
          <w:rPr>
            <w:noProof/>
          </w:rPr>
          <w:tab/>
        </w:r>
        <w:r w:rsidR="0013258C">
          <w:rPr>
            <w:noProof/>
          </w:rPr>
          <w:fldChar w:fldCharType="begin"/>
        </w:r>
        <w:r w:rsidR="0013258C">
          <w:rPr>
            <w:noProof/>
          </w:rPr>
          <w:instrText xml:space="preserve"> PAGEREF _Toc507425357 \h </w:instrText>
        </w:r>
        <w:r w:rsidR="0013258C">
          <w:rPr>
            <w:noProof/>
          </w:rPr>
        </w:r>
        <w:r w:rsidR="0013258C">
          <w:rPr>
            <w:noProof/>
          </w:rPr>
          <w:fldChar w:fldCharType="separate"/>
        </w:r>
        <w:r w:rsidR="0013258C">
          <w:rPr>
            <w:noProof/>
          </w:rPr>
          <w:t>9</w:t>
        </w:r>
        <w:r w:rsidR="0013258C">
          <w:rPr>
            <w:noProof/>
          </w:rPr>
          <w:fldChar w:fldCharType="end"/>
        </w:r>
      </w:hyperlink>
    </w:p>
    <w:p w:rsidR="00916DD4" w:rsidRDefault="00621122">
      <w:pPr>
        <w:pStyle w:val="QB3"/>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Cs w:val="28"/>
        </w:rPr>
        <w:fldChar w:fldCharType="end"/>
      </w:r>
    </w:p>
    <w:p w:rsidR="00916DD4" w:rsidRDefault="00916DD4">
      <w:pPr>
        <w:pStyle w:val="QB3"/>
        <w:spacing w:line="360" w:lineRule="auto"/>
        <w:ind w:firstLine="174"/>
        <w:rPr>
          <w:rFonts w:asciiTheme="majorEastAsia" w:eastAsiaTheme="majorEastAsia" w:hAnsiTheme="majorEastAsia" w:cstheme="majorEastAsia"/>
          <w:sz w:val="28"/>
          <w:szCs w:val="28"/>
        </w:rPr>
      </w:pPr>
    </w:p>
    <w:p w:rsidR="00916DD4" w:rsidRDefault="00916DD4">
      <w:pPr>
        <w:pStyle w:val="QB3"/>
        <w:spacing w:line="360" w:lineRule="auto"/>
        <w:ind w:firstLine="174"/>
        <w:rPr>
          <w:rFonts w:asciiTheme="majorEastAsia" w:eastAsiaTheme="majorEastAsia" w:hAnsiTheme="majorEastAsia" w:cstheme="majorEastAsia"/>
          <w:sz w:val="28"/>
          <w:szCs w:val="28"/>
        </w:rPr>
      </w:pPr>
    </w:p>
    <w:p w:rsidR="00916DD4" w:rsidRDefault="00916DD4">
      <w:pPr>
        <w:pStyle w:val="QB3"/>
        <w:spacing w:line="360" w:lineRule="auto"/>
        <w:ind w:firstLine="174"/>
        <w:rPr>
          <w:rFonts w:asciiTheme="majorEastAsia" w:eastAsiaTheme="majorEastAsia" w:hAnsiTheme="majorEastAsia" w:cstheme="majorEastAsia"/>
          <w:sz w:val="28"/>
          <w:szCs w:val="28"/>
        </w:rPr>
      </w:pPr>
    </w:p>
    <w:p w:rsidR="00916DD4" w:rsidRDefault="00916DD4">
      <w:pPr>
        <w:pStyle w:val="QB3"/>
        <w:spacing w:line="360" w:lineRule="auto"/>
        <w:ind w:firstLine="174"/>
        <w:rPr>
          <w:rFonts w:asciiTheme="majorEastAsia" w:eastAsiaTheme="majorEastAsia" w:hAnsiTheme="majorEastAsia" w:cstheme="majorEastAsia"/>
          <w:sz w:val="28"/>
          <w:szCs w:val="28"/>
        </w:rPr>
      </w:pPr>
    </w:p>
    <w:p w:rsidR="00916DD4" w:rsidRDefault="00916DD4">
      <w:pPr>
        <w:pStyle w:val="QB3"/>
        <w:spacing w:line="360" w:lineRule="auto"/>
        <w:ind w:firstLine="174"/>
        <w:rPr>
          <w:rFonts w:asciiTheme="majorEastAsia" w:eastAsiaTheme="majorEastAsia" w:hAnsiTheme="majorEastAsia" w:cstheme="majorEastAsia"/>
          <w:sz w:val="28"/>
          <w:szCs w:val="28"/>
        </w:rPr>
      </w:pPr>
    </w:p>
    <w:p w:rsidR="00916DD4" w:rsidRDefault="00916DD4">
      <w:pPr>
        <w:pStyle w:val="QB3"/>
        <w:spacing w:line="360" w:lineRule="auto"/>
        <w:ind w:firstLine="174"/>
        <w:rPr>
          <w:rFonts w:asciiTheme="majorEastAsia" w:eastAsiaTheme="majorEastAsia" w:hAnsiTheme="majorEastAsia" w:cstheme="majorEastAsia"/>
          <w:sz w:val="28"/>
          <w:szCs w:val="28"/>
        </w:rPr>
      </w:pPr>
    </w:p>
    <w:p w:rsidR="00916DD4" w:rsidRDefault="00916DD4">
      <w:pPr>
        <w:pStyle w:val="QB3"/>
        <w:spacing w:line="360" w:lineRule="auto"/>
        <w:ind w:firstLine="174"/>
        <w:rPr>
          <w:rFonts w:asciiTheme="majorEastAsia" w:eastAsiaTheme="majorEastAsia" w:hAnsiTheme="majorEastAsia" w:cstheme="majorEastAsia"/>
          <w:sz w:val="28"/>
          <w:szCs w:val="28"/>
        </w:rPr>
      </w:pPr>
    </w:p>
    <w:p w:rsidR="00916DD4" w:rsidRDefault="00916DD4">
      <w:pPr>
        <w:pStyle w:val="QB3"/>
        <w:spacing w:line="360" w:lineRule="auto"/>
        <w:ind w:firstLine="174"/>
        <w:rPr>
          <w:rFonts w:asciiTheme="majorEastAsia" w:eastAsiaTheme="majorEastAsia" w:hAnsiTheme="majorEastAsia" w:cstheme="majorEastAsia"/>
          <w:sz w:val="28"/>
          <w:szCs w:val="28"/>
        </w:rPr>
      </w:pPr>
    </w:p>
    <w:p w:rsidR="00D67AD3" w:rsidRDefault="00D67AD3">
      <w:pPr>
        <w:widowControl/>
        <w:jc w:val="left"/>
        <w:rPr>
          <w:rFonts w:asciiTheme="majorEastAsia" w:eastAsiaTheme="majorEastAsia" w:hAnsiTheme="majorEastAsia" w:cstheme="majorEastAsia"/>
          <w:kern w:val="0"/>
          <w:sz w:val="44"/>
          <w:szCs w:val="28"/>
        </w:rPr>
      </w:pPr>
      <w:r>
        <w:rPr>
          <w:rFonts w:asciiTheme="majorEastAsia" w:eastAsiaTheme="majorEastAsia" w:hAnsiTheme="majorEastAsia" w:cstheme="majorEastAsia"/>
          <w:sz w:val="44"/>
          <w:szCs w:val="28"/>
        </w:rPr>
        <w:br w:type="page"/>
      </w:r>
    </w:p>
    <w:p w:rsidR="00916DD4" w:rsidRPr="00617F27" w:rsidRDefault="00621122">
      <w:pPr>
        <w:pStyle w:val="QB3"/>
        <w:spacing w:line="360" w:lineRule="auto"/>
        <w:ind w:firstLine="273"/>
        <w:rPr>
          <w:rFonts w:asciiTheme="majorEastAsia" w:eastAsiaTheme="majorEastAsia" w:hAnsiTheme="majorEastAsia" w:cstheme="majorEastAsia"/>
          <w:sz w:val="44"/>
          <w:szCs w:val="28"/>
        </w:rPr>
      </w:pPr>
      <w:r w:rsidRPr="00617F27">
        <w:rPr>
          <w:rFonts w:asciiTheme="majorEastAsia" w:eastAsiaTheme="majorEastAsia" w:hAnsiTheme="majorEastAsia" w:cstheme="majorEastAsia" w:hint="eastAsia"/>
          <w:sz w:val="44"/>
          <w:szCs w:val="28"/>
        </w:rPr>
        <w:lastRenderedPageBreak/>
        <w:t>前</w:t>
      </w:r>
      <w:r w:rsidRPr="00617F27">
        <w:rPr>
          <w:rFonts w:asciiTheme="majorEastAsia" w:eastAsiaTheme="majorEastAsia" w:hAnsiTheme="majorEastAsia" w:cstheme="majorEastAsia" w:hint="eastAsia"/>
          <w:sz w:val="44"/>
          <w:szCs w:val="28"/>
        </w:rPr>
        <w:tab/>
      </w:r>
      <w:r w:rsidRPr="00617F27">
        <w:rPr>
          <w:rFonts w:asciiTheme="majorEastAsia" w:eastAsiaTheme="majorEastAsia" w:hAnsiTheme="majorEastAsia" w:cstheme="majorEastAsia" w:hint="eastAsia"/>
          <w:sz w:val="44"/>
          <w:szCs w:val="28"/>
        </w:rPr>
        <w:tab/>
        <w:t>言</w:t>
      </w:r>
    </w:p>
    <w:p w:rsidR="00916DD4" w:rsidRDefault="00916DD4">
      <w:pPr>
        <w:spacing w:line="360" w:lineRule="auto"/>
        <w:ind w:firstLine="420"/>
        <w:rPr>
          <w:rFonts w:asciiTheme="majorEastAsia" w:eastAsiaTheme="majorEastAsia" w:hAnsiTheme="majorEastAsia" w:cstheme="majorEastAsia"/>
          <w:sz w:val="28"/>
          <w:szCs w:val="28"/>
        </w:rPr>
      </w:pPr>
    </w:p>
    <w:p w:rsidR="007041EE" w:rsidRDefault="00621122" w:rsidP="005C238F">
      <w:pPr>
        <w:spacing w:line="360" w:lineRule="auto"/>
        <w:ind w:firstLine="42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为落实《中国制造2025》规划</w:t>
      </w:r>
      <w:r w:rsidR="005C238F">
        <w:rPr>
          <w:rFonts w:asciiTheme="majorEastAsia" w:eastAsiaTheme="majorEastAsia" w:hAnsiTheme="majorEastAsia" w:cstheme="majorEastAsia" w:hint="eastAsia"/>
          <w:sz w:val="28"/>
          <w:szCs w:val="28"/>
        </w:rPr>
        <w:t>……</w:t>
      </w:r>
    </w:p>
    <w:p w:rsidR="00F6514B" w:rsidRDefault="00F6514B" w:rsidP="00F6514B">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w:t>
      </w:r>
    </w:p>
    <w:p w:rsidR="00916DD4" w:rsidRPr="00F6514B" w:rsidRDefault="00916DD4">
      <w:pPr>
        <w:spacing w:line="360" w:lineRule="auto"/>
        <w:ind w:firstLine="420"/>
        <w:rPr>
          <w:rFonts w:asciiTheme="majorEastAsia" w:eastAsiaTheme="majorEastAsia" w:hAnsiTheme="majorEastAsia" w:cstheme="majorEastAsia"/>
          <w:sz w:val="28"/>
          <w:szCs w:val="28"/>
        </w:rPr>
      </w:pPr>
    </w:p>
    <w:p w:rsidR="00B30F5A" w:rsidRDefault="00B30F5A">
      <w:pPr>
        <w:spacing w:line="360" w:lineRule="auto"/>
        <w:ind w:firstLine="420"/>
        <w:rPr>
          <w:rFonts w:asciiTheme="majorEastAsia" w:eastAsiaTheme="majorEastAsia" w:hAnsiTheme="majorEastAsia" w:cstheme="majorEastAsia"/>
          <w:sz w:val="28"/>
          <w:szCs w:val="28"/>
        </w:rPr>
      </w:pPr>
    </w:p>
    <w:p w:rsidR="00B30F5A" w:rsidRDefault="00B30F5A">
      <w:pPr>
        <w:spacing w:line="360" w:lineRule="auto"/>
        <w:ind w:firstLine="420"/>
        <w:rPr>
          <w:rFonts w:asciiTheme="majorEastAsia" w:eastAsiaTheme="majorEastAsia" w:hAnsiTheme="majorEastAsia" w:cstheme="majorEastAsia"/>
          <w:sz w:val="28"/>
          <w:szCs w:val="28"/>
        </w:rPr>
      </w:pPr>
    </w:p>
    <w:p w:rsidR="00B30F5A" w:rsidRDefault="00B30F5A">
      <w:pPr>
        <w:spacing w:line="360" w:lineRule="auto"/>
        <w:ind w:firstLine="420"/>
        <w:rPr>
          <w:rFonts w:asciiTheme="majorEastAsia" w:eastAsiaTheme="majorEastAsia" w:hAnsiTheme="majorEastAsia" w:cstheme="majorEastAsia"/>
          <w:sz w:val="28"/>
          <w:szCs w:val="28"/>
        </w:rPr>
      </w:pPr>
    </w:p>
    <w:p w:rsidR="00FC2005" w:rsidRDefault="00FC2005">
      <w:pPr>
        <w:spacing w:line="360" w:lineRule="auto"/>
        <w:ind w:firstLine="420"/>
        <w:rPr>
          <w:rFonts w:asciiTheme="majorEastAsia" w:eastAsiaTheme="majorEastAsia" w:hAnsiTheme="majorEastAsia" w:cstheme="majorEastAsia"/>
          <w:sz w:val="28"/>
          <w:szCs w:val="28"/>
        </w:rPr>
      </w:pPr>
    </w:p>
    <w:p w:rsidR="00FC2005" w:rsidRDefault="00FC2005">
      <w:pPr>
        <w:spacing w:line="360" w:lineRule="auto"/>
        <w:ind w:firstLine="420"/>
        <w:rPr>
          <w:rFonts w:asciiTheme="majorEastAsia" w:eastAsiaTheme="majorEastAsia" w:hAnsiTheme="majorEastAsia" w:cstheme="majorEastAsia"/>
          <w:sz w:val="28"/>
          <w:szCs w:val="28"/>
        </w:rPr>
      </w:pPr>
    </w:p>
    <w:p w:rsidR="00FC2005" w:rsidRDefault="00FC2005">
      <w:pPr>
        <w:spacing w:line="360" w:lineRule="auto"/>
        <w:ind w:firstLine="420"/>
        <w:rPr>
          <w:rFonts w:asciiTheme="majorEastAsia" w:eastAsiaTheme="majorEastAsia" w:hAnsiTheme="majorEastAsia" w:cstheme="majorEastAsia"/>
          <w:sz w:val="28"/>
          <w:szCs w:val="28"/>
        </w:rPr>
      </w:pPr>
    </w:p>
    <w:p w:rsidR="007041EE" w:rsidRDefault="007041EE">
      <w:pPr>
        <w:spacing w:line="360" w:lineRule="auto"/>
        <w:ind w:firstLine="420"/>
        <w:rPr>
          <w:rFonts w:asciiTheme="majorEastAsia" w:eastAsiaTheme="majorEastAsia" w:hAnsiTheme="majorEastAsia" w:cstheme="majorEastAsia"/>
          <w:sz w:val="28"/>
          <w:szCs w:val="28"/>
          <w:highlight w:val="yellow"/>
        </w:rPr>
      </w:pPr>
    </w:p>
    <w:p w:rsidR="00916DD4" w:rsidRDefault="00916DD4">
      <w:pPr>
        <w:spacing w:line="360" w:lineRule="auto"/>
        <w:ind w:firstLine="420"/>
        <w:jc w:val="right"/>
        <w:rPr>
          <w:rFonts w:asciiTheme="majorEastAsia" w:eastAsiaTheme="majorEastAsia" w:hAnsiTheme="majorEastAsia" w:cstheme="majorEastAsia"/>
          <w:sz w:val="28"/>
          <w:szCs w:val="28"/>
        </w:rPr>
      </w:pPr>
    </w:p>
    <w:p w:rsidR="00916DD4" w:rsidRDefault="00621122">
      <w:pPr>
        <w:spacing w:line="360" w:lineRule="auto"/>
        <w:ind w:firstLine="420"/>
        <w:jc w:val="righ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工业互联网产业联盟 安全组</w:t>
      </w:r>
    </w:p>
    <w:p w:rsidR="00916DD4" w:rsidRDefault="00621122">
      <w:pPr>
        <w:wordWrap w:val="0"/>
        <w:spacing w:line="360" w:lineRule="auto"/>
        <w:ind w:firstLine="420"/>
        <w:jc w:val="righ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二〇一</w:t>
      </w:r>
      <w:r w:rsidR="005C238F">
        <w:rPr>
          <w:rFonts w:asciiTheme="majorEastAsia" w:eastAsiaTheme="majorEastAsia" w:hAnsiTheme="majorEastAsia" w:cstheme="majorEastAsia" w:hint="eastAsia"/>
          <w:sz w:val="28"/>
          <w:szCs w:val="28"/>
        </w:rPr>
        <w:t>八</w:t>
      </w:r>
      <w:r>
        <w:rPr>
          <w:rFonts w:asciiTheme="majorEastAsia" w:eastAsiaTheme="majorEastAsia" w:hAnsiTheme="majorEastAsia" w:cstheme="majorEastAsia" w:hint="eastAsia"/>
          <w:sz w:val="28"/>
          <w:szCs w:val="28"/>
        </w:rPr>
        <w:t>年</w:t>
      </w:r>
      <w:r w:rsidR="005C238F">
        <w:rPr>
          <w:rFonts w:asciiTheme="majorEastAsia" w:eastAsiaTheme="majorEastAsia" w:hAnsiTheme="majorEastAsia" w:cstheme="majorEastAsia" w:hint="eastAsia"/>
          <w:sz w:val="28"/>
          <w:szCs w:val="28"/>
        </w:rPr>
        <w:t>xx</w:t>
      </w:r>
      <w:r>
        <w:rPr>
          <w:rFonts w:asciiTheme="majorEastAsia" w:eastAsiaTheme="majorEastAsia" w:hAnsiTheme="majorEastAsia" w:cstheme="majorEastAsia" w:hint="eastAsia"/>
          <w:sz w:val="28"/>
          <w:szCs w:val="28"/>
        </w:rPr>
        <w:t xml:space="preserve">月      </w:t>
      </w:r>
    </w:p>
    <w:p w:rsidR="00916DD4" w:rsidRDefault="00621122">
      <w:pPr>
        <w:pStyle w:val="QB1"/>
        <w:numPr>
          <w:ilvl w:val="0"/>
          <w:numId w:val="0"/>
        </w:numPr>
        <w:tabs>
          <w:tab w:val="left" w:pos="425"/>
        </w:tabs>
        <w:spacing w:before="0" w:after="0" w:line="360" w:lineRule="auto"/>
        <w:rPr>
          <w:rStyle w:val="20"/>
        </w:rPr>
      </w:pPr>
      <w:r>
        <w:rPr>
          <w:rFonts w:asciiTheme="majorEastAsia" w:eastAsiaTheme="majorEastAsia" w:hAnsiTheme="majorEastAsia" w:cstheme="majorEastAsia" w:hint="eastAsia"/>
          <w:sz w:val="28"/>
          <w:szCs w:val="28"/>
        </w:rPr>
        <w:br w:type="page"/>
      </w:r>
      <w:bookmarkStart w:id="5" w:name="_Toc204427149"/>
      <w:bookmarkStart w:id="6" w:name="_Toc204427182"/>
      <w:bookmarkStart w:id="7" w:name="_Toc22987"/>
      <w:bookmarkStart w:id="8" w:name="_Toc22711"/>
      <w:bookmarkStart w:id="9" w:name="_Toc5209"/>
      <w:bookmarkStart w:id="10" w:name="_Toc118028384"/>
      <w:bookmarkStart w:id="11" w:name="_Toc118024571"/>
      <w:bookmarkStart w:id="12" w:name="_Toc118024553"/>
      <w:bookmarkStart w:id="13" w:name="_Toc118026099"/>
      <w:bookmarkStart w:id="14" w:name="_Toc11082"/>
      <w:bookmarkStart w:id="15" w:name="_Toc145504487"/>
      <w:bookmarkStart w:id="16" w:name="_Toc145500574"/>
      <w:bookmarkStart w:id="17" w:name="_Toc467147964"/>
      <w:bookmarkStart w:id="18" w:name="_Toc102556419"/>
      <w:bookmarkStart w:id="19" w:name="_Toc102552898"/>
      <w:bookmarkStart w:id="20" w:name="_Toc12738"/>
      <w:bookmarkStart w:id="21" w:name="_Toc210882202"/>
      <w:bookmarkStart w:id="22" w:name="_Toc22081"/>
      <w:bookmarkStart w:id="23" w:name="_Toc507425341"/>
      <w:bookmarkEnd w:id="5"/>
      <w:bookmarkEnd w:id="6"/>
      <w:r>
        <w:rPr>
          <w:rStyle w:val="20"/>
          <w:rFonts w:hint="eastAsia"/>
        </w:rPr>
        <w:lastRenderedPageBreak/>
        <w:t>1</w:t>
      </w:r>
      <w:r w:rsidR="00A54F1C">
        <w:rPr>
          <w:rFonts w:hint="eastAsia"/>
        </w:rPr>
        <w:t>．</w:t>
      </w:r>
      <w:r>
        <w:rPr>
          <w:rStyle w:val="20"/>
          <w:rFonts w:hint="eastAsia"/>
        </w:rPr>
        <w:t>工业互联网安全概述</w:t>
      </w:r>
      <w:bookmarkStart w:id="24" w:name="_Toc11242"/>
      <w:bookmarkStart w:id="25" w:name="_Toc467147965"/>
      <w:bookmarkStart w:id="26" w:name="_Toc6296"/>
      <w:bookmarkStart w:id="27" w:name="_Toc23607"/>
      <w:bookmarkStart w:id="28" w:name="_Toc24901"/>
      <w:bookmarkStart w:id="29" w:name="_Toc31486"/>
      <w:bookmarkStart w:id="30" w:name="_Toc1027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bookmarkEnd w:id="24"/>
    <w:bookmarkEnd w:id="25"/>
    <w:bookmarkEnd w:id="26"/>
    <w:bookmarkEnd w:id="27"/>
    <w:bookmarkEnd w:id="28"/>
    <w:bookmarkEnd w:id="29"/>
    <w:bookmarkEnd w:id="30"/>
    <w:p w:rsidR="00B50AC3" w:rsidRPr="00916443" w:rsidRDefault="00B50AC3" w:rsidP="00B50AC3">
      <w:pPr>
        <w:spacing w:line="360" w:lineRule="auto"/>
        <w:ind w:firstLine="480"/>
        <w:rPr>
          <w:sz w:val="24"/>
          <w:szCs w:val="24"/>
        </w:rPr>
      </w:pPr>
      <w:r w:rsidRPr="00916443">
        <w:rPr>
          <w:rFonts w:hAnsiTheme="minorEastAsia" w:hint="eastAsia"/>
          <w:sz w:val="24"/>
          <w:szCs w:val="24"/>
        </w:rPr>
        <w:t>工业</w:t>
      </w:r>
      <w:r w:rsidR="005C238F">
        <w:rPr>
          <w:rFonts w:hAnsiTheme="minorEastAsia" w:hint="eastAsia"/>
          <w:sz w:val="24"/>
          <w:szCs w:val="24"/>
        </w:rPr>
        <w:t>……</w:t>
      </w:r>
    </w:p>
    <w:p w:rsidR="00DD5550" w:rsidRDefault="00F6514B" w:rsidP="00353E20">
      <w:pPr>
        <w:spacing w:line="360" w:lineRule="auto"/>
        <w:ind w:firstLine="480"/>
        <w:rPr>
          <w:rFonts w:hAnsiTheme="minorEastAsia"/>
          <w:color w:val="000000" w:themeColor="text1"/>
          <w:sz w:val="24"/>
          <w:szCs w:val="24"/>
        </w:rPr>
      </w:pPr>
      <w:r>
        <w:rPr>
          <w:rFonts w:ascii="宋体" w:hAnsi="宋体" w:hint="eastAsia"/>
          <w:color w:val="000000" w:themeColor="text1"/>
          <w:sz w:val="24"/>
          <w:szCs w:val="24"/>
        </w:rPr>
        <w:t>□□□□□□□□□□□□□□</w:t>
      </w:r>
      <w:r w:rsidR="00AF4D0A" w:rsidRPr="00C36F2E">
        <w:rPr>
          <w:rFonts w:hAnsiTheme="minorEastAsia"/>
          <w:color w:val="000000" w:themeColor="text1"/>
          <w:sz w:val="24"/>
          <w:szCs w:val="24"/>
        </w:rPr>
        <w:t>。</w:t>
      </w:r>
    </w:p>
    <w:p w:rsidR="00DD5550" w:rsidRDefault="00DD5550">
      <w:pPr>
        <w:widowControl/>
        <w:jc w:val="left"/>
        <w:rPr>
          <w:b/>
          <w:kern w:val="44"/>
          <w:sz w:val="44"/>
        </w:rPr>
      </w:pPr>
      <w:bookmarkStart w:id="31" w:name="_Toc467147967"/>
      <w:bookmarkStart w:id="32" w:name="_Toc5516"/>
      <w:bookmarkStart w:id="33" w:name="_Toc23115"/>
      <w:bookmarkStart w:id="34" w:name="_Toc7636"/>
      <w:bookmarkStart w:id="35" w:name="_Toc7288"/>
      <w:bookmarkStart w:id="36" w:name="_Toc7319"/>
      <w:bookmarkStart w:id="37" w:name="_Toc29512"/>
      <w:r>
        <w:br w:type="page"/>
      </w:r>
    </w:p>
    <w:p w:rsidR="00916DD4" w:rsidRDefault="00621122">
      <w:pPr>
        <w:pStyle w:val="1"/>
      </w:pPr>
      <w:bookmarkStart w:id="38" w:name="_Toc507425342"/>
      <w:r>
        <w:rPr>
          <w:rFonts w:hint="eastAsia"/>
        </w:rPr>
        <w:lastRenderedPageBreak/>
        <w:t>2</w:t>
      </w:r>
      <w:r w:rsidR="00A54F1C">
        <w:rPr>
          <w:rFonts w:hint="eastAsia"/>
        </w:rPr>
        <w:t>．</w:t>
      </w:r>
      <w:r w:rsidR="00F6514B" w:rsidRPr="00F6514B">
        <w:rPr>
          <w:rFonts w:hint="eastAsia"/>
        </w:rPr>
        <w:t>□□□□</w:t>
      </w:r>
      <w:r>
        <w:rPr>
          <w:rFonts w:hint="eastAsia"/>
        </w:rPr>
        <w:t>行业典型安全解决方案</w:t>
      </w:r>
      <w:bookmarkEnd w:id="31"/>
      <w:bookmarkEnd w:id="32"/>
      <w:bookmarkEnd w:id="33"/>
      <w:bookmarkEnd w:id="34"/>
      <w:bookmarkEnd w:id="35"/>
      <w:bookmarkEnd w:id="36"/>
      <w:bookmarkEnd w:id="37"/>
      <w:bookmarkEnd w:id="38"/>
    </w:p>
    <w:p w:rsidR="00F6514B" w:rsidRDefault="00F6514B" w:rsidP="00F6514B">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w:t>
      </w:r>
    </w:p>
    <w:p w:rsidR="00FF0C09" w:rsidRDefault="00FF0C09" w:rsidP="00F6514B">
      <w:pPr>
        <w:spacing w:line="360" w:lineRule="auto"/>
        <w:ind w:firstLine="480"/>
        <w:rPr>
          <w:rFonts w:ascii="宋体" w:hAnsi="宋体"/>
          <w:color w:val="000000" w:themeColor="text1"/>
          <w:sz w:val="24"/>
          <w:szCs w:val="24"/>
        </w:rPr>
      </w:pPr>
    </w:p>
    <w:p w:rsidR="00FF0C09" w:rsidRDefault="00FF0C09" w:rsidP="00F6514B">
      <w:pPr>
        <w:spacing w:line="360" w:lineRule="auto"/>
        <w:ind w:firstLine="480"/>
        <w:rPr>
          <w:rFonts w:ascii="宋体" w:hAnsi="宋体"/>
          <w:color w:val="000000" w:themeColor="text1"/>
          <w:sz w:val="24"/>
          <w:szCs w:val="24"/>
        </w:rPr>
      </w:pPr>
    </w:p>
    <w:p w:rsidR="00FF0C09" w:rsidRPr="00FF0C09" w:rsidRDefault="00FF0C09" w:rsidP="00FF0C09">
      <w:pPr>
        <w:spacing w:line="360" w:lineRule="auto"/>
        <w:rPr>
          <w:rFonts w:hAnsiTheme="minorEastAsia"/>
          <w:color w:val="FF0000"/>
          <w:sz w:val="24"/>
          <w:szCs w:val="24"/>
        </w:rPr>
      </w:pPr>
      <w:r w:rsidRPr="00FF0C09">
        <w:rPr>
          <w:rFonts w:hAnsiTheme="minorEastAsia" w:hint="eastAsia"/>
          <w:color w:val="FF0000"/>
          <w:sz w:val="24"/>
          <w:szCs w:val="24"/>
        </w:rPr>
        <w:t>【编者注】</w:t>
      </w:r>
    </w:p>
    <w:p w:rsidR="00FF0C09" w:rsidRPr="00FF0C09" w:rsidRDefault="00FF0C09" w:rsidP="002164EE">
      <w:pPr>
        <w:spacing w:line="360" w:lineRule="auto"/>
        <w:ind w:firstLine="420"/>
        <w:rPr>
          <w:rFonts w:ascii="宋体" w:hAnsi="宋体"/>
          <w:color w:val="000000" w:themeColor="text1"/>
          <w:sz w:val="24"/>
          <w:szCs w:val="24"/>
        </w:rPr>
      </w:pPr>
      <w:r>
        <w:rPr>
          <w:rFonts w:hAnsiTheme="minorEastAsia" w:hint="eastAsia"/>
          <w:color w:val="FF0000"/>
          <w:sz w:val="24"/>
          <w:szCs w:val="24"/>
        </w:rPr>
        <w:t>建议</w:t>
      </w:r>
      <w:r>
        <w:rPr>
          <w:rFonts w:hAnsiTheme="minorEastAsia" w:hint="eastAsia"/>
          <w:color w:val="FF0000"/>
          <w:sz w:val="24"/>
          <w:szCs w:val="24"/>
        </w:rPr>
        <w:t>2018</w:t>
      </w:r>
      <w:r>
        <w:rPr>
          <w:rFonts w:hAnsiTheme="minorEastAsia" w:hint="eastAsia"/>
          <w:color w:val="FF0000"/>
          <w:sz w:val="24"/>
          <w:szCs w:val="24"/>
        </w:rPr>
        <w:t>年的典型案例</w:t>
      </w:r>
      <w:r w:rsidR="000A491A">
        <w:rPr>
          <w:rFonts w:hAnsiTheme="minorEastAsia" w:hint="eastAsia"/>
          <w:color w:val="FF0000"/>
          <w:sz w:val="24"/>
          <w:szCs w:val="24"/>
        </w:rPr>
        <w:t>在</w:t>
      </w:r>
      <w:r w:rsidR="000A491A">
        <w:rPr>
          <w:rFonts w:hAnsiTheme="minorEastAsia" w:hint="eastAsia"/>
          <w:color w:val="FF0000"/>
          <w:sz w:val="24"/>
          <w:szCs w:val="24"/>
        </w:rPr>
        <w:t>2017</w:t>
      </w:r>
      <w:r w:rsidR="000A491A">
        <w:rPr>
          <w:rFonts w:hAnsiTheme="minorEastAsia" w:hint="eastAsia"/>
          <w:color w:val="FF0000"/>
          <w:sz w:val="24"/>
          <w:szCs w:val="24"/>
        </w:rPr>
        <w:t>年案例汇编</w:t>
      </w:r>
      <w:r w:rsidR="000A491A">
        <w:rPr>
          <w:rFonts w:hAnsiTheme="minorEastAsia" w:hint="eastAsia"/>
          <w:color w:val="FF0000"/>
          <w:sz w:val="24"/>
          <w:szCs w:val="24"/>
        </w:rPr>
        <w:t>V1.0</w:t>
      </w:r>
      <w:r w:rsidR="000A491A">
        <w:rPr>
          <w:rFonts w:hAnsiTheme="minorEastAsia" w:hint="eastAsia"/>
          <w:color w:val="FF0000"/>
          <w:sz w:val="24"/>
          <w:szCs w:val="24"/>
        </w:rPr>
        <w:t>的基础上，</w:t>
      </w:r>
      <w:r w:rsidR="007E5413">
        <w:rPr>
          <w:rFonts w:hAnsiTheme="minorEastAsia" w:hint="eastAsia"/>
          <w:color w:val="FF0000"/>
          <w:sz w:val="24"/>
          <w:szCs w:val="24"/>
        </w:rPr>
        <w:t>可</w:t>
      </w:r>
      <w:r w:rsidR="000A491A">
        <w:rPr>
          <w:rFonts w:hAnsiTheme="minorEastAsia" w:hint="eastAsia"/>
          <w:color w:val="FF0000"/>
          <w:sz w:val="24"/>
          <w:szCs w:val="24"/>
        </w:rPr>
        <w:t>适当侧重于</w:t>
      </w:r>
      <w:r>
        <w:rPr>
          <w:rFonts w:hAnsiTheme="minorEastAsia" w:hint="eastAsia"/>
          <w:color w:val="FF0000"/>
          <w:sz w:val="24"/>
          <w:szCs w:val="24"/>
        </w:rPr>
        <w:t>工业互联安全</w:t>
      </w:r>
      <w:r w:rsidR="002164EE">
        <w:rPr>
          <w:rFonts w:hAnsiTheme="minorEastAsia" w:hint="eastAsia"/>
          <w:color w:val="FF0000"/>
          <w:sz w:val="24"/>
          <w:szCs w:val="24"/>
        </w:rPr>
        <w:t>（设备、</w:t>
      </w:r>
      <w:r w:rsidR="002164EE">
        <w:rPr>
          <w:rFonts w:hAnsiTheme="minorEastAsia"/>
          <w:color w:val="FF0000"/>
          <w:sz w:val="24"/>
          <w:szCs w:val="24"/>
        </w:rPr>
        <w:t>控制</w:t>
      </w:r>
      <w:r w:rsidR="002164EE">
        <w:rPr>
          <w:rFonts w:hAnsiTheme="minorEastAsia" w:hint="eastAsia"/>
          <w:color w:val="FF0000"/>
          <w:sz w:val="24"/>
          <w:szCs w:val="24"/>
        </w:rPr>
        <w:t>、</w:t>
      </w:r>
      <w:r w:rsidR="002164EE">
        <w:rPr>
          <w:rFonts w:hAnsiTheme="minorEastAsia"/>
          <w:color w:val="FF0000"/>
          <w:sz w:val="24"/>
          <w:szCs w:val="24"/>
        </w:rPr>
        <w:t>网络</w:t>
      </w:r>
      <w:r w:rsidR="002164EE">
        <w:rPr>
          <w:rFonts w:hAnsiTheme="minorEastAsia" w:hint="eastAsia"/>
          <w:color w:val="FF0000"/>
          <w:sz w:val="24"/>
          <w:szCs w:val="24"/>
        </w:rPr>
        <w:t>等安全</w:t>
      </w:r>
      <w:r w:rsidR="002164EE">
        <w:rPr>
          <w:rFonts w:hAnsiTheme="minorEastAsia"/>
          <w:color w:val="FF0000"/>
          <w:sz w:val="24"/>
          <w:szCs w:val="24"/>
        </w:rPr>
        <w:t>）</w:t>
      </w:r>
      <w:r w:rsidR="000A491A">
        <w:rPr>
          <w:rFonts w:hAnsiTheme="minorEastAsia" w:hint="eastAsia"/>
          <w:color w:val="FF0000"/>
          <w:sz w:val="24"/>
          <w:szCs w:val="24"/>
        </w:rPr>
        <w:t>、</w:t>
      </w:r>
      <w:r w:rsidR="000A491A">
        <w:rPr>
          <w:rFonts w:hAnsiTheme="minorEastAsia"/>
          <w:color w:val="FF0000"/>
          <w:sz w:val="24"/>
          <w:szCs w:val="24"/>
        </w:rPr>
        <w:t>工业</w:t>
      </w:r>
      <w:r w:rsidR="000A491A">
        <w:rPr>
          <w:rFonts w:hAnsiTheme="minorEastAsia" w:hint="eastAsia"/>
          <w:color w:val="FF0000"/>
          <w:sz w:val="24"/>
          <w:szCs w:val="24"/>
        </w:rPr>
        <w:t>云平台安全、</w:t>
      </w:r>
      <w:r w:rsidR="000A491A">
        <w:rPr>
          <w:rFonts w:hAnsiTheme="minorEastAsia"/>
          <w:color w:val="FF0000"/>
          <w:sz w:val="24"/>
          <w:szCs w:val="24"/>
        </w:rPr>
        <w:t>工业</w:t>
      </w:r>
      <w:r w:rsidR="000A491A">
        <w:rPr>
          <w:rFonts w:hAnsiTheme="minorEastAsia" w:hint="eastAsia"/>
          <w:color w:val="FF0000"/>
          <w:sz w:val="24"/>
          <w:szCs w:val="24"/>
        </w:rPr>
        <w:t>大数据安全、工业应用安全等领域，</w:t>
      </w:r>
      <w:r w:rsidR="000A491A">
        <w:rPr>
          <w:rFonts w:hAnsiTheme="minorEastAsia"/>
          <w:color w:val="FF0000"/>
          <w:sz w:val="24"/>
          <w:szCs w:val="24"/>
        </w:rPr>
        <w:t>具体</w:t>
      </w:r>
      <w:r w:rsidR="000A491A">
        <w:rPr>
          <w:rFonts w:hAnsiTheme="minorEastAsia" w:hint="eastAsia"/>
          <w:color w:val="FF0000"/>
          <w:sz w:val="24"/>
          <w:szCs w:val="24"/>
        </w:rPr>
        <w:t>内容包括但不限于</w:t>
      </w:r>
      <w:r w:rsidR="007E5413">
        <w:rPr>
          <w:rFonts w:hAnsiTheme="minorEastAsia" w:hint="eastAsia"/>
          <w:color w:val="FF0000"/>
          <w:sz w:val="24"/>
          <w:szCs w:val="24"/>
        </w:rPr>
        <w:t>安全防护、</w:t>
      </w:r>
      <w:r w:rsidR="007E5413">
        <w:rPr>
          <w:rFonts w:hAnsiTheme="minorEastAsia"/>
          <w:color w:val="FF0000"/>
          <w:sz w:val="24"/>
          <w:szCs w:val="24"/>
        </w:rPr>
        <w:t>安全</w:t>
      </w:r>
      <w:r w:rsidR="007E5413">
        <w:rPr>
          <w:rFonts w:hAnsiTheme="minorEastAsia" w:hint="eastAsia"/>
          <w:color w:val="FF0000"/>
          <w:sz w:val="24"/>
          <w:szCs w:val="24"/>
        </w:rPr>
        <w:t>等级保护、</w:t>
      </w:r>
      <w:r w:rsidR="007E5413">
        <w:rPr>
          <w:rFonts w:hAnsiTheme="minorEastAsia"/>
          <w:color w:val="FF0000"/>
          <w:sz w:val="24"/>
          <w:szCs w:val="24"/>
        </w:rPr>
        <w:t>安全</w:t>
      </w:r>
      <w:r w:rsidR="007E5413">
        <w:rPr>
          <w:rFonts w:hAnsiTheme="minorEastAsia" w:hint="eastAsia"/>
          <w:color w:val="FF0000"/>
          <w:sz w:val="24"/>
          <w:szCs w:val="24"/>
        </w:rPr>
        <w:t>检测、</w:t>
      </w:r>
      <w:r w:rsidR="007E5413">
        <w:rPr>
          <w:rFonts w:hAnsiTheme="minorEastAsia"/>
          <w:color w:val="FF0000"/>
          <w:sz w:val="24"/>
          <w:szCs w:val="24"/>
        </w:rPr>
        <w:t>安全</w:t>
      </w:r>
      <w:r w:rsidR="007E5413">
        <w:rPr>
          <w:rFonts w:hAnsiTheme="minorEastAsia" w:hint="eastAsia"/>
          <w:color w:val="FF0000"/>
          <w:sz w:val="24"/>
          <w:szCs w:val="24"/>
        </w:rPr>
        <w:t>态势感知、</w:t>
      </w:r>
      <w:r w:rsidR="005A2CED">
        <w:rPr>
          <w:rFonts w:hAnsiTheme="minorEastAsia" w:hint="eastAsia"/>
          <w:color w:val="FF0000"/>
          <w:sz w:val="24"/>
          <w:szCs w:val="24"/>
        </w:rPr>
        <w:t>威胁情报与风险</w:t>
      </w:r>
      <w:r w:rsidR="007E5413">
        <w:rPr>
          <w:rFonts w:hAnsiTheme="minorEastAsia" w:hint="eastAsia"/>
          <w:color w:val="FF0000"/>
          <w:sz w:val="24"/>
          <w:szCs w:val="24"/>
        </w:rPr>
        <w:t>预警</w:t>
      </w:r>
      <w:r w:rsidR="005A2CED">
        <w:rPr>
          <w:rFonts w:hAnsiTheme="minorEastAsia" w:hint="eastAsia"/>
          <w:color w:val="FF0000"/>
          <w:sz w:val="24"/>
          <w:szCs w:val="24"/>
        </w:rPr>
        <w:t>、</w:t>
      </w:r>
      <w:r w:rsidR="005A2CED">
        <w:rPr>
          <w:rFonts w:hAnsiTheme="minorEastAsia"/>
          <w:color w:val="FF0000"/>
          <w:sz w:val="24"/>
          <w:szCs w:val="24"/>
        </w:rPr>
        <w:t>响应</w:t>
      </w:r>
      <w:r w:rsidR="005A2CED">
        <w:rPr>
          <w:rFonts w:hAnsiTheme="minorEastAsia" w:hint="eastAsia"/>
          <w:color w:val="FF0000"/>
          <w:sz w:val="24"/>
          <w:szCs w:val="24"/>
        </w:rPr>
        <w:t>与</w:t>
      </w:r>
      <w:r w:rsidR="007E5413">
        <w:rPr>
          <w:rFonts w:hAnsiTheme="minorEastAsia"/>
          <w:color w:val="FF0000"/>
          <w:sz w:val="24"/>
          <w:szCs w:val="24"/>
        </w:rPr>
        <w:t>处置</w:t>
      </w:r>
      <w:r w:rsidR="007E5413">
        <w:rPr>
          <w:rFonts w:hAnsiTheme="minorEastAsia" w:hint="eastAsia"/>
          <w:color w:val="FF0000"/>
          <w:sz w:val="24"/>
          <w:szCs w:val="24"/>
        </w:rPr>
        <w:t>等。</w:t>
      </w:r>
    </w:p>
    <w:p w:rsidR="00F115AA" w:rsidRPr="00F6514B" w:rsidRDefault="00F115AA" w:rsidP="00F115AA">
      <w:pPr>
        <w:spacing w:line="360" w:lineRule="auto"/>
        <w:ind w:firstLine="480"/>
        <w:rPr>
          <w:rFonts w:hAnsiTheme="minorEastAsia"/>
          <w:color w:val="000000" w:themeColor="text1"/>
          <w:sz w:val="24"/>
          <w:szCs w:val="24"/>
        </w:rPr>
      </w:pPr>
    </w:p>
    <w:p w:rsidR="00916DD4" w:rsidRDefault="00621122">
      <w:pPr>
        <w:pStyle w:val="2"/>
      </w:pPr>
      <w:bookmarkStart w:id="39" w:name="_Toc14712"/>
      <w:bookmarkStart w:id="40" w:name="_Toc624"/>
      <w:bookmarkStart w:id="41" w:name="_Toc6038"/>
      <w:bookmarkStart w:id="42" w:name="_Toc10070"/>
      <w:bookmarkStart w:id="43" w:name="_Toc26585"/>
      <w:bookmarkStart w:id="44" w:name="_Toc28595"/>
      <w:bookmarkStart w:id="45" w:name="_Toc507425343"/>
      <w:r>
        <w:rPr>
          <w:rFonts w:hint="eastAsia"/>
        </w:rPr>
        <w:t>2.1</w:t>
      </w:r>
      <w:r>
        <w:rPr>
          <w:rFonts w:hint="eastAsia"/>
        </w:rPr>
        <w:t>案例一</w:t>
      </w:r>
      <w:bookmarkStart w:id="46" w:name="_Toc7954"/>
      <w:bookmarkStart w:id="47" w:name="_Toc21697"/>
      <w:bookmarkStart w:id="48" w:name="_Toc11174"/>
      <w:bookmarkStart w:id="49" w:name="_Toc17687"/>
      <w:bookmarkStart w:id="50" w:name="_Toc20273"/>
      <w:bookmarkEnd w:id="39"/>
      <w:bookmarkEnd w:id="40"/>
      <w:bookmarkEnd w:id="41"/>
      <w:bookmarkEnd w:id="42"/>
      <w:bookmarkEnd w:id="43"/>
      <w:bookmarkEnd w:id="44"/>
      <w:r w:rsidR="00F6514B">
        <w:rPr>
          <w:rFonts w:hint="eastAsia"/>
        </w:rPr>
        <w:t>：</w:t>
      </w:r>
      <w:r w:rsidR="00F6514B" w:rsidRPr="00F6514B">
        <w:rPr>
          <w:rFonts w:hint="eastAsia"/>
        </w:rPr>
        <w:t>□□□□</w:t>
      </w:r>
      <w:r w:rsidR="009C128E">
        <w:rPr>
          <w:rFonts w:hint="eastAsia"/>
        </w:rPr>
        <w:t>安全解决方案</w:t>
      </w:r>
      <w:bookmarkEnd w:id="45"/>
    </w:p>
    <w:p w:rsidR="00916DD4" w:rsidRDefault="00621122">
      <w:pPr>
        <w:pStyle w:val="3"/>
      </w:pPr>
      <w:bookmarkStart w:id="51" w:name="_Toc8226"/>
      <w:bookmarkStart w:id="52" w:name="_Toc507425344"/>
      <w:r>
        <w:rPr>
          <w:rFonts w:hint="eastAsia"/>
        </w:rPr>
        <w:t>2.1.1</w:t>
      </w:r>
      <w:r w:rsidR="002D1C52">
        <w:rPr>
          <w:rFonts w:hint="eastAsia"/>
        </w:rPr>
        <w:t>方案</w:t>
      </w:r>
      <w:r>
        <w:rPr>
          <w:rFonts w:hint="eastAsia"/>
        </w:rPr>
        <w:t>概述</w:t>
      </w:r>
      <w:bookmarkEnd w:id="46"/>
      <w:bookmarkEnd w:id="47"/>
      <w:bookmarkEnd w:id="48"/>
      <w:bookmarkEnd w:id="49"/>
      <w:bookmarkEnd w:id="50"/>
      <w:bookmarkEnd w:id="51"/>
      <w:bookmarkEnd w:id="52"/>
    </w:p>
    <w:p w:rsidR="00916DD4" w:rsidRDefault="00F6514B" w:rsidP="009C128E">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w:t>
      </w:r>
    </w:p>
    <w:p w:rsidR="00F6514B" w:rsidRDefault="00F6514B" w:rsidP="009C128E">
      <w:pPr>
        <w:spacing w:line="360" w:lineRule="auto"/>
        <w:ind w:firstLine="480"/>
        <w:rPr>
          <w:rFonts w:hAnsiTheme="minorEastAsia"/>
          <w:color w:val="000000" w:themeColor="text1"/>
          <w:sz w:val="24"/>
          <w:szCs w:val="24"/>
        </w:rPr>
      </w:pPr>
    </w:p>
    <w:p w:rsidR="0013258C" w:rsidRPr="009A5263" w:rsidRDefault="002D1C52" w:rsidP="00FF0C09">
      <w:pPr>
        <w:spacing w:line="360" w:lineRule="auto"/>
        <w:rPr>
          <w:rFonts w:hAnsiTheme="minorEastAsia"/>
          <w:color w:val="FF0000"/>
          <w:sz w:val="24"/>
          <w:szCs w:val="24"/>
        </w:rPr>
      </w:pPr>
      <w:r w:rsidRPr="009A5263">
        <w:rPr>
          <w:rFonts w:hAnsiTheme="minorEastAsia" w:hint="eastAsia"/>
          <w:color w:val="FF0000"/>
          <w:sz w:val="24"/>
          <w:szCs w:val="24"/>
        </w:rPr>
        <w:t>【</w:t>
      </w:r>
      <w:r w:rsidR="0013258C" w:rsidRPr="009A5263">
        <w:rPr>
          <w:rFonts w:hAnsiTheme="minorEastAsia" w:hint="eastAsia"/>
          <w:color w:val="FF0000"/>
          <w:sz w:val="24"/>
          <w:szCs w:val="24"/>
        </w:rPr>
        <w:t>编者注：</w:t>
      </w:r>
      <w:r w:rsidRPr="009A5263">
        <w:rPr>
          <w:rFonts w:hAnsiTheme="minorEastAsia" w:hint="eastAsia"/>
          <w:color w:val="FF0000"/>
          <w:sz w:val="24"/>
          <w:szCs w:val="24"/>
        </w:rPr>
        <w:t>】</w:t>
      </w:r>
    </w:p>
    <w:p w:rsidR="002D1C52" w:rsidRPr="009A5263" w:rsidRDefault="002D1C52" w:rsidP="009C128E">
      <w:pPr>
        <w:spacing w:line="360" w:lineRule="auto"/>
        <w:ind w:firstLine="480"/>
        <w:rPr>
          <w:rFonts w:hAnsiTheme="minorEastAsia"/>
          <w:color w:val="FF0000"/>
          <w:sz w:val="24"/>
          <w:szCs w:val="24"/>
        </w:rPr>
      </w:pPr>
      <w:r w:rsidRPr="009A5263">
        <w:rPr>
          <w:rFonts w:hAnsiTheme="minorEastAsia" w:hint="eastAsia"/>
          <w:color w:val="FF0000"/>
          <w:sz w:val="24"/>
          <w:szCs w:val="24"/>
        </w:rPr>
        <w:t>本领域</w:t>
      </w:r>
      <w:r w:rsidRPr="009A5263">
        <w:rPr>
          <w:rFonts w:hAnsiTheme="minorEastAsia" w:hint="eastAsia"/>
          <w:color w:val="FF0000"/>
          <w:sz w:val="24"/>
          <w:szCs w:val="24"/>
        </w:rPr>
        <w:t>/</w:t>
      </w:r>
      <w:r w:rsidRPr="009A5263">
        <w:rPr>
          <w:rFonts w:hAnsiTheme="minorEastAsia" w:hint="eastAsia"/>
          <w:color w:val="FF0000"/>
          <w:sz w:val="24"/>
          <w:szCs w:val="24"/>
        </w:rPr>
        <w:t>应用的产业现状及前景、</w:t>
      </w:r>
      <w:r w:rsidRPr="009A5263">
        <w:rPr>
          <w:rFonts w:hAnsiTheme="minorEastAsia"/>
          <w:color w:val="FF0000"/>
          <w:sz w:val="24"/>
          <w:szCs w:val="24"/>
        </w:rPr>
        <w:t>技术</w:t>
      </w:r>
      <w:r w:rsidRPr="009A5263">
        <w:rPr>
          <w:rFonts w:hAnsiTheme="minorEastAsia" w:hint="eastAsia"/>
          <w:color w:val="FF0000"/>
          <w:sz w:val="24"/>
          <w:szCs w:val="24"/>
        </w:rPr>
        <w:t>现状、发展趋势及挑战</w:t>
      </w:r>
    </w:p>
    <w:p w:rsidR="00F6514B" w:rsidRPr="002D1C52" w:rsidRDefault="00F6514B" w:rsidP="00F6514B">
      <w:pPr>
        <w:spacing w:line="360" w:lineRule="auto"/>
        <w:ind w:firstLine="480"/>
        <w:rPr>
          <w:rFonts w:hAnsiTheme="minorEastAsia"/>
          <w:color w:val="FF0000"/>
          <w:sz w:val="24"/>
          <w:szCs w:val="24"/>
        </w:rPr>
      </w:pPr>
      <w:r w:rsidRPr="002D1C52">
        <w:rPr>
          <w:rFonts w:hAnsiTheme="minorEastAsia" w:hint="eastAsia"/>
          <w:color w:val="FF0000"/>
          <w:sz w:val="24"/>
          <w:szCs w:val="24"/>
        </w:rPr>
        <w:t>本领域</w:t>
      </w:r>
      <w:r w:rsidRPr="002D1C52">
        <w:rPr>
          <w:rFonts w:hAnsiTheme="minorEastAsia" w:hint="eastAsia"/>
          <w:color w:val="FF0000"/>
          <w:sz w:val="24"/>
          <w:szCs w:val="24"/>
        </w:rPr>
        <w:t>/</w:t>
      </w:r>
      <w:r>
        <w:rPr>
          <w:rFonts w:hAnsiTheme="minorEastAsia" w:hint="eastAsia"/>
          <w:color w:val="FF0000"/>
          <w:sz w:val="24"/>
          <w:szCs w:val="24"/>
        </w:rPr>
        <w:t>行业</w:t>
      </w:r>
      <w:r>
        <w:rPr>
          <w:rFonts w:hAnsiTheme="minorEastAsia" w:hint="eastAsia"/>
          <w:color w:val="FF0000"/>
          <w:sz w:val="24"/>
          <w:szCs w:val="24"/>
        </w:rPr>
        <w:t>/</w:t>
      </w:r>
      <w:r w:rsidRPr="002D1C52">
        <w:rPr>
          <w:rFonts w:hAnsiTheme="minorEastAsia" w:hint="eastAsia"/>
          <w:color w:val="FF0000"/>
          <w:sz w:val="24"/>
          <w:szCs w:val="24"/>
        </w:rPr>
        <w:t>应用的产业现状</w:t>
      </w:r>
      <w:r>
        <w:rPr>
          <w:rFonts w:hAnsiTheme="minorEastAsia" w:hint="eastAsia"/>
          <w:color w:val="FF0000"/>
          <w:sz w:val="24"/>
          <w:szCs w:val="24"/>
        </w:rPr>
        <w:t>、发展</w:t>
      </w:r>
      <w:r w:rsidRPr="002D1C52">
        <w:rPr>
          <w:rFonts w:hAnsiTheme="minorEastAsia" w:hint="eastAsia"/>
          <w:color w:val="FF0000"/>
          <w:sz w:val="24"/>
          <w:szCs w:val="24"/>
        </w:rPr>
        <w:t>前景</w:t>
      </w:r>
      <w:r>
        <w:rPr>
          <w:rFonts w:hAnsiTheme="minorEastAsia" w:hint="eastAsia"/>
          <w:color w:val="FF0000"/>
          <w:sz w:val="24"/>
          <w:szCs w:val="24"/>
        </w:rPr>
        <w:t>，</w:t>
      </w:r>
      <w:r w:rsidRPr="002D1C52">
        <w:rPr>
          <w:rFonts w:hAnsiTheme="minorEastAsia"/>
          <w:color w:val="FF0000"/>
          <w:sz w:val="24"/>
          <w:szCs w:val="24"/>
        </w:rPr>
        <w:t>技术</w:t>
      </w:r>
      <w:r w:rsidRPr="002D1C52">
        <w:rPr>
          <w:rFonts w:hAnsiTheme="minorEastAsia" w:hint="eastAsia"/>
          <w:color w:val="FF0000"/>
          <w:sz w:val="24"/>
          <w:szCs w:val="24"/>
        </w:rPr>
        <w:t>现状、发展趋势</w:t>
      </w:r>
      <w:r>
        <w:rPr>
          <w:rFonts w:hAnsiTheme="minorEastAsia" w:hint="eastAsia"/>
          <w:color w:val="FF0000"/>
          <w:sz w:val="24"/>
          <w:szCs w:val="24"/>
        </w:rPr>
        <w:t>、安全风险</w:t>
      </w:r>
      <w:r w:rsidRPr="002D1C52">
        <w:rPr>
          <w:rFonts w:hAnsiTheme="minorEastAsia" w:hint="eastAsia"/>
          <w:color w:val="FF0000"/>
          <w:sz w:val="24"/>
          <w:szCs w:val="24"/>
        </w:rPr>
        <w:t>及挑战</w:t>
      </w:r>
      <w:r>
        <w:rPr>
          <w:rFonts w:hAnsiTheme="minorEastAsia" w:hint="eastAsia"/>
          <w:color w:val="FF0000"/>
          <w:sz w:val="24"/>
          <w:szCs w:val="24"/>
        </w:rPr>
        <w:t>。</w:t>
      </w:r>
    </w:p>
    <w:p w:rsidR="002D1C52" w:rsidRPr="009C128E" w:rsidRDefault="002D1C52" w:rsidP="009C128E">
      <w:pPr>
        <w:spacing w:line="360" w:lineRule="auto"/>
        <w:ind w:firstLine="480"/>
        <w:rPr>
          <w:rFonts w:hAnsiTheme="minorEastAsia"/>
          <w:color w:val="000000" w:themeColor="text1"/>
          <w:sz w:val="24"/>
          <w:szCs w:val="24"/>
        </w:rPr>
      </w:pPr>
    </w:p>
    <w:p w:rsidR="00916DD4" w:rsidRDefault="00621122" w:rsidP="009C128E">
      <w:pPr>
        <w:pStyle w:val="3"/>
      </w:pPr>
      <w:bookmarkStart w:id="53" w:name="_Toc507425345"/>
      <w:r>
        <w:rPr>
          <w:rFonts w:hint="eastAsia"/>
        </w:rPr>
        <w:t>2.1.2</w:t>
      </w:r>
      <w:r>
        <w:rPr>
          <w:rFonts w:hint="eastAsia"/>
        </w:rPr>
        <w:t>典型安全问题</w:t>
      </w:r>
      <w:bookmarkEnd w:id="53"/>
    </w:p>
    <w:p w:rsidR="00F6514B" w:rsidRDefault="00F6514B" w:rsidP="00F6514B">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w:t>
      </w:r>
    </w:p>
    <w:p w:rsidR="00F6514B" w:rsidRPr="00F6514B" w:rsidRDefault="00F6514B" w:rsidP="005C238F">
      <w:pPr>
        <w:spacing w:line="360" w:lineRule="auto"/>
        <w:ind w:firstLine="480"/>
        <w:rPr>
          <w:rFonts w:hAnsiTheme="minorEastAsia"/>
          <w:color w:val="000000" w:themeColor="text1"/>
          <w:sz w:val="24"/>
          <w:szCs w:val="24"/>
        </w:rPr>
      </w:pPr>
    </w:p>
    <w:p w:rsidR="002D1C52" w:rsidRPr="002D1C52" w:rsidRDefault="002D1C52" w:rsidP="00FF0C09">
      <w:pPr>
        <w:spacing w:line="360" w:lineRule="auto"/>
        <w:rPr>
          <w:rFonts w:hAnsiTheme="minorEastAsia"/>
          <w:color w:val="FF0000"/>
          <w:sz w:val="24"/>
          <w:szCs w:val="24"/>
        </w:rPr>
      </w:pPr>
      <w:bookmarkStart w:id="54" w:name="_Toc21749"/>
      <w:bookmarkStart w:id="55" w:name="_Toc5606"/>
      <w:bookmarkStart w:id="56" w:name="_Toc13904"/>
      <w:bookmarkStart w:id="57" w:name="_Toc15094"/>
      <w:bookmarkStart w:id="58" w:name="_Toc28677"/>
      <w:bookmarkStart w:id="59" w:name="_Toc5298"/>
      <w:r w:rsidRPr="002D1C52">
        <w:rPr>
          <w:rFonts w:hAnsiTheme="minorEastAsia" w:hint="eastAsia"/>
          <w:color w:val="FF0000"/>
          <w:sz w:val="24"/>
          <w:szCs w:val="24"/>
        </w:rPr>
        <w:t>【编者注】</w:t>
      </w:r>
    </w:p>
    <w:p w:rsidR="00F6514B" w:rsidRPr="009A5263" w:rsidRDefault="00F6514B" w:rsidP="00FF0C09">
      <w:pPr>
        <w:spacing w:line="360" w:lineRule="auto"/>
        <w:ind w:firstLine="420"/>
        <w:rPr>
          <w:rFonts w:hAnsiTheme="minorEastAsia"/>
          <w:color w:val="FF0000"/>
          <w:sz w:val="24"/>
          <w:szCs w:val="24"/>
        </w:rPr>
      </w:pPr>
      <w:r w:rsidRPr="009A5263">
        <w:rPr>
          <w:rFonts w:hAnsiTheme="minorEastAsia" w:hint="eastAsia"/>
          <w:color w:val="FF0000"/>
          <w:sz w:val="24"/>
          <w:szCs w:val="24"/>
        </w:rPr>
        <w:t>本方案主要解决的问题、</w:t>
      </w:r>
      <w:r w:rsidRPr="009A5263">
        <w:rPr>
          <w:rFonts w:hAnsiTheme="minorEastAsia"/>
          <w:color w:val="FF0000"/>
          <w:sz w:val="24"/>
          <w:szCs w:val="24"/>
        </w:rPr>
        <w:t>价值</w:t>
      </w:r>
      <w:r>
        <w:rPr>
          <w:rFonts w:hAnsiTheme="minorEastAsia" w:hint="eastAsia"/>
          <w:color w:val="FF0000"/>
          <w:sz w:val="24"/>
          <w:szCs w:val="24"/>
        </w:rPr>
        <w:t>体现</w:t>
      </w:r>
    </w:p>
    <w:p w:rsidR="002D1C52" w:rsidRPr="002D1C52" w:rsidRDefault="002D1C52" w:rsidP="002D1C52">
      <w:pPr>
        <w:spacing w:line="360" w:lineRule="auto"/>
        <w:ind w:firstLine="480"/>
        <w:rPr>
          <w:rFonts w:hAnsiTheme="minorEastAsia"/>
          <w:color w:val="000000" w:themeColor="text1"/>
          <w:sz w:val="24"/>
          <w:szCs w:val="24"/>
        </w:rPr>
      </w:pPr>
    </w:p>
    <w:p w:rsidR="00916DD4" w:rsidRDefault="00D53D4C">
      <w:pPr>
        <w:pStyle w:val="3"/>
      </w:pPr>
      <w:bookmarkStart w:id="60" w:name="_Toc507425346"/>
      <w:r>
        <w:rPr>
          <w:rFonts w:hint="eastAsia"/>
        </w:rPr>
        <w:t>2.1.3</w:t>
      </w:r>
      <w:r w:rsidR="0094616E">
        <w:rPr>
          <w:rFonts w:hint="eastAsia"/>
        </w:rPr>
        <w:t>安全</w:t>
      </w:r>
      <w:r w:rsidR="00621122">
        <w:rPr>
          <w:rFonts w:hint="eastAsia"/>
        </w:rPr>
        <w:t>解决方案</w:t>
      </w:r>
      <w:bookmarkEnd w:id="54"/>
      <w:bookmarkEnd w:id="55"/>
      <w:bookmarkEnd w:id="56"/>
      <w:bookmarkEnd w:id="57"/>
      <w:bookmarkEnd w:id="58"/>
      <w:bookmarkEnd w:id="59"/>
      <w:bookmarkEnd w:id="60"/>
    </w:p>
    <w:p w:rsidR="00F6514B" w:rsidRDefault="00F6514B" w:rsidP="00F6514B">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w:t>
      </w:r>
    </w:p>
    <w:p w:rsidR="00F6514B" w:rsidRPr="00F6514B" w:rsidRDefault="00F6514B" w:rsidP="005C238F">
      <w:pPr>
        <w:spacing w:line="360" w:lineRule="auto"/>
        <w:ind w:firstLine="480"/>
        <w:rPr>
          <w:rFonts w:hAnsiTheme="minorEastAsia"/>
          <w:color w:val="000000" w:themeColor="text1"/>
          <w:sz w:val="24"/>
          <w:szCs w:val="24"/>
        </w:rPr>
      </w:pPr>
    </w:p>
    <w:p w:rsidR="002D1C52" w:rsidRPr="002D1C52" w:rsidRDefault="002D1C52" w:rsidP="00FF0C09">
      <w:pPr>
        <w:spacing w:line="360" w:lineRule="auto"/>
        <w:rPr>
          <w:rFonts w:hAnsiTheme="minorEastAsia"/>
          <w:color w:val="FF0000"/>
          <w:sz w:val="24"/>
          <w:szCs w:val="24"/>
        </w:rPr>
      </w:pPr>
      <w:r w:rsidRPr="002D1C52">
        <w:rPr>
          <w:rFonts w:hAnsiTheme="minorEastAsia" w:hint="eastAsia"/>
          <w:color w:val="FF0000"/>
          <w:sz w:val="24"/>
          <w:szCs w:val="24"/>
        </w:rPr>
        <w:t>【编者注】</w:t>
      </w:r>
    </w:p>
    <w:p w:rsidR="00C44E40" w:rsidRDefault="002D1C52" w:rsidP="00FF0C09">
      <w:pPr>
        <w:spacing w:line="360" w:lineRule="auto"/>
        <w:ind w:firstLine="420"/>
        <w:rPr>
          <w:rFonts w:hAnsiTheme="minorEastAsia"/>
          <w:color w:val="FF0000"/>
          <w:sz w:val="24"/>
          <w:szCs w:val="24"/>
        </w:rPr>
      </w:pPr>
      <w:r w:rsidRPr="002D1C52">
        <w:rPr>
          <w:rFonts w:hAnsiTheme="minorEastAsia" w:hint="eastAsia"/>
          <w:color w:val="FF0000"/>
          <w:sz w:val="24"/>
          <w:szCs w:val="24"/>
        </w:rPr>
        <w:t>本</w:t>
      </w:r>
      <w:r>
        <w:rPr>
          <w:rFonts w:hAnsiTheme="minorEastAsia" w:hint="eastAsia"/>
          <w:color w:val="FF0000"/>
          <w:sz w:val="24"/>
          <w:szCs w:val="24"/>
        </w:rPr>
        <w:t>方案的技术架构</w:t>
      </w:r>
      <w:r w:rsidR="00C158EC">
        <w:rPr>
          <w:rFonts w:hAnsiTheme="minorEastAsia" w:hint="eastAsia"/>
          <w:color w:val="FF0000"/>
          <w:sz w:val="24"/>
          <w:szCs w:val="24"/>
        </w:rPr>
        <w:t>、部署架构</w:t>
      </w:r>
      <w:r w:rsidR="00C44E40">
        <w:rPr>
          <w:rFonts w:hAnsiTheme="minorEastAsia" w:hint="eastAsia"/>
          <w:color w:val="FF0000"/>
          <w:sz w:val="24"/>
          <w:szCs w:val="24"/>
        </w:rPr>
        <w:t>、组网方式、</w:t>
      </w:r>
      <w:r w:rsidR="00C44E40">
        <w:rPr>
          <w:rFonts w:hAnsiTheme="minorEastAsia"/>
          <w:color w:val="FF0000"/>
          <w:sz w:val="24"/>
          <w:szCs w:val="24"/>
        </w:rPr>
        <w:t>……</w:t>
      </w:r>
    </w:p>
    <w:p w:rsidR="002D1C52" w:rsidRDefault="00C44E40" w:rsidP="002D1C52">
      <w:pPr>
        <w:spacing w:line="360" w:lineRule="auto"/>
        <w:ind w:firstLine="480"/>
        <w:rPr>
          <w:rFonts w:hAnsiTheme="minorEastAsia"/>
          <w:color w:val="FF0000"/>
          <w:sz w:val="24"/>
          <w:szCs w:val="24"/>
        </w:rPr>
      </w:pPr>
      <w:r>
        <w:rPr>
          <w:rFonts w:hAnsiTheme="minorEastAsia" w:hint="eastAsia"/>
          <w:color w:val="FF0000"/>
          <w:sz w:val="24"/>
          <w:szCs w:val="24"/>
        </w:rPr>
        <w:t>本方案的</w:t>
      </w:r>
      <w:r w:rsidR="00C158EC">
        <w:rPr>
          <w:rFonts w:hAnsiTheme="minorEastAsia"/>
          <w:color w:val="FF0000"/>
          <w:sz w:val="24"/>
          <w:szCs w:val="24"/>
        </w:rPr>
        <w:t>关键</w:t>
      </w:r>
      <w:r w:rsidR="00C158EC">
        <w:rPr>
          <w:rFonts w:hAnsiTheme="minorEastAsia" w:hint="eastAsia"/>
          <w:color w:val="FF0000"/>
          <w:sz w:val="24"/>
          <w:szCs w:val="24"/>
        </w:rPr>
        <w:t>组件、</w:t>
      </w:r>
      <w:r w:rsidR="00C158EC">
        <w:rPr>
          <w:rFonts w:hAnsiTheme="minorEastAsia"/>
          <w:color w:val="FF0000"/>
          <w:sz w:val="24"/>
          <w:szCs w:val="24"/>
        </w:rPr>
        <w:t>核心</w:t>
      </w:r>
      <w:r w:rsidR="00C158EC">
        <w:rPr>
          <w:rFonts w:hAnsiTheme="minorEastAsia" w:hint="eastAsia"/>
          <w:color w:val="FF0000"/>
          <w:sz w:val="24"/>
          <w:szCs w:val="24"/>
        </w:rPr>
        <w:t>功能、</w:t>
      </w:r>
      <w:r>
        <w:rPr>
          <w:rFonts w:hAnsiTheme="minorEastAsia" w:hint="eastAsia"/>
          <w:color w:val="FF0000"/>
          <w:sz w:val="24"/>
          <w:szCs w:val="24"/>
        </w:rPr>
        <w:t>技术指标、</w:t>
      </w:r>
      <w:r w:rsidR="00C158EC">
        <w:rPr>
          <w:rFonts w:hAnsiTheme="minorEastAsia" w:hint="eastAsia"/>
          <w:color w:val="FF0000"/>
          <w:sz w:val="24"/>
          <w:szCs w:val="24"/>
        </w:rPr>
        <w:t>……</w:t>
      </w:r>
    </w:p>
    <w:p w:rsidR="00C158EC" w:rsidRPr="002D1C52" w:rsidRDefault="00C158EC" w:rsidP="00C158EC">
      <w:pPr>
        <w:spacing w:line="360" w:lineRule="auto"/>
        <w:ind w:firstLine="480"/>
        <w:rPr>
          <w:rFonts w:hAnsiTheme="minorEastAsia"/>
          <w:color w:val="FF0000"/>
          <w:sz w:val="24"/>
          <w:szCs w:val="24"/>
        </w:rPr>
      </w:pPr>
      <w:r w:rsidRPr="002D1C52">
        <w:rPr>
          <w:rFonts w:hAnsiTheme="minorEastAsia" w:hint="eastAsia"/>
          <w:color w:val="FF0000"/>
          <w:sz w:val="24"/>
          <w:szCs w:val="24"/>
        </w:rPr>
        <w:t>本方案</w:t>
      </w:r>
      <w:r>
        <w:rPr>
          <w:rFonts w:hAnsiTheme="minorEastAsia" w:hint="eastAsia"/>
          <w:color w:val="FF0000"/>
          <w:sz w:val="24"/>
          <w:szCs w:val="24"/>
        </w:rPr>
        <w:t>的创新点、先进性、</w:t>
      </w:r>
      <w:r>
        <w:rPr>
          <w:rFonts w:hAnsiTheme="minorEastAsia"/>
          <w:color w:val="FF0000"/>
          <w:sz w:val="24"/>
          <w:szCs w:val="24"/>
        </w:rPr>
        <w:t>实用性</w:t>
      </w:r>
      <w:r>
        <w:rPr>
          <w:rFonts w:hAnsiTheme="minorEastAsia" w:hint="eastAsia"/>
          <w:color w:val="FF0000"/>
          <w:sz w:val="24"/>
          <w:szCs w:val="24"/>
        </w:rPr>
        <w:t>、</w:t>
      </w:r>
      <w:r w:rsidR="00C44E40">
        <w:rPr>
          <w:rFonts w:hAnsiTheme="minorEastAsia" w:hint="eastAsia"/>
          <w:color w:val="FF0000"/>
          <w:sz w:val="24"/>
          <w:szCs w:val="24"/>
        </w:rPr>
        <w:t>效益、……</w:t>
      </w:r>
    </w:p>
    <w:p w:rsidR="00C158EC" w:rsidRDefault="00C158EC" w:rsidP="002D1C52">
      <w:pPr>
        <w:spacing w:line="360" w:lineRule="auto"/>
        <w:ind w:firstLine="480"/>
        <w:rPr>
          <w:rFonts w:hAnsiTheme="minorEastAsia"/>
          <w:color w:val="FF0000"/>
          <w:sz w:val="24"/>
          <w:szCs w:val="24"/>
        </w:rPr>
      </w:pPr>
      <w:r>
        <w:rPr>
          <w:rFonts w:hAnsiTheme="minorEastAsia" w:hint="eastAsia"/>
          <w:color w:val="FF0000"/>
          <w:sz w:val="24"/>
          <w:szCs w:val="24"/>
        </w:rPr>
        <w:t>本方案的适用场景、对平台</w:t>
      </w:r>
      <w:r w:rsidR="00C44E40">
        <w:rPr>
          <w:rFonts w:hAnsiTheme="minorEastAsia" w:hint="eastAsia"/>
          <w:color w:val="FF0000"/>
          <w:sz w:val="24"/>
          <w:szCs w:val="24"/>
        </w:rPr>
        <w:t>/</w:t>
      </w:r>
      <w:r w:rsidR="00C44E40">
        <w:rPr>
          <w:rFonts w:hAnsiTheme="minorEastAsia" w:hint="eastAsia"/>
          <w:color w:val="FF0000"/>
          <w:sz w:val="24"/>
          <w:szCs w:val="24"/>
        </w:rPr>
        <w:t>软硬件</w:t>
      </w:r>
      <w:r>
        <w:rPr>
          <w:rFonts w:hAnsiTheme="minorEastAsia" w:hint="eastAsia"/>
          <w:color w:val="FF0000"/>
          <w:sz w:val="24"/>
          <w:szCs w:val="24"/>
        </w:rPr>
        <w:t>的要求</w:t>
      </w:r>
    </w:p>
    <w:p w:rsidR="009A5263" w:rsidRDefault="009A5263" w:rsidP="002D1C52">
      <w:pPr>
        <w:spacing w:line="360" w:lineRule="auto"/>
        <w:ind w:firstLine="480"/>
        <w:rPr>
          <w:rFonts w:hAnsiTheme="minorEastAsia"/>
          <w:color w:val="FF0000"/>
          <w:sz w:val="24"/>
          <w:szCs w:val="24"/>
        </w:rPr>
      </w:pPr>
      <w:r>
        <w:rPr>
          <w:rFonts w:hAnsiTheme="minorEastAsia" w:hint="eastAsia"/>
          <w:color w:val="FF0000"/>
          <w:sz w:val="24"/>
          <w:szCs w:val="24"/>
        </w:rPr>
        <w:t>此部分为重点</w:t>
      </w:r>
      <w:r w:rsidR="00C44E40">
        <w:rPr>
          <w:rFonts w:hAnsiTheme="minorEastAsia" w:hint="eastAsia"/>
          <w:color w:val="FF0000"/>
          <w:sz w:val="24"/>
          <w:szCs w:val="24"/>
        </w:rPr>
        <w:t>内容</w:t>
      </w:r>
      <w:r>
        <w:rPr>
          <w:rFonts w:hAnsiTheme="minorEastAsia" w:hint="eastAsia"/>
          <w:color w:val="FF0000"/>
          <w:sz w:val="24"/>
          <w:szCs w:val="24"/>
        </w:rPr>
        <w:t>，</w:t>
      </w:r>
      <w:r>
        <w:rPr>
          <w:rFonts w:hAnsiTheme="minorEastAsia"/>
          <w:color w:val="FF0000"/>
          <w:sz w:val="24"/>
          <w:szCs w:val="24"/>
        </w:rPr>
        <w:t>其</w:t>
      </w:r>
      <w:r w:rsidR="00C44E40">
        <w:rPr>
          <w:rFonts w:hAnsiTheme="minorEastAsia" w:hint="eastAsia"/>
          <w:color w:val="FF0000"/>
          <w:sz w:val="24"/>
          <w:szCs w:val="24"/>
        </w:rPr>
        <w:t>篇幅</w:t>
      </w:r>
      <w:r>
        <w:rPr>
          <w:rFonts w:hAnsiTheme="minorEastAsia" w:hint="eastAsia"/>
          <w:color w:val="FF0000"/>
          <w:sz w:val="24"/>
          <w:szCs w:val="24"/>
        </w:rPr>
        <w:t>应占</w:t>
      </w:r>
      <w:r w:rsidR="00C44E40">
        <w:rPr>
          <w:rFonts w:hAnsiTheme="minorEastAsia" w:hint="eastAsia"/>
          <w:color w:val="FF0000"/>
          <w:sz w:val="24"/>
          <w:szCs w:val="24"/>
        </w:rPr>
        <w:t>全案例</w:t>
      </w:r>
      <w:r>
        <w:rPr>
          <w:rFonts w:hAnsiTheme="minorEastAsia" w:hint="eastAsia"/>
          <w:color w:val="FF0000"/>
          <w:sz w:val="24"/>
          <w:szCs w:val="24"/>
        </w:rPr>
        <w:t>的</w:t>
      </w:r>
      <w:r>
        <w:rPr>
          <w:rFonts w:ascii="宋体" w:hAnsi="宋体" w:hint="eastAsia"/>
          <w:color w:val="FF0000"/>
          <w:sz w:val="24"/>
          <w:szCs w:val="24"/>
        </w:rPr>
        <w:t>3/4</w:t>
      </w:r>
      <w:r>
        <w:rPr>
          <w:rFonts w:ascii="宋体" w:hAnsi="宋体"/>
          <w:color w:val="FF0000"/>
          <w:sz w:val="24"/>
          <w:szCs w:val="24"/>
        </w:rPr>
        <w:t>~4/5</w:t>
      </w:r>
      <w:r>
        <w:rPr>
          <w:rFonts w:ascii="宋体" w:hAnsi="宋体" w:hint="eastAsia"/>
          <w:color w:val="FF0000"/>
          <w:sz w:val="24"/>
          <w:szCs w:val="24"/>
        </w:rPr>
        <w:t>。</w:t>
      </w:r>
    </w:p>
    <w:p w:rsidR="00916DD4" w:rsidRDefault="00D53D4C">
      <w:pPr>
        <w:pStyle w:val="3"/>
      </w:pPr>
      <w:bookmarkStart w:id="61" w:name="_Toc11988"/>
      <w:bookmarkStart w:id="62" w:name="_Toc8493"/>
      <w:bookmarkStart w:id="63" w:name="_Toc8479"/>
      <w:bookmarkStart w:id="64" w:name="_Toc3428"/>
      <w:bookmarkStart w:id="65" w:name="_Toc21618"/>
      <w:bookmarkStart w:id="66" w:name="_Toc154"/>
      <w:bookmarkStart w:id="67" w:name="_Toc507425347"/>
      <w:r>
        <w:rPr>
          <w:rFonts w:hint="eastAsia"/>
        </w:rPr>
        <w:t>2.1.4</w:t>
      </w:r>
      <w:r w:rsidR="00621122">
        <w:rPr>
          <w:rFonts w:hint="eastAsia"/>
        </w:rPr>
        <w:t>小结</w:t>
      </w:r>
      <w:bookmarkEnd w:id="61"/>
      <w:bookmarkEnd w:id="62"/>
      <w:bookmarkEnd w:id="63"/>
      <w:bookmarkEnd w:id="64"/>
      <w:bookmarkEnd w:id="65"/>
      <w:bookmarkEnd w:id="66"/>
      <w:bookmarkEnd w:id="67"/>
    </w:p>
    <w:p w:rsidR="00F6514B" w:rsidRDefault="00F6514B" w:rsidP="00F6514B">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w:t>
      </w:r>
    </w:p>
    <w:p w:rsidR="00C158EC" w:rsidRDefault="00C158EC" w:rsidP="00C57308">
      <w:pPr>
        <w:spacing w:line="360" w:lineRule="auto"/>
        <w:ind w:firstLine="480"/>
        <w:rPr>
          <w:rFonts w:hAnsiTheme="minorEastAsia"/>
          <w:color w:val="000000" w:themeColor="text1"/>
          <w:sz w:val="24"/>
          <w:szCs w:val="24"/>
        </w:rPr>
      </w:pPr>
    </w:p>
    <w:p w:rsidR="00C158EC" w:rsidRPr="002D1C52" w:rsidRDefault="00C158EC" w:rsidP="00FF0C09">
      <w:pPr>
        <w:spacing w:line="360" w:lineRule="auto"/>
        <w:rPr>
          <w:rFonts w:hAnsiTheme="minorEastAsia"/>
          <w:color w:val="FF0000"/>
          <w:sz w:val="24"/>
          <w:szCs w:val="24"/>
        </w:rPr>
      </w:pPr>
      <w:r w:rsidRPr="002D1C52">
        <w:rPr>
          <w:rFonts w:hAnsiTheme="minorEastAsia" w:hint="eastAsia"/>
          <w:color w:val="FF0000"/>
          <w:sz w:val="24"/>
          <w:szCs w:val="24"/>
        </w:rPr>
        <w:t>【编者注】</w:t>
      </w:r>
    </w:p>
    <w:p w:rsidR="009A5263" w:rsidRDefault="009A5263" w:rsidP="00C158EC">
      <w:pPr>
        <w:spacing w:line="360" w:lineRule="auto"/>
        <w:ind w:firstLine="480"/>
        <w:rPr>
          <w:rFonts w:hAnsiTheme="minorEastAsia"/>
          <w:color w:val="FF0000"/>
          <w:sz w:val="24"/>
          <w:szCs w:val="24"/>
        </w:rPr>
      </w:pPr>
      <w:r>
        <w:rPr>
          <w:rFonts w:hAnsiTheme="minorEastAsia" w:hint="eastAsia"/>
          <w:color w:val="FF0000"/>
          <w:sz w:val="24"/>
          <w:szCs w:val="24"/>
        </w:rPr>
        <w:t>本方案的特点、</w:t>
      </w:r>
      <w:r>
        <w:rPr>
          <w:rFonts w:hAnsiTheme="minorEastAsia"/>
          <w:color w:val="FF0000"/>
          <w:sz w:val="24"/>
          <w:szCs w:val="24"/>
        </w:rPr>
        <w:t>优劣势</w:t>
      </w:r>
      <w:r>
        <w:rPr>
          <w:rFonts w:hAnsiTheme="minorEastAsia" w:hint="eastAsia"/>
          <w:color w:val="FF0000"/>
          <w:sz w:val="24"/>
          <w:szCs w:val="24"/>
        </w:rPr>
        <w:t>；</w:t>
      </w:r>
    </w:p>
    <w:p w:rsidR="00C158EC" w:rsidRPr="002D1C52" w:rsidRDefault="009A5263" w:rsidP="00C158EC">
      <w:pPr>
        <w:spacing w:line="360" w:lineRule="auto"/>
        <w:ind w:firstLine="480"/>
        <w:rPr>
          <w:rFonts w:hAnsiTheme="minorEastAsia"/>
          <w:color w:val="FF0000"/>
          <w:sz w:val="24"/>
          <w:szCs w:val="24"/>
        </w:rPr>
      </w:pPr>
      <w:r>
        <w:rPr>
          <w:rFonts w:hAnsiTheme="minorEastAsia" w:hint="eastAsia"/>
          <w:color w:val="FF0000"/>
          <w:sz w:val="24"/>
          <w:szCs w:val="24"/>
        </w:rPr>
        <w:t>选择本方案的理由</w:t>
      </w:r>
      <w:r w:rsidR="00C158EC">
        <w:rPr>
          <w:rFonts w:hAnsiTheme="minorEastAsia" w:hint="eastAsia"/>
          <w:color w:val="FF0000"/>
          <w:sz w:val="24"/>
          <w:szCs w:val="24"/>
        </w:rPr>
        <w:t>。</w:t>
      </w:r>
    </w:p>
    <w:p w:rsidR="009A5263" w:rsidRDefault="009A5263" w:rsidP="00C158EC">
      <w:pPr>
        <w:spacing w:line="360" w:lineRule="auto"/>
        <w:ind w:firstLine="480"/>
        <w:rPr>
          <w:rFonts w:hAnsiTheme="minorEastAsia"/>
          <w:color w:val="FF0000"/>
          <w:sz w:val="24"/>
          <w:szCs w:val="24"/>
        </w:rPr>
      </w:pPr>
      <w:r>
        <w:rPr>
          <w:rFonts w:hAnsiTheme="minorEastAsia" w:hint="eastAsia"/>
          <w:color w:val="FF0000"/>
          <w:sz w:val="24"/>
          <w:szCs w:val="24"/>
        </w:rPr>
        <w:t>案例提供方：</w:t>
      </w:r>
      <w:r w:rsidR="00F6514B" w:rsidRPr="00F6514B">
        <w:rPr>
          <w:rFonts w:hAnsiTheme="minorEastAsia" w:hint="eastAsia"/>
          <w:color w:val="FF0000"/>
          <w:sz w:val="24"/>
          <w:szCs w:val="24"/>
        </w:rPr>
        <w:t>□□□□</w:t>
      </w:r>
      <w:r>
        <w:rPr>
          <w:rFonts w:hAnsiTheme="minorEastAsia" w:hint="eastAsia"/>
          <w:color w:val="FF0000"/>
          <w:sz w:val="24"/>
          <w:szCs w:val="24"/>
        </w:rPr>
        <w:t>公司</w:t>
      </w:r>
    </w:p>
    <w:p w:rsidR="009A5263" w:rsidRDefault="009A5263" w:rsidP="00C158EC">
      <w:pPr>
        <w:spacing w:line="360" w:lineRule="auto"/>
        <w:ind w:firstLine="480"/>
        <w:rPr>
          <w:rFonts w:hAnsiTheme="minorEastAsia"/>
          <w:color w:val="FF0000"/>
          <w:sz w:val="24"/>
          <w:szCs w:val="24"/>
        </w:rPr>
      </w:pPr>
    </w:p>
    <w:p w:rsidR="00C158EC" w:rsidRDefault="00C158EC" w:rsidP="00C158EC">
      <w:pPr>
        <w:spacing w:line="360" w:lineRule="auto"/>
        <w:ind w:firstLine="480"/>
        <w:rPr>
          <w:rFonts w:hAnsiTheme="minorEastAsia"/>
          <w:color w:val="FF0000"/>
          <w:sz w:val="24"/>
          <w:szCs w:val="24"/>
        </w:rPr>
      </w:pPr>
      <w:r>
        <w:rPr>
          <w:rFonts w:hAnsiTheme="minorEastAsia" w:hint="eastAsia"/>
          <w:color w:val="FF0000"/>
          <w:sz w:val="24"/>
          <w:szCs w:val="24"/>
        </w:rPr>
        <w:t>每个典型案例文档篇幅在</w:t>
      </w:r>
      <w:r>
        <w:rPr>
          <w:rFonts w:hAnsiTheme="minorEastAsia" w:hint="eastAsia"/>
          <w:color w:val="FF0000"/>
          <w:sz w:val="24"/>
          <w:szCs w:val="24"/>
        </w:rPr>
        <w:t>4</w:t>
      </w:r>
      <w:r>
        <w:rPr>
          <w:rFonts w:hAnsiTheme="minorEastAsia"/>
          <w:color w:val="FF0000"/>
          <w:sz w:val="24"/>
          <w:szCs w:val="24"/>
        </w:rPr>
        <w:t>~8</w:t>
      </w:r>
      <w:r>
        <w:rPr>
          <w:rFonts w:hAnsiTheme="minorEastAsia" w:hint="eastAsia"/>
          <w:color w:val="FF0000"/>
          <w:sz w:val="24"/>
          <w:szCs w:val="24"/>
        </w:rPr>
        <w:t>页（按当前文档模板</w:t>
      </w:r>
      <w:r w:rsidR="00F6514B">
        <w:rPr>
          <w:rFonts w:hAnsiTheme="minorEastAsia" w:hint="eastAsia"/>
          <w:color w:val="FF0000"/>
          <w:sz w:val="24"/>
          <w:szCs w:val="24"/>
        </w:rPr>
        <w:t>的字体大小、</w:t>
      </w:r>
      <w:r w:rsidR="00F6514B">
        <w:rPr>
          <w:rFonts w:hAnsiTheme="minorEastAsia"/>
          <w:color w:val="FF0000"/>
          <w:sz w:val="24"/>
          <w:szCs w:val="24"/>
        </w:rPr>
        <w:t>行间距</w:t>
      </w:r>
      <w:r w:rsidR="00F6514B">
        <w:rPr>
          <w:rFonts w:hAnsiTheme="minorEastAsia" w:hint="eastAsia"/>
          <w:color w:val="FF0000"/>
          <w:sz w:val="24"/>
          <w:szCs w:val="24"/>
        </w:rPr>
        <w:t>、</w:t>
      </w:r>
      <w:r w:rsidR="00F6514B">
        <w:rPr>
          <w:rFonts w:hAnsiTheme="minorEastAsia"/>
          <w:color w:val="FF0000"/>
          <w:sz w:val="24"/>
          <w:szCs w:val="24"/>
        </w:rPr>
        <w:t>段间距</w:t>
      </w:r>
      <w:r w:rsidR="00F6514B">
        <w:rPr>
          <w:rFonts w:hAnsiTheme="minorEastAsia" w:hint="eastAsia"/>
          <w:color w:val="FF0000"/>
          <w:sz w:val="24"/>
          <w:szCs w:val="24"/>
        </w:rPr>
        <w:t>等</w:t>
      </w:r>
      <w:r>
        <w:rPr>
          <w:rFonts w:hAnsiTheme="minorEastAsia"/>
          <w:color w:val="FF0000"/>
          <w:sz w:val="24"/>
          <w:szCs w:val="24"/>
        </w:rPr>
        <w:t>）</w:t>
      </w:r>
    </w:p>
    <w:p w:rsidR="00601C01" w:rsidRDefault="00601C01" w:rsidP="00C158EC">
      <w:pPr>
        <w:spacing w:line="360" w:lineRule="auto"/>
        <w:ind w:firstLine="480"/>
        <w:rPr>
          <w:rFonts w:hAnsiTheme="minorEastAsia"/>
          <w:color w:val="FF0000"/>
          <w:sz w:val="24"/>
          <w:szCs w:val="24"/>
        </w:rPr>
      </w:pPr>
    </w:p>
    <w:p w:rsidR="00601C01" w:rsidRDefault="00601C01" w:rsidP="00601C01">
      <w:pPr>
        <w:pStyle w:val="3"/>
        <w:rPr>
          <w:rFonts w:hint="eastAsia"/>
        </w:rPr>
      </w:pPr>
      <w:r>
        <w:rPr>
          <w:rFonts w:hint="eastAsia"/>
        </w:rPr>
        <w:t>2.1.</w:t>
      </w:r>
      <w:r>
        <w:t>5</w:t>
      </w:r>
      <w:r>
        <w:rPr>
          <w:rFonts w:hint="eastAsia"/>
        </w:rPr>
        <w:t>单位基本信息</w:t>
      </w:r>
    </w:p>
    <w:p w:rsidR="00601C01" w:rsidRDefault="00601C01" w:rsidP="00601C01">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w:t>
      </w:r>
    </w:p>
    <w:p w:rsidR="00601C01" w:rsidRPr="002D1C52" w:rsidRDefault="00601C01" w:rsidP="00601C01">
      <w:pPr>
        <w:spacing w:line="360" w:lineRule="auto"/>
        <w:rPr>
          <w:rFonts w:hAnsiTheme="minorEastAsia"/>
          <w:color w:val="FF0000"/>
          <w:sz w:val="24"/>
          <w:szCs w:val="24"/>
        </w:rPr>
      </w:pPr>
      <w:r w:rsidRPr="002D1C52">
        <w:rPr>
          <w:rFonts w:hAnsiTheme="minorEastAsia" w:hint="eastAsia"/>
          <w:color w:val="FF0000"/>
          <w:sz w:val="24"/>
          <w:szCs w:val="24"/>
        </w:rPr>
        <w:t>【编者注】</w:t>
      </w:r>
    </w:p>
    <w:p w:rsidR="00C158EC" w:rsidRPr="00C158EC" w:rsidRDefault="00601C01" w:rsidP="00C57308">
      <w:pPr>
        <w:spacing w:line="360" w:lineRule="auto"/>
        <w:ind w:firstLine="480"/>
        <w:rPr>
          <w:rFonts w:hAnsiTheme="minorEastAsia"/>
          <w:color w:val="000000" w:themeColor="text1"/>
          <w:sz w:val="24"/>
          <w:szCs w:val="24"/>
        </w:rPr>
      </w:pPr>
      <w:r>
        <w:rPr>
          <w:rFonts w:hAnsiTheme="minorEastAsia" w:hint="eastAsia"/>
          <w:color w:val="FF0000"/>
          <w:sz w:val="24"/>
          <w:szCs w:val="24"/>
        </w:rPr>
        <w:t>本</w:t>
      </w:r>
      <w:r>
        <w:rPr>
          <w:rFonts w:hAnsiTheme="minorEastAsia" w:hint="eastAsia"/>
          <w:color w:val="FF0000"/>
          <w:sz w:val="24"/>
          <w:szCs w:val="24"/>
        </w:rPr>
        <w:t>方案贡献单位的基本信息，</w:t>
      </w:r>
      <w:r>
        <w:rPr>
          <w:rFonts w:hAnsiTheme="minorEastAsia"/>
          <w:color w:val="FF0000"/>
          <w:sz w:val="24"/>
          <w:szCs w:val="24"/>
        </w:rPr>
        <w:t>限</w:t>
      </w:r>
      <w:r>
        <w:rPr>
          <w:rFonts w:hAnsiTheme="minorEastAsia" w:hint="eastAsia"/>
          <w:color w:val="FF0000"/>
          <w:sz w:val="24"/>
          <w:szCs w:val="24"/>
        </w:rPr>
        <w:t>500</w:t>
      </w:r>
      <w:r>
        <w:rPr>
          <w:rFonts w:hAnsiTheme="minorEastAsia" w:hint="eastAsia"/>
          <w:color w:val="FF0000"/>
          <w:sz w:val="24"/>
          <w:szCs w:val="24"/>
        </w:rPr>
        <w:t>字以内。</w:t>
      </w:r>
    </w:p>
    <w:p w:rsidR="00916DD4" w:rsidRDefault="00621122">
      <w:pPr>
        <w:pStyle w:val="2"/>
        <w:rPr>
          <w:rStyle w:val="30"/>
          <w:b/>
        </w:rPr>
      </w:pPr>
      <w:bookmarkStart w:id="68" w:name="_Toc15399"/>
      <w:bookmarkStart w:id="69" w:name="_Toc17428"/>
      <w:bookmarkStart w:id="70" w:name="_Toc3721"/>
      <w:bookmarkStart w:id="71" w:name="_Toc11371"/>
      <w:bookmarkStart w:id="72" w:name="_Toc10043"/>
      <w:bookmarkStart w:id="73" w:name="_Toc17309"/>
      <w:bookmarkStart w:id="74" w:name="_Toc507425348"/>
      <w:r>
        <w:rPr>
          <w:rStyle w:val="30"/>
          <w:rFonts w:hint="eastAsia"/>
          <w:b/>
        </w:rPr>
        <w:lastRenderedPageBreak/>
        <w:t>2.2</w:t>
      </w:r>
      <w:r>
        <w:rPr>
          <w:rStyle w:val="30"/>
          <w:rFonts w:hint="eastAsia"/>
          <w:b/>
        </w:rPr>
        <w:t>案例二：</w:t>
      </w:r>
      <w:r w:rsidR="00F6514B" w:rsidRPr="00F6514B">
        <w:rPr>
          <w:rFonts w:hint="eastAsia"/>
        </w:rPr>
        <w:t>□□□□</w:t>
      </w:r>
      <w:r>
        <w:rPr>
          <w:rStyle w:val="30"/>
          <w:rFonts w:hint="eastAsia"/>
          <w:b/>
        </w:rPr>
        <w:t>安全解决方案</w:t>
      </w:r>
      <w:bookmarkEnd w:id="68"/>
      <w:bookmarkEnd w:id="69"/>
      <w:bookmarkEnd w:id="70"/>
      <w:bookmarkEnd w:id="71"/>
      <w:bookmarkEnd w:id="72"/>
      <w:bookmarkEnd w:id="73"/>
      <w:bookmarkEnd w:id="74"/>
    </w:p>
    <w:p w:rsidR="00F6514B" w:rsidRPr="00F6514B" w:rsidRDefault="00F6514B" w:rsidP="00F6514B">
      <w:pPr>
        <w:spacing w:line="360" w:lineRule="auto"/>
        <w:ind w:firstLine="480"/>
        <w:rPr>
          <w:rFonts w:hAnsiTheme="minorEastAsia"/>
          <w:color w:val="000000" w:themeColor="text1"/>
          <w:sz w:val="24"/>
          <w:szCs w:val="24"/>
        </w:rPr>
      </w:pPr>
      <w:r w:rsidRPr="00F6514B">
        <w:rPr>
          <w:rFonts w:hAnsiTheme="minorEastAsia" w:hint="eastAsia"/>
          <w:color w:val="000000" w:themeColor="text1"/>
          <w:sz w:val="24"/>
          <w:szCs w:val="24"/>
        </w:rPr>
        <w:t>□□□□□□□□□□□□□□</w:t>
      </w:r>
    </w:p>
    <w:p w:rsidR="00F6514B" w:rsidRPr="00F6514B" w:rsidRDefault="00F6514B" w:rsidP="00F6514B">
      <w:pPr>
        <w:spacing w:line="360" w:lineRule="auto"/>
        <w:ind w:firstLine="480"/>
        <w:rPr>
          <w:rFonts w:hAnsiTheme="minorEastAsia"/>
          <w:color w:val="000000" w:themeColor="text1"/>
          <w:sz w:val="24"/>
          <w:szCs w:val="24"/>
        </w:rPr>
      </w:pPr>
      <w:bookmarkStart w:id="75" w:name="_GoBack"/>
      <w:bookmarkEnd w:id="75"/>
    </w:p>
    <w:p w:rsidR="00353E20" w:rsidRDefault="00353E20">
      <w:pPr>
        <w:widowControl/>
        <w:jc w:val="left"/>
        <w:rPr>
          <w:b/>
          <w:kern w:val="44"/>
          <w:sz w:val="44"/>
        </w:rPr>
      </w:pPr>
      <w:bookmarkStart w:id="76" w:name="_Toc5772"/>
      <w:bookmarkStart w:id="77" w:name="_Toc19654"/>
      <w:bookmarkStart w:id="78" w:name="_Toc467147978"/>
      <w:bookmarkStart w:id="79" w:name="_Toc20006"/>
      <w:bookmarkStart w:id="80" w:name="_Toc10717"/>
      <w:bookmarkStart w:id="81" w:name="_Toc13290"/>
      <w:bookmarkStart w:id="82" w:name="_Toc12070"/>
      <w:r>
        <w:br w:type="page"/>
      </w:r>
    </w:p>
    <w:p w:rsidR="00916DD4" w:rsidRDefault="00621122">
      <w:pPr>
        <w:pStyle w:val="1"/>
      </w:pPr>
      <w:bookmarkStart w:id="83" w:name="_Toc507425349"/>
      <w:r>
        <w:rPr>
          <w:rFonts w:hint="eastAsia"/>
        </w:rPr>
        <w:lastRenderedPageBreak/>
        <w:t>3</w:t>
      </w:r>
      <w:r w:rsidR="00A54F1C">
        <w:rPr>
          <w:rFonts w:hint="eastAsia"/>
        </w:rPr>
        <w:t>．</w:t>
      </w:r>
      <w:r w:rsidR="005C238F">
        <w:rPr>
          <w:rFonts w:hint="eastAsia"/>
        </w:rPr>
        <w:t>x</w:t>
      </w:r>
      <w:r w:rsidR="005C238F">
        <w:t>xxx</w:t>
      </w:r>
      <w:r>
        <w:rPr>
          <w:rFonts w:hint="eastAsia"/>
        </w:rPr>
        <w:t>行业典型安全解决方案</w:t>
      </w:r>
      <w:bookmarkEnd w:id="76"/>
      <w:bookmarkEnd w:id="77"/>
      <w:bookmarkEnd w:id="78"/>
      <w:bookmarkEnd w:id="79"/>
      <w:bookmarkEnd w:id="80"/>
      <w:bookmarkEnd w:id="81"/>
      <w:bookmarkEnd w:id="82"/>
      <w:bookmarkEnd w:id="83"/>
    </w:p>
    <w:p w:rsidR="00F6514B" w:rsidRDefault="00F6514B" w:rsidP="00F6514B">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w:t>
      </w:r>
    </w:p>
    <w:p w:rsidR="005C238F" w:rsidRDefault="005C238F" w:rsidP="00A54F1C">
      <w:pPr>
        <w:spacing w:line="360" w:lineRule="auto"/>
        <w:ind w:firstLine="480"/>
        <w:rPr>
          <w:rFonts w:hAnsiTheme="minorEastAsia"/>
          <w:color w:val="000000" w:themeColor="text1"/>
          <w:sz w:val="24"/>
          <w:szCs w:val="24"/>
        </w:rPr>
      </w:pPr>
    </w:p>
    <w:p w:rsidR="005C238F" w:rsidRDefault="005C238F" w:rsidP="00A54F1C">
      <w:pPr>
        <w:spacing w:line="360" w:lineRule="auto"/>
        <w:ind w:firstLine="480"/>
        <w:rPr>
          <w:rFonts w:hAnsiTheme="minorEastAsia"/>
          <w:color w:val="000000" w:themeColor="text1"/>
          <w:sz w:val="24"/>
          <w:szCs w:val="24"/>
        </w:rPr>
      </w:pPr>
    </w:p>
    <w:p w:rsidR="005C238F" w:rsidRDefault="005C238F" w:rsidP="00A54F1C">
      <w:pPr>
        <w:spacing w:line="360" w:lineRule="auto"/>
        <w:ind w:firstLine="480"/>
        <w:rPr>
          <w:rFonts w:hAnsiTheme="minorEastAsia"/>
          <w:color w:val="000000" w:themeColor="text1"/>
          <w:sz w:val="24"/>
          <w:szCs w:val="24"/>
        </w:rPr>
      </w:pPr>
    </w:p>
    <w:p w:rsidR="005C238F" w:rsidRDefault="005C238F" w:rsidP="005C238F">
      <w:pPr>
        <w:pStyle w:val="1"/>
      </w:pPr>
      <w:bookmarkStart w:id="84" w:name="_Toc26129"/>
      <w:bookmarkStart w:id="85" w:name="_Toc467147982"/>
      <w:bookmarkStart w:id="86" w:name="_Toc5153"/>
      <w:bookmarkStart w:id="87" w:name="_Toc12035"/>
      <w:bookmarkStart w:id="88" w:name="_Toc6325"/>
      <w:bookmarkStart w:id="89" w:name="_Toc15940"/>
      <w:bookmarkStart w:id="90" w:name="_Toc7433"/>
      <w:bookmarkStart w:id="91" w:name="_Toc507425350"/>
      <w:r>
        <w:rPr>
          <w:rFonts w:hint="eastAsia"/>
        </w:rPr>
        <w:t>8</w:t>
      </w:r>
      <w:r>
        <w:rPr>
          <w:rFonts w:hint="eastAsia"/>
        </w:rPr>
        <w:t>．结束语</w:t>
      </w:r>
      <w:bookmarkEnd w:id="84"/>
      <w:bookmarkEnd w:id="85"/>
      <w:bookmarkEnd w:id="86"/>
      <w:bookmarkEnd w:id="87"/>
      <w:bookmarkEnd w:id="88"/>
      <w:bookmarkEnd w:id="89"/>
      <w:bookmarkEnd w:id="90"/>
      <w:bookmarkEnd w:id="91"/>
    </w:p>
    <w:p w:rsidR="00F6514B" w:rsidRDefault="00F6514B" w:rsidP="00F6514B">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w:t>
      </w:r>
    </w:p>
    <w:p w:rsidR="005C238F" w:rsidRPr="00886780" w:rsidRDefault="005C238F" w:rsidP="00A54F1C">
      <w:pPr>
        <w:spacing w:line="360" w:lineRule="auto"/>
        <w:ind w:firstLine="480"/>
        <w:rPr>
          <w:rFonts w:hAnsiTheme="minorEastAsia"/>
          <w:color w:val="000000" w:themeColor="text1"/>
          <w:sz w:val="24"/>
          <w:szCs w:val="24"/>
        </w:rPr>
      </w:pPr>
    </w:p>
    <w:p w:rsidR="002D5A2E" w:rsidRDefault="002D5A2E">
      <w:pPr>
        <w:widowControl/>
        <w:jc w:val="left"/>
        <w:rPr>
          <w:rFonts w:ascii="Arial" w:eastAsia="黑体" w:hAnsi="Arial"/>
          <w:b/>
          <w:sz w:val="32"/>
        </w:rPr>
      </w:pPr>
      <w:bookmarkStart w:id="92" w:name="_Toc2688"/>
      <w:bookmarkStart w:id="93" w:name="_Toc27256"/>
      <w:bookmarkStart w:id="94" w:name="_Toc26108"/>
      <w:bookmarkStart w:id="95" w:name="_Toc16247"/>
      <w:bookmarkStart w:id="96" w:name="_Toc27388"/>
      <w:bookmarkStart w:id="97" w:name="_Toc17001"/>
      <w:r>
        <w:br w:type="page"/>
      </w:r>
    </w:p>
    <w:p w:rsidR="005C238F" w:rsidRDefault="005C238F" w:rsidP="00A54F1C">
      <w:pPr>
        <w:pStyle w:val="2"/>
      </w:pPr>
      <w:bookmarkStart w:id="98" w:name="_Toc507425351"/>
      <w:r>
        <w:rPr>
          <w:rFonts w:hint="eastAsia"/>
        </w:rPr>
        <w:lastRenderedPageBreak/>
        <w:t>附录：</w:t>
      </w:r>
      <w:r>
        <w:rPr>
          <w:rFonts w:hint="eastAsia"/>
        </w:rPr>
        <w:t>2017</w:t>
      </w:r>
      <w:r>
        <w:rPr>
          <w:rFonts w:hint="eastAsia"/>
        </w:rPr>
        <w:t>年</w:t>
      </w:r>
      <w:r w:rsidR="002D5A2E">
        <w:rPr>
          <w:rFonts w:hint="eastAsia"/>
        </w:rPr>
        <w:t>汇编中的某案例，</w:t>
      </w:r>
      <w:r w:rsidR="002D5A2E">
        <w:t>供</w:t>
      </w:r>
      <w:r w:rsidR="002D5A2E">
        <w:rPr>
          <w:rFonts w:hint="eastAsia"/>
        </w:rPr>
        <w:t>参考。</w:t>
      </w:r>
      <w:bookmarkEnd w:id="98"/>
    </w:p>
    <w:p w:rsidR="00A54F1C" w:rsidRDefault="00A54F1C" w:rsidP="00A54F1C">
      <w:pPr>
        <w:pStyle w:val="2"/>
      </w:pPr>
      <w:bookmarkStart w:id="99" w:name="_Toc507425352"/>
      <w:r>
        <w:rPr>
          <w:rFonts w:hint="eastAsia"/>
        </w:rPr>
        <w:t>某石油石化</w:t>
      </w:r>
      <w:bookmarkEnd w:id="92"/>
      <w:bookmarkEnd w:id="93"/>
      <w:bookmarkEnd w:id="94"/>
      <w:bookmarkEnd w:id="95"/>
      <w:bookmarkEnd w:id="96"/>
      <w:bookmarkEnd w:id="97"/>
      <w:r>
        <w:rPr>
          <w:rFonts w:hint="eastAsia"/>
        </w:rPr>
        <w:t>企业安全解决方案</w:t>
      </w:r>
      <w:bookmarkEnd w:id="99"/>
    </w:p>
    <w:p w:rsidR="00A54F1C" w:rsidRDefault="00A54F1C" w:rsidP="00A54F1C">
      <w:pPr>
        <w:pStyle w:val="3"/>
      </w:pPr>
      <w:bookmarkStart w:id="100" w:name="_Toc23544"/>
      <w:bookmarkStart w:id="101" w:name="_Toc12281"/>
      <w:bookmarkStart w:id="102" w:name="_Toc12151"/>
      <w:bookmarkStart w:id="103" w:name="_Toc4218"/>
      <w:bookmarkStart w:id="104" w:name="_Toc9296"/>
      <w:bookmarkStart w:id="105" w:name="_Toc3857"/>
      <w:bookmarkStart w:id="106" w:name="_Toc507425353"/>
      <w:r>
        <w:rPr>
          <w:rFonts w:hint="eastAsia"/>
        </w:rPr>
        <w:t>概述</w:t>
      </w:r>
      <w:bookmarkEnd w:id="100"/>
      <w:bookmarkEnd w:id="101"/>
      <w:bookmarkEnd w:id="102"/>
      <w:bookmarkEnd w:id="103"/>
      <w:bookmarkEnd w:id="104"/>
      <w:bookmarkEnd w:id="105"/>
      <w:bookmarkEnd w:id="106"/>
    </w:p>
    <w:p w:rsidR="00A54F1C" w:rsidRPr="00886780" w:rsidRDefault="00A54F1C" w:rsidP="00A54F1C">
      <w:pPr>
        <w:spacing w:line="360" w:lineRule="auto"/>
        <w:ind w:firstLine="480"/>
        <w:rPr>
          <w:rFonts w:hAnsiTheme="minorEastAsia"/>
          <w:color w:val="000000" w:themeColor="text1"/>
          <w:sz w:val="24"/>
          <w:szCs w:val="24"/>
        </w:rPr>
      </w:pPr>
      <w:r w:rsidRPr="00886780">
        <w:rPr>
          <w:rFonts w:hAnsiTheme="minorEastAsia" w:hint="eastAsia"/>
          <w:color w:val="000000" w:themeColor="text1"/>
          <w:sz w:val="24"/>
          <w:szCs w:val="24"/>
        </w:rPr>
        <w:t>通过分析石油企业在各生产环节中所面临的信息安全问题，提出了保障生产信息网络安全的防护解决方案，同时具体提出了企业应采取的安全策略和解决措施，阐明了全面构筑工控信息安全体系，消除网络安全隐患，做到防患于未然。</w:t>
      </w:r>
    </w:p>
    <w:p w:rsidR="00A54F1C" w:rsidRDefault="00A54F1C" w:rsidP="00A54F1C">
      <w:pPr>
        <w:pStyle w:val="3"/>
      </w:pPr>
      <w:bookmarkStart w:id="107" w:name="_Toc23227"/>
      <w:bookmarkStart w:id="108" w:name="_Toc16936"/>
      <w:bookmarkStart w:id="109" w:name="_Toc13020"/>
      <w:bookmarkStart w:id="110" w:name="_Toc26048"/>
      <w:bookmarkStart w:id="111" w:name="_Toc10206"/>
      <w:bookmarkStart w:id="112" w:name="_Toc28415"/>
      <w:bookmarkStart w:id="113" w:name="_Toc507425354"/>
      <w:r>
        <w:rPr>
          <w:rFonts w:hint="eastAsia"/>
        </w:rPr>
        <w:t>典型安全风险</w:t>
      </w:r>
      <w:bookmarkEnd w:id="107"/>
      <w:bookmarkEnd w:id="108"/>
      <w:bookmarkEnd w:id="109"/>
      <w:bookmarkEnd w:id="110"/>
      <w:bookmarkEnd w:id="111"/>
      <w:bookmarkEnd w:id="112"/>
      <w:bookmarkEnd w:id="113"/>
    </w:p>
    <w:p w:rsidR="00A54F1C" w:rsidRPr="003124CC" w:rsidRDefault="00A54F1C" w:rsidP="00A54F1C">
      <w:pPr>
        <w:pStyle w:val="12"/>
        <w:widowControl w:val="0"/>
        <w:numPr>
          <w:ilvl w:val="0"/>
          <w:numId w:val="35"/>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3124CC">
        <w:rPr>
          <w:rFonts w:ascii="Times New Roman" w:hAnsiTheme="minorEastAsia" w:cs="Times New Roman" w:hint="eastAsia"/>
          <w:color w:val="000000" w:themeColor="text1"/>
          <w:kern w:val="2"/>
        </w:rPr>
        <w:t>油田网络容易遭受病毒等恶意代码的侵袭；</w:t>
      </w:r>
    </w:p>
    <w:p w:rsidR="00A54F1C" w:rsidRPr="003124CC" w:rsidRDefault="00A54F1C" w:rsidP="00A54F1C">
      <w:pPr>
        <w:pStyle w:val="12"/>
        <w:widowControl w:val="0"/>
        <w:numPr>
          <w:ilvl w:val="0"/>
          <w:numId w:val="35"/>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3124CC">
        <w:rPr>
          <w:rFonts w:ascii="Times New Roman" w:hAnsiTheme="minorEastAsia" w:cs="Times New Roman" w:hint="eastAsia"/>
          <w:color w:val="000000" w:themeColor="text1"/>
          <w:kern w:val="2"/>
        </w:rPr>
        <w:t>缺乏监测及防御人为恶意或者无意的违规操作行为的技术手段；</w:t>
      </w:r>
    </w:p>
    <w:p w:rsidR="00A54F1C" w:rsidRPr="003124CC" w:rsidRDefault="00A54F1C" w:rsidP="00A54F1C">
      <w:pPr>
        <w:pStyle w:val="12"/>
        <w:widowControl w:val="0"/>
        <w:numPr>
          <w:ilvl w:val="0"/>
          <w:numId w:val="35"/>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3124CC">
        <w:rPr>
          <w:rFonts w:ascii="Times New Roman" w:hAnsiTheme="minorEastAsia" w:cs="Times New Roman" w:hint="eastAsia"/>
          <w:color w:val="000000" w:themeColor="text1"/>
          <w:kern w:val="2"/>
        </w:rPr>
        <w:t>对外部、内部的网络攻击行为缺乏防御手段；</w:t>
      </w:r>
    </w:p>
    <w:p w:rsidR="00A54F1C" w:rsidRPr="003124CC" w:rsidRDefault="00A54F1C" w:rsidP="00A54F1C">
      <w:pPr>
        <w:pStyle w:val="12"/>
        <w:widowControl w:val="0"/>
        <w:numPr>
          <w:ilvl w:val="0"/>
          <w:numId w:val="35"/>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3124CC">
        <w:rPr>
          <w:rFonts w:ascii="Times New Roman" w:hAnsiTheme="minorEastAsia" w:cs="Times New Roman" w:hint="eastAsia"/>
          <w:color w:val="000000" w:themeColor="text1"/>
          <w:kern w:val="2"/>
        </w:rPr>
        <w:t>安全事件发生后不能迅速定位找出问题根源。</w:t>
      </w:r>
    </w:p>
    <w:p w:rsidR="00A54F1C" w:rsidRDefault="00A54F1C" w:rsidP="00A54F1C">
      <w:pPr>
        <w:pStyle w:val="3"/>
      </w:pPr>
      <w:bookmarkStart w:id="114" w:name="_Toc4370"/>
      <w:bookmarkStart w:id="115" w:name="_Toc31508"/>
      <w:bookmarkStart w:id="116" w:name="_Toc23022"/>
      <w:bookmarkStart w:id="117" w:name="_Toc5149"/>
      <w:bookmarkStart w:id="118" w:name="_Toc12383"/>
      <w:bookmarkStart w:id="119" w:name="_Toc19711"/>
      <w:bookmarkStart w:id="120" w:name="_Toc507425355"/>
      <w:r>
        <w:rPr>
          <w:rFonts w:hint="eastAsia"/>
        </w:rPr>
        <w:t>解决方案</w:t>
      </w:r>
      <w:bookmarkEnd w:id="114"/>
      <w:bookmarkEnd w:id="115"/>
      <w:bookmarkEnd w:id="116"/>
      <w:bookmarkEnd w:id="117"/>
      <w:bookmarkEnd w:id="118"/>
      <w:bookmarkEnd w:id="119"/>
      <w:bookmarkEnd w:id="120"/>
    </w:p>
    <w:p w:rsidR="00A54F1C" w:rsidRPr="003124CC" w:rsidRDefault="00A54F1C" w:rsidP="00A54F1C">
      <w:pPr>
        <w:pStyle w:val="12"/>
        <w:widowControl w:val="0"/>
        <w:numPr>
          <w:ilvl w:val="0"/>
          <w:numId w:val="36"/>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3124CC">
        <w:rPr>
          <w:rFonts w:ascii="Times New Roman" w:hAnsiTheme="minorEastAsia" w:cs="Times New Roman" w:hint="eastAsia"/>
          <w:color w:val="000000" w:themeColor="text1"/>
          <w:kern w:val="2"/>
        </w:rPr>
        <w:t>针对油田各生产环节的网络边界和各网络内部区域之间的采取安全隔离和访问控制措施，防止用户的越权访问和非法入侵行为；</w:t>
      </w:r>
    </w:p>
    <w:p w:rsidR="00A54F1C" w:rsidRPr="003124CC" w:rsidRDefault="00A54F1C" w:rsidP="00A54F1C">
      <w:pPr>
        <w:pStyle w:val="12"/>
        <w:widowControl w:val="0"/>
        <w:numPr>
          <w:ilvl w:val="0"/>
          <w:numId w:val="36"/>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3124CC">
        <w:rPr>
          <w:rFonts w:ascii="Times New Roman" w:hAnsiTheme="minorEastAsia" w:cs="Times New Roman" w:hint="eastAsia"/>
          <w:color w:val="000000" w:themeColor="text1"/>
          <w:kern w:val="2"/>
        </w:rPr>
        <w:t>对工控网络中的场站服务器、实时数据库、生产调度系统等主机进行加固，保障主机及其运行数据的安全；</w:t>
      </w:r>
    </w:p>
    <w:p w:rsidR="00A54F1C" w:rsidRPr="003124CC" w:rsidRDefault="00A54F1C" w:rsidP="00A54F1C">
      <w:pPr>
        <w:pStyle w:val="12"/>
        <w:widowControl w:val="0"/>
        <w:numPr>
          <w:ilvl w:val="0"/>
          <w:numId w:val="36"/>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3124CC">
        <w:rPr>
          <w:rFonts w:ascii="Times New Roman" w:hAnsiTheme="minorEastAsia" w:cs="Times New Roman" w:hint="eastAsia"/>
          <w:color w:val="000000" w:themeColor="text1"/>
          <w:kern w:val="2"/>
        </w:rPr>
        <w:t>提供安全数据交换介质，杜绝移动存储介质“滥用”的安全隐患，保障工控主机间数据交换安全；</w:t>
      </w:r>
    </w:p>
    <w:p w:rsidR="00A54F1C" w:rsidRPr="003124CC" w:rsidRDefault="00A54F1C" w:rsidP="00A54F1C">
      <w:pPr>
        <w:pStyle w:val="12"/>
        <w:widowControl w:val="0"/>
        <w:numPr>
          <w:ilvl w:val="0"/>
          <w:numId w:val="36"/>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3124CC">
        <w:rPr>
          <w:rFonts w:ascii="Times New Roman" w:hAnsiTheme="minorEastAsia" w:cs="Times New Roman" w:hint="eastAsia"/>
          <w:color w:val="000000" w:themeColor="text1"/>
          <w:kern w:val="2"/>
        </w:rPr>
        <w:t>提供工控网络操作行为监测审计功能，帮助企业建立网络监测审计机制；</w:t>
      </w:r>
    </w:p>
    <w:p w:rsidR="00A54F1C" w:rsidRPr="003124CC" w:rsidRDefault="00A54F1C" w:rsidP="00A54F1C">
      <w:pPr>
        <w:pStyle w:val="12"/>
        <w:widowControl w:val="0"/>
        <w:numPr>
          <w:ilvl w:val="0"/>
          <w:numId w:val="36"/>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3124CC">
        <w:rPr>
          <w:rFonts w:ascii="Times New Roman" w:hAnsiTheme="minorEastAsia" w:cs="Times New Roman" w:hint="eastAsia"/>
          <w:color w:val="000000" w:themeColor="text1"/>
          <w:kern w:val="2"/>
        </w:rPr>
        <w:t>对油田各层级网络中的安全设备或系统进行集中管理，实现全局配置、集中监控、统一管理，提高管理人员的工作效率，降低企业的人员投入成本。</w:t>
      </w:r>
    </w:p>
    <w:p w:rsidR="00227C19" w:rsidRDefault="00A54F1C" w:rsidP="00227C19">
      <w:pPr>
        <w:pStyle w:val="3"/>
      </w:pPr>
      <w:bookmarkStart w:id="121" w:name="_Toc2009"/>
      <w:bookmarkStart w:id="122" w:name="_Toc2327"/>
      <w:bookmarkStart w:id="123" w:name="_Toc24101"/>
      <w:bookmarkStart w:id="124" w:name="_Toc14634"/>
      <w:bookmarkStart w:id="125" w:name="_Toc10762"/>
      <w:bookmarkStart w:id="126" w:name="_Toc9617"/>
      <w:bookmarkStart w:id="127" w:name="_Toc507425356"/>
      <w:r>
        <w:rPr>
          <w:rFonts w:hint="eastAsia"/>
        </w:rPr>
        <w:lastRenderedPageBreak/>
        <w:t>典型部署</w:t>
      </w:r>
      <w:bookmarkEnd w:id="121"/>
      <w:bookmarkEnd w:id="122"/>
      <w:bookmarkEnd w:id="123"/>
      <w:bookmarkEnd w:id="124"/>
      <w:bookmarkEnd w:id="125"/>
      <w:bookmarkEnd w:id="126"/>
      <w:bookmarkEnd w:id="127"/>
    </w:p>
    <w:p w:rsidR="00A54F1C" w:rsidRDefault="00C04DD4" w:rsidP="002C5508">
      <w:pPr>
        <w:spacing w:line="360" w:lineRule="auto"/>
        <w:jc w:val="center"/>
      </w:pPr>
      <w:r>
        <w:rPr>
          <w:noProof/>
        </w:rPr>
        <w:drawing>
          <wp:inline distT="0" distB="0" distL="0" distR="0" wp14:anchorId="7071BDEF">
            <wp:extent cx="5273675" cy="6669405"/>
            <wp:effectExtent l="0" t="0" r="317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6669405"/>
                    </a:xfrm>
                    <a:prstGeom prst="rect">
                      <a:avLst/>
                    </a:prstGeom>
                    <a:noFill/>
                  </pic:spPr>
                </pic:pic>
              </a:graphicData>
            </a:graphic>
          </wp:inline>
        </w:drawing>
      </w:r>
    </w:p>
    <w:p w:rsidR="00227C19" w:rsidRPr="00C36F2E" w:rsidRDefault="00227C19" w:rsidP="00227C19">
      <w:pPr>
        <w:pStyle w:val="ac"/>
        <w:spacing w:beforeLines="50" w:before="156" w:afterLines="50" w:after="156" w:line="360" w:lineRule="auto"/>
        <w:jc w:val="center"/>
        <w:rPr>
          <w:rFonts w:ascii="Times New Roman" w:hAnsi="Times New Roman"/>
          <w:color w:val="000000" w:themeColor="text1"/>
        </w:rPr>
      </w:pPr>
      <w:r w:rsidRPr="00C36F2E">
        <w:rPr>
          <w:rFonts w:ascii="Times New Roman" w:hAnsi="黑体" w:hint="eastAsia"/>
          <w:color w:val="000000" w:themeColor="text1"/>
        </w:rPr>
        <w:t>图</w:t>
      </w:r>
      <w:r w:rsidRPr="00C36F2E">
        <w:rPr>
          <w:rFonts w:ascii="Times New Roman" w:hAnsi="Times New Roman" w:hint="eastAsia"/>
          <w:color w:val="000000" w:themeColor="text1"/>
        </w:rPr>
        <w:t xml:space="preserve"> </w:t>
      </w:r>
      <w:r>
        <w:rPr>
          <w:rFonts w:ascii="Times New Roman" w:hAnsi="Times New Roman"/>
          <w:color w:val="000000" w:themeColor="text1"/>
        </w:rPr>
        <w:t>19</w:t>
      </w:r>
      <w:r>
        <w:rPr>
          <w:rFonts w:ascii="Times New Roman" w:hAnsi="黑体" w:hint="eastAsia"/>
          <w:color w:val="000000" w:themeColor="text1"/>
        </w:rPr>
        <w:t>工控安全规划与访问控制拓扑图</w:t>
      </w:r>
    </w:p>
    <w:p w:rsidR="00A54F1C" w:rsidRPr="00232C72" w:rsidRDefault="00A54F1C" w:rsidP="00A54F1C">
      <w:pPr>
        <w:pStyle w:val="12"/>
        <w:widowControl w:val="0"/>
        <w:numPr>
          <w:ilvl w:val="0"/>
          <w:numId w:val="37"/>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232C72">
        <w:rPr>
          <w:rFonts w:ascii="Times New Roman" w:hAnsiTheme="minorEastAsia" w:cs="Times New Roman" w:hint="eastAsia"/>
          <w:color w:val="000000" w:themeColor="text1"/>
          <w:kern w:val="2"/>
        </w:rPr>
        <w:t>边界、区域边界防护</w:t>
      </w:r>
    </w:p>
    <w:p w:rsidR="00A54F1C" w:rsidRPr="00886780" w:rsidRDefault="00A54F1C" w:rsidP="00A54F1C">
      <w:pPr>
        <w:spacing w:line="360" w:lineRule="auto"/>
        <w:ind w:firstLine="480"/>
        <w:rPr>
          <w:rFonts w:hAnsiTheme="minorEastAsia"/>
          <w:color w:val="000000" w:themeColor="text1"/>
          <w:sz w:val="24"/>
          <w:szCs w:val="24"/>
        </w:rPr>
      </w:pPr>
      <w:r w:rsidRPr="00886780">
        <w:rPr>
          <w:rFonts w:hAnsiTheme="minorEastAsia" w:hint="eastAsia"/>
          <w:color w:val="000000" w:themeColor="text1"/>
          <w:sz w:val="24"/>
          <w:szCs w:val="24"/>
        </w:rPr>
        <w:t>在采油厂、作业区、场站油井边界及作业区区域边界部署工业防火墙，对各层级用户和外来的访问进行控制，保障采油厂、作业区等重要生产区域网络的可</w:t>
      </w:r>
      <w:r w:rsidRPr="00886780">
        <w:rPr>
          <w:rFonts w:hAnsiTheme="minorEastAsia" w:hint="eastAsia"/>
          <w:color w:val="000000" w:themeColor="text1"/>
          <w:sz w:val="24"/>
          <w:szCs w:val="24"/>
        </w:rPr>
        <w:lastRenderedPageBreak/>
        <w:t>用性和安全性。</w:t>
      </w:r>
    </w:p>
    <w:p w:rsidR="00A54F1C" w:rsidRPr="00232C72" w:rsidRDefault="00A54F1C" w:rsidP="00A54F1C">
      <w:pPr>
        <w:pStyle w:val="12"/>
        <w:widowControl w:val="0"/>
        <w:numPr>
          <w:ilvl w:val="0"/>
          <w:numId w:val="37"/>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232C72">
        <w:rPr>
          <w:rFonts w:ascii="Times New Roman" w:hAnsiTheme="minorEastAsia" w:cs="Times New Roman" w:hint="eastAsia"/>
          <w:color w:val="000000" w:themeColor="text1"/>
          <w:kern w:val="2"/>
        </w:rPr>
        <w:t>主机安全防护</w:t>
      </w:r>
    </w:p>
    <w:p w:rsidR="00A54F1C" w:rsidRPr="00886780" w:rsidRDefault="00A54F1C" w:rsidP="00A54F1C">
      <w:pPr>
        <w:spacing w:line="360" w:lineRule="auto"/>
        <w:ind w:firstLine="480"/>
        <w:rPr>
          <w:rFonts w:hAnsiTheme="minorEastAsia"/>
          <w:color w:val="000000" w:themeColor="text1"/>
          <w:sz w:val="24"/>
          <w:szCs w:val="24"/>
        </w:rPr>
      </w:pPr>
      <w:r w:rsidRPr="00886780">
        <w:rPr>
          <w:rFonts w:hAnsiTheme="minorEastAsia" w:hint="eastAsia"/>
          <w:color w:val="000000" w:themeColor="text1"/>
          <w:sz w:val="24"/>
          <w:szCs w:val="24"/>
        </w:rPr>
        <w:t>在采油厂、作业区、场站油井的实时数据库、关系数据库、生产调度系统等重要主机系统部署工控主机卫士。采用“白名单”防护机制，保证只有安全的软件程序才能够在主机系统中运行，同时对主机操作系统、注册表等进行防护。</w:t>
      </w:r>
    </w:p>
    <w:p w:rsidR="00A54F1C" w:rsidRPr="00232C72" w:rsidRDefault="00A54F1C" w:rsidP="00A54F1C">
      <w:pPr>
        <w:pStyle w:val="12"/>
        <w:widowControl w:val="0"/>
        <w:numPr>
          <w:ilvl w:val="0"/>
          <w:numId w:val="37"/>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232C72">
        <w:rPr>
          <w:rFonts w:ascii="Times New Roman" w:hAnsiTheme="minorEastAsia" w:cs="Times New Roman" w:hint="eastAsia"/>
          <w:color w:val="000000" w:themeColor="text1"/>
          <w:kern w:val="2"/>
        </w:rPr>
        <w:t>数据交换安全</w:t>
      </w:r>
    </w:p>
    <w:p w:rsidR="00A54F1C" w:rsidRPr="00886780" w:rsidRDefault="00A54F1C" w:rsidP="00A54F1C">
      <w:pPr>
        <w:spacing w:line="360" w:lineRule="auto"/>
        <w:ind w:firstLine="480"/>
        <w:rPr>
          <w:rFonts w:hAnsiTheme="minorEastAsia"/>
          <w:color w:val="000000" w:themeColor="text1"/>
          <w:sz w:val="24"/>
          <w:szCs w:val="24"/>
        </w:rPr>
      </w:pPr>
      <w:r w:rsidRPr="00886780">
        <w:rPr>
          <w:rFonts w:hAnsiTheme="minorEastAsia" w:hint="eastAsia"/>
          <w:color w:val="000000" w:themeColor="text1"/>
          <w:sz w:val="24"/>
          <w:szCs w:val="24"/>
        </w:rPr>
        <w:t>采用安全</w:t>
      </w:r>
      <w:r w:rsidRPr="00886780">
        <w:rPr>
          <w:rFonts w:hAnsiTheme="minorEastAsia" w:hint="eastAsia"/>
          <w:color w:val="000000" w:themeColor="text1"/>
          <w:sz w:val="24"/>
          <w:szCs w:val="24"/>
        </w:rPr>
        <w:t>U</w:t>
      </w:r>
      <w:r w:rsidRPr="00886780">
        <w:rPr>
          <w:rFonts w:hAnsiTheme="minorEastAsia" w:hint="eastAsia"/>
          <w:color w:val="000000" w:themeColor="text1"/>
          <w:sz w:val="24"/>
          <w:szCs w:val="24"/>
        </w:rPr>
        <w:t>盘作为数据交换介质，避免不安全的移动存储介质进入工控网络影响生产网络的正常运行。</w:t>
      </w:r>
    </w:p>
    <w:p w:rsidR="00A54F1C" w:rsidRPr="00232C72" w:rsidRDefault="00A54F1C" w:rsidP="00A54F1C">
      <w:pPr>
        <w:pStyle w:val="12"/>
        <w:widowControl w:val="0"/>
        <w:numPr>
          <w:ilvl w:val="0"/>
          <w:numId w:val="37"/>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232C72">
        <w:rPr>
          <w:rFonts w:ascii="Times New Roman" w:hAnsiTheme="minorEastAsia" w:cs="Times New Roman" w:hint="eastAsia"/>
          <w:color w:val="000000" w:themeColor="text1"/>
          <w:kern w:val="2"/>
        </w:rPr>
        <w:t>网络监测审计</w:t>
      </w:r>
    </w:p>
    <w:p w:rsidR="00A54F1C" w:rsidRPr="00886780" w:rsidRDefault="00A54F1C" w:rsidP="00A54F1C">
      <w:pPr>
        <w:spacing w:line="360" w:lineRule="auto"/>
        <w:ind w:firstLine="480"/>
        <w:rPr>
          <w:rFonts w:hAnsiTheme="minorEastAsia"/>
          <w:color w:val="000000" w:themeColor="text1"/>
          <w:sz w:val="24"/>
          <w:szCs w:val="24"/>
        </w:rPr>
      </w:pPr>
      <w:r w:rsidRPr="00886780">
        <w:rPr>
          <w:rFonts w:hAnsiTheme="minorEastAsia" w:hint="eastAsia"/>
          <w:color w:val="000000" w:themeColor="text1"/>
          <w:sz w:val="24"/>
          <w:szCs w:val="24"/>
        </w:rPr>
        <w:t>在作业区的办公网和生产网旁路部署监测审计平台，监控和记录用户对数据库、生产调度系统、采集服务器的违规操作、误操作行为，为事后调查取证提供依据。</w:t>
      </w:r>
    </w:p>
    <w:p w:rsidR="00A54F1C" w:rsidRPr="00232C72" w:rsidRDefault="00A54F1C" w:rsidP="00A54F1C">
      <w:pPr>
        <w:pStyle w:val="12"/>
        <w:widowControl w:val="0"/>
        <w:numPr>
          <w:ilvl w:val="0"/>
          <w:numId w:val="37"/>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232C72">
        <w:rPr>
          <w:rFonts w:ascii="Times New Roman" w:hAnsiTheme="minorEastAsia" w:cs="Times New Roman" w:hint="eastAsia"/>
          <w:color w:val="000000" w:themeColor="text1"/>
          <w:kern w:val="2"/>
        </w:rPr>
        <w:t>集中管理</w:t>
      </w:r>
    </w:p>
    <w:p w:rsidR="00A54F1C" w:rsidRDefault="00A54F1C" w:rsidP="00A54F1C">
      <w:pPr>
        <w:spacing w:line="360" w:lineRule="auto"/>
        <w:ind w:firstLine="480"/>
        <w:rPr>
          <w:rFonts w:hAnsiTheme="minorEastAsia"/>
          <w:color w:val="000000" w:themeColor="text1"/>
          <w:sz w:val="24"/>
          <w:szCs w:val="24"/>
        </w:rPr>
      </w:pPr>
      <w:r w:rsidRPr="00886780">
        <w:rPr>
          <w:rFonts w:hAnsiTheme="minorEastAsia" w:hint="eastAsia"/>
          <w:color w:val="000000" w:themeColor="text1"/>
          <w:sz w:val="24"/>
          <w:szCs w:val="24"/>
        </w:rPr>
        <w:t>在作业区的办公网中部署统一管理平台，对整个工控网络中的安全设备和系统进行统一策略配置下发、状态集中监控、网络流量分析。实时掌握工业控制网络运行状态，便于出现问题及时溯源定位。</w:t>
      </w:r>
    </w:p>
    <w:p w:rsidR="008A3995" w:rsidRPr="008A3995" w:rsidRDefault="002D1C52" w:rsidP="00A54F1C">
      <w:pPr>
        <w:spacing w:line="360" w:lineRule="auto"/>
        <w:ind w:firstLine="480"/>
        <w:rPr>
          <w:rFonts w:hAnsiTheme="minorEastAsia"/>
          <w:b/>
          <w:color w:val="FF0000"/>
          <w:sz w:val="24"/>
          <w:szCs w:val="24"/>
        </w:rPr>
      </w:pPr>
      <w:r>
        <w:rPr>
          <w:rFonts w:hAnsiTheme="minorEastAsia" w:hint="eastAsia"/>
          <w:b/>
          <w:color w:val="FF0000"/>
          <w:sz w:val="24"/>
          <w:szCs w:val="24"/>
        </w:rPr>
        <w:t>【</w:t>
      </w:r>
      <w:r w:rsidR="008A3995" w:rsidRPr="008A3995">
        <w:rPr>
          <w:rFonts w:hAnsiTheme="minorEastAsia" w:hint="eastAsia"/>
          <w:b/>
          <w:color w:val="FF0000"/>
          <w:sz w:val="24"/>
          <w:szCs w:val="24"/>
        </w:rPr>
        <w:t>编者注：</w:t>
      </w:r>
      <w:r w:rsidR="008A3995" w:rsidRPr="008A3995">
        <w:rPr>
          <w:rFonts w:hAnsiTheme="minorEastAsia" w:hint="eastAsia"/>
          <w:b/>
          <w:color w:val="FF0000"/>
          <w:sz w:val="24"/>
          <w:szCs w:val="24"/>
        </w:rPr>
        <w:t>2018</w:t>
      </w:r>
      <w:r w:rsidR="008A3995" w:rsidRPr="008A3995">
        <w:rPr>
          <w:rFonts w:hAnsiTheme="minorEastAsia" w:hint="eastAsia"/>
          <w:b/>
          <w:color w:val="FF0000"/>
          <w:sz w:val="24"/>
          <w:szCs w:val="24"/>
        </w:rPr>
        <w:t>年案例汇编</w:t>
      </w:r>
      <w:r w:rsidR="008A3995">
        <w:rPr>
          <w:rFonts w:hAnsiTheme="minorEastAsia" w:hint="eastAsia"/>
          <w:b/>
          <w:color w:val="FF0000"/>
          <w:sz w:val="24"/>
          <w:szCs w:val="24"/>
        </w:rPr>
        <w:t>中，</w:t>
      </w:r>
      <w:r w:rsidR="008A3995" w:rsidRPr="008A3995">
        <w:rPr>
          <w:rFonts w:hAnsiTheme="minorEastAsia" w:hint="eastAsia"/>
          <w:b/>
          <w:color w:val="FF0000"/>
          <w:sz w:val="24"/>
          <w:szCs w:val="24"/>
        </w:rPr>
        <w:t>建议</w:t>
      </w:r>
      <w:r w:rsidR="008A3995">
        <w:rPr>
          <w:rFonts w:hAnsiTheme="minorEastAsia" w:hint="eastAsia"/>
          <w:b/>
          <w:color w:val="FF0000"/>
          <w:sz w:val="24"/>
          <w:szCs w:val="24"/>
        </w:rPr>
        <w:t>在方案细节部分，</w:t>
      </w:r>
      <w:r w:rsidR="008A3995" w:rsidRPr="008A3995">
        <w:rPr>
          <w:rFonts w:hAnsiTheme="minorEastAsia" w:hint="eastAsia"/>
          <w:b/>
          <w:color w:val="FF0000"/>
          <w:sz w:val="24"/>
          <w:szCs w:val="24"/>
        </w:rPr>
        <w:t>多体现一些技术细节、技术</w:t>
      </w:r>
      <w:r w:rsidR="008A3995">
        <w:rPr>
          <w:rFonts w:hAnsiTheme="minorEastAsia" w:hint="eastAsia"/>
          <w:b/>
          <w:color w:val="FF0000"/>
          <w:sz w:val="24"/>
          <w:szCs w:val="24"/>
        </w:rPr>
        <w:t>先进性</w:t>
      </w:r>
      <w:r w:rsidR="008A3995" w:rsidRPr="008A3995">
        <w:rPr>
          <w:rFonts w:hAnsiTheme="minorEastAsia" w:hint="eastAsia"/>
          <w:b/>
          <w:color w:val="FF0000"/>
          <w:sz w:val="24"/>
          <w:szCs w:val="24"/>
        </w:rPr>
        <w:t>、</w:t>
      </w:r>
      <w:r w:rsidR="008A3995" w:rsidRPr="008A3995">
        <w:rPr>
          <w:rFonts w:hAnsiTheme="minorEastAsia"/>
          <w:b/>
          <w:color w:val="FF0000"/>
          <w:sz w:val="24"/>
          <w:szCs w:val="24"/>
        </w:rPr>
        <w:t>技术</w:t>
      </w:r>
      <w:r w:rsidR="008A3995" w:rsidRPr="008A3995">
        <w:rPr>
          <w:rFonts w:hAnsiTheme="minorEastAsia" w:hint="eastAsia"/>
          <w:b/>
          <w:color w:val="FF0000"/>
          <w:sz w:val="24"/>
          <w:szCs w:val="24"/>
        </w:rPr>
        <w:t>实用效果等</w:t>
      </w:r>
      <w:r>
        <w:rPr>
          <w:rFonts w:hAnsiTheme="minorEastAsia" w:hint="eastAsia"/>
          <w:b/>
          <w:color w:val="FF0000"/>
          <w:sz w:val="24"/>
          <w:szCs w:val="24"/>
        </w:rPr>
        <w:t>】</w:t>
      </w:r>
    </w:p>
    <w:p w:rsidR="00A54F1C" w:rsidRDefault="00A54F1C" w:rsidP="00A54F1C">
      <w:pPr>
        <w:pStyle w:val="3"/>
      </w:pPr>
      <w:bookmarkStart w:id="128" w:name="_Toc267"/>
      <w:bookmarkStart w:id="129" w:name="_Toc24360"/>
      <w:bookmarkStart w:id="130" w:name="_Toc32173"/>
      <w:bookmarkStart w:id="131" w:name="_Toc18826"/>
      <w:bookmarkStart w:id="132" w:name="_Toc23921"/>
      <w:bookmarkStart w:id="133" w:name="_Toc16473"/>
      <w:bookmarkStart w:id="134" w:name="_Toc507425357"/>
      <w:r>
        <w:rPr>
          <w:rFonts w:hint="eastAsia"/>
        </w:rPr>
        <w:t>小结</w:t>
      </w:r>
      <w:bookmarkEnd w:id="128"/>
      <w:bookmarkEnd w:id="129"/>
      <w:bookmarkEnd w:id="130"/>
      <w:bookmarkEnd w:id="131"/>
      <w:bookmarkEnd w:id="132"/>
      <w:bookmarkEnd w:id="133"/>
      <w:bookmarkEnd w:id="134"/>
    </w:p>
    <w:p w:rsidR="00F616E5" w:rsidRPr="00C57308" w:rsidRDefault="00F616E5" w:rsidP="00F616E5">
      <w:pPr>
        <w:spacing w:line="360" w:lineRule="auto"/>
        <w:ind w:firstLine="480"/>
        <w:rPr>
          <w:rFonts w:hAnsiTheme="minorEastAsia"/>
          <w:color w:val="000000" w:themeColor="text1"/>
          <w:sz w:val="24"/>
          <w:szCs w:val="24"/>
        </w:rPr>
      </w:pPr>
      <w:r>
        <w:rPr>
          <w:rFonts w:hAnsiTheme="minorEastAsia" w:hint="eastAsia"/>
          <w:color w:val="000000" w:themeColor="text1"/>
          <w:sz w:val="24"/>
          <w:szCs w:val="24"/>
        </w:rPr>
        <w:t>该解决方案具备如下特点：</w:t>
      </w:r>
    </w:p>
    <w:p w:rsidR="00A54F1C" w:rsidRPr="00232C72" w:rsidRDefault="00A54F1C" w:rsidP="00A54F1C">
      <w:pPr>
        <w:pStyle w:val="12"/>
        <w:widowControl w:val="0"/>
        <w:numPr>
          <w:ilvl w:val="0"/>
          <w:numId w:val="38"/>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232C72">
        <w:rPr>
          <w:rFonts w:ascii="Times New Roman" w:hAnsiTheme="minorEastAsia" w:cs="Times New Roman" w:hint="eastAsia"/>
          <w:color w:val="000000" w:themeColor="text1"/>
          <w:kern w:val="2"/>
        </w:rPr>
        <w:t>阻止病毒、蠕虫恶意软件扩散和入侵攻击，保护控制系统安全运行；</w:t>
      </w:r>
    </w:p>
    <w:p w:rsidR="00A54F1C" w:rsidRPr="00232C72" w:rsidRDefault="00A54F1C" w:rsidP="00A54F1C">
      <w:pPr>
        <w:pStyle w:val="12"/>
        <w:widowControl w:val="0"/>
        <w:numPr>
          <w:ilvl w:val="0"/>
          <w:numId w:val="38"/>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232C72">
        <w:rPr>
          <w:rFonts w:ascii="Times New Roman" w:hAnsiTheme="minorEastAsia" w:cs="Times New Roman" w:hint="eastAsia"/>
          <w:color w:val="000000" w:themeColor="text1"/>
          <w:kern w:val="2"/>
        </w:rPr>
        <w:t>阻止非授权软件或进程的安装和运行，防止恶意代码攻击；</w:t>
      </w:r>
    </w:p>
    <w:p w:rsidR="00A54F1C" w:rsidRPr="00232C72" w:rsidRDefault="00A54F1C" w:rsidP="00A54F1C">
      <w:pPr>
        <w:pStyle w:val="12"/>
        <w:widowControl w:val="0"/>
        <w:numPr>
          <w:ilvl w:val="0"/>
          <w:numId w:val="38"/>
        </w:numPr>
        <w:tabs>
          <w:tab w:val="left" w:pos="993"/>
          <w:tab w:val="left" w:pos="1134"/>
        </w:tabs>
        <w:spacing w:line="360" w:lineRule="auto"/>
        <w:ind w:left="0" w:firstLineChars="0" w:firstLine="426"/>
        <w:jc w:val="both"/>
        <w:rPr>
          <w:rFonts w:ascii="Times New Roman" w:hAnsiTheme="minorEastAsia" w:cs="Times New Roman"/>
          <w:color w:val="000000" w:themeColor="text1"/>
          <w:kern w:val="2"/>
        </w:rPr>
      </w:pPr>
      <w:r w:rsidRPr="00232C72">
        <w:rPr>
          <w:rFonts w:ascii="Times New Roman" w:hAnsiTheme="minorEastAsia" w:cs="Times New Roman" w:hint="eastAsia"/>
          <w:color w:val="000000" w:themeColor="text1"/>
          <w:kern w:val="2"/>
        </w:rPr>
        <w:t>防止操作员使用移动介质带入的病毒在生产网中扩散；</w:t>
      </w:r>
    </w:p>
    <w:p w:rsidR="00A54F1C" w:rsidRPr="005C238F" w:rsidRDefault="00A54F1C" w:rsidP="005C238F">
      <w:pPr>
        <w:pStyle w:val="12"/>
        <w:widowControl w:val="0"/>
        <w:numPr>
          <w:ilvl w:val="0"/>
          <w:numId w:val="38"/>
        </w:numPr>
        <w:tabs>
          <w:tab w:val="left" w:pos="993"/>
          <w:tab w:val="left" w:pos="1134"/>
        </w:tabs>
        <w:spacing w:line="360" w:lineRule="auto"/>
        <w:ind w:left="0" w:firstLineChars="0" w:firstLine="480"/>
        <w:jc w:val="both"/>
        <w:rPr>
          <w:rFonts w:hAnsiTheme="minorEastAsia"/>
          <w:color w:val="000000" w:themeColor="text1"/>
        </w:rPr>
      </w:pPr>
      <w:r w:rsidRPr="005C238F">
        <w:rPr>
          <w:rFonts w:ascii="Times New Roman" w:hAnsiTheme="minorEastAsia" w:cs="Times New Roman" w:hint="eastAsia"/>
          <w:color w:val="000000" w:themeColor="text1"/>
          <w:kern w:val="2"/>
        </w:rPr>
        <w:t>实时检测工控网络中的恶意攻击、误操作、违规行为、非法设备接入以及蠕虫、病毒等恶意软件的传播，帮助客户及时采取应对措施，避免发生安全事故。</w:t>
      </w:r>
    </w:p>
    <w:p w:rsidR="00916DD4" w:rsidRDefault="00916DD4">
      <w:pPr>
        <w:spacing w:line="360" w:lineRule="auto"/>
        <w:ind w:firstLine="420"/>
        <w:rPr>
          <w:rFonts w:asciiTheme="majorEastAsia" w:eastAsiaTheme="majorEastAsia" w:hAnsiTheme="majorEastAsia" w:cstheme="majorEastAsia"/>
          <w:sz w:val="28"/>
          <w:szCs w:val="28"/>
        </w:rPr>
      </w:pPr>
    </w:p>
    <w:sectPr w:rsidR="00916DD4">
      <w:headerReference w:type="default" r:id="rId1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182" w:rsidRDefault="00BF4182">
      <w:r>
        <w:separator/>
      </w:r>
    </w:p>
  </w:endnote>
  <w:endnote w:type="continuationSeparator" w:id="0">
    <w:p w:rsidR="00BF4182" w:rsidRDefault="00BF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8F" w:rsidRDefault="005C238F" w:rsidP="006075D2">
    <w:pPr>
      <w:pStyle w:val="af3"/>
      <w:wordWrap w:val="0"/>
      <w:jc w:val="right"/>
    </w:pPr>
    <w:r>
      <w:rPr>
        <w:rStyle w:val="af8"/>
        <w:rFonts w:hint="eastAsia"/>
      </w:rPr>
      <w:t>工业互联网联盟</w:t>
    </w:r>
    <w:r>
      <w:rPr>
        <w:rStyle w:val="af8"/>
        <w:rFonts w:hint="eastAsia"/>
      </w:rPr>
      <w:t xml:space="preserve"> </w:t>
    </w:r>
    <w:r>
      <w:rPr>
        <w:rStyle w:val="af8"/>
        <w:rFonts w:hint="eastAsia"/>
      </w:rPr>
      <w:t>安全组</w:t>
    </w:r>
    <w:r>
      <w:rPr>
        <w:rStyle w:val="af8"/>
        <w:rFonts w:hint="eastAsia"/>
      </w:rPr>
      <w:t xml:space="preserve">  </w:t>
    </w:r>
    <w:r>
      <w:rPr>
        <w:rStyle w:val="af8"/>
      </w:rPr>
      <w:t xml:space="preserve">                                </w:t>
    </w:r>
    <w:r>
      <w:rPr>
        <w:rStyle w:val="af8"/>
      </w:rPr>
      <w:fldChar w:fldCharType="begin"/>
    </w:r>
    <w:r>
      <w:rPr>
        <w:rStyle w:val="af8"/>
      </w:rPr>
      <w:instrText xml:space="preserve"> PAGE </w:instrText>
    </w:r>
    <w:r>
      <w:rPr>
        <w:rStyle w:val="af8"/>
      </w:rPr>
      <w:fldChar w:fldCharType="separate"/>
    </w:r>
    <w:r w:rsidR="00601C01">
      <w:rPr>
        <w:rStyle w:val="af8"/>
        <w:noProof/>
      </w:rPr>
      <w:t>6</w:t>
    </w:r>
    <w:r>
      <w:rPr>
        <w:rStyle w:val="af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182" w:rsidRDefault="00BF4182">
      <w:r>
        <w:separator/>
      </w:r>
    </w:p>
  </w:footnote>
  <w:footnote w:type="continuationSeparator" w:id="0">
    <w:p w:rsidR="00BF4182" w:rsidRDefault="00BF41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8F" w:rsidRDefault="005C238F">
    <w:pPr>
      <w:pStyle w:val="aff6"/>
      <w:pBdr>
        <w:bottom w:val="single" w:sz="4" w:space="1" w:color="auto"/>
      </w:pBdr>
    </w:pPr>
    <w:r>
      <w:rPr>
        <w:rFonts w:hint="eastAsia"/>
      </w:rPr>
      <w:t>QB-╳╳-╳╳╳-╳╳╳╳</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8F" w:rsidRDefault="005C238F">
    <w:pPr>
      <w:pStyle w:val="af4"/>
      <w:rPr>
        <w:rFonts w:asciiTheme="minorEastAsia" w:eastAsiaTheme="minorEastAsia" w:hAnsiTheme="minorEastAsia"/>
        <w:sz w:val="22"/>
      </w:rPr>
    </w:pPr>
    <w:r>
      <w:rPr>
        <w:rFonts w:asciiTheme="minorEastAsia" w:eastAsiaTheme="minorEastAsia" w:hAnsiTheme="minorEastAsia" w:hint="eastAsia"/>
        <w:sz w:val="22"/>
      </w:rPr>
      <w:t>工业互联网典型安全解决方案案例汇编</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4F6"/>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68D061E"/>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6D709B6"/>
    <w:multiLevelType w:val="hybridMultilevel"/>
    <w:tmpl w:val="8C7CFCA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8C50CB6"/>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8F96F64"/>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E3A06A9"/>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0FEE5E6E"/>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14506CE4"/>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18B21371"/>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19212A18"/>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19CE384D"/>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1ED46912"/>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1F9438C2"/>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22473A6F"/>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225125BC"/>
    <w:multiLevelType w:val="hybridMultilevel"/>
    <w:tmpl w:val="9D56587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4D2327D"/>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253947EA"/>
    <w:multiLevelType w:val="hybridMultilevel"/>
    <w:tmpl w:val="21E0E30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26413F63"/>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26B77ED9"/>
    <w:multiLevelType w:val="multilevel"/>
    <w:tmpl w:val="26B77E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2C0BDC"/>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291836DB"/>
    <w:multiLevelType w:val="hybridMultilevel"/>
    <w:tmpl w:val="48D6AFF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2F7840FF"/>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310010F1"/>
    <w:multiLevelType w:val="multilevel"/>
    <w:tmpl w:val="310010F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15:restartNumberingAfterBreak="0">
    <w:nsid w:val="317E613D"/>
    <w:multiLevelType w:val="multilevel"/>
    <w:tmpl w:val="317E613D"/>
    <w:lvl w:ilvl="0">
      <w:start w:val="1"/>
      <w:numFmt w:val="decimal"/>
      <w:lvlText w:val="%1"/>
      <w:lvlJc w:val="left"/>
      <w:pPr>
        <w:tabs>
          <w:tab w:val="left" w:pos="425"/>
        </w:tabs>
        <w:ind w:left="425" w:hanging="425"/>
      </w:pPr>
    </w:lvl>
    <w:lvl w:ilvl="1">
      <w:start w:val="1"/>
      <w:numFmt w:val="decimal"/>
      <w:pStyle w:val="QB2"/>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356050D3"/>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38764863"/>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392C0412"/>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3A0B7E78"/>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3E2421E7"/>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3E785538"/>
    <w:multiLevelType w:val="hybridMultilevel"/>
    <w:tmpl w:val="22BC0E5E"/>
    <w:lvl w:ilvl="0" w:tplc="96244CC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3FBC3F19"/>
    <w:multiLevelType w:val="multilevel"/>
    <w:tmpl w:val="3FBC3F1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41791092"/>
    <w:multiLevelType w:val="hybridMultilevel"/>
    <w:tmpl w:val="DA267DB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3" w15:restartNumberingAfterBreak="0">
    <w:nsid w:val="46433F0B"/>
    <w:multiLevelType w:val="hybridMultilevel"/>
    <w:tmpl w:val="48D6AFF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50174898"/>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15:restartNumberingAfterBreak="0">
    <w:nsid w:val="509D5D63"/>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524C7898"/>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15:restartNumberingAfterBreak="0">
    <w:nsid w:val="52C50792"/>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15:restartNumberingAfterBreak="0">
    <w:nsid w:val="531C18F7"/>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15:restartNumberingAfterBreak="0">
    <w:nsid w:val="57B32E02"/>
    <w:multiLevelType w:val="hybridMultilevel"/>
    <w:tmpl w:val="A2AA054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5D5A1EC9"/>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15:restartNumberingAfterBreak="0">
    <w:nsid w:val="5E4367F1"/>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15:restartNumberingAfterBreak="0">
    <w:nsid w:val="612B00AD"/>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61E4434D"/>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15:restartNumberingAfterBreak="0">
    <w:nsid w:val="65390000"/>
    <w:multiLevelType w:val="hybridMultilevel"/>
    <w:tmpl w:val="4CC22B2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5" w15:restartNumberingAfterBreak="0">
    <w:nsid w:val="680609AA"/>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6A65706F"/>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15:restartNumberingAfterBreak="0">
    <w:nsid w:val="6A8545F8"/>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15:restartNumberingAfterBreak="0">
    <w:nsid w:val="6B4E6BCD"/>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15:restartNumberingAfterBreak="0">
    <w:nsid w:val="6BBD0599"/>
    <w:multiLevelType w:val="hybridMultilevel"/>
    <w:tmpl w:val="F790048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0" w15:restartNumberingAfterBreak="0">
    <w:nsid w:val="6D301A46"/>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1" w15:restartNumberingAfterBreak="0">
    <w:nsid w:val="6E050F46"/>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2" w15:restartNumberingAfterBreak="0">
    <w:nsid w:val="70DB40B2"/>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15:restartNumberingAfterBreak="0">
    <w:nsid w:val="72114ED4"/>
    <w:multiLevelType w:val="multilevel"/>
    <w:tmpl w:val="72114ED4"/>
    <w:lvl w:ilvl="0">
      <w:start w:val="1"/>
      <w:numFmt w:val="decimal"/>
      <w:lvlText w:val="%1."/>
      <w:lvlJc w:val="left"/>
      <w:pPr>
        <w:tabs>
          <w:tab w:val="left" w:pos="720"/>
        </w:tabs>
        <w:ind w:left="720" w:hanging="360"/>
      </w:pPr>
      <w:rPr>
        <w:rFonts w:hint="default"/>
        <w:color w:val="auto"/>
        <w:sz w:val="44"/>
        <w:szCs w:val="44"/>
      </w:rPr>
    </w:lvl>
    <w:lvl w:ilvl="1">
      <w:start w:val="1"/>
      <w:numFmt w:val="decimal"/>
      <w:lvlText w:val="%1.%2."/>
      <w:lvlJc w:val="left"/>
      <w:pPr>
        <w:tabs>
          <w:tab w:val="left" w:pos="567"/>
        </w:tabs>
        <w:ind w:left="567" w:hanging="567"/>
      </w:pPr>
      <w:rPr>
        <w:rFonts w:hint="eastAsia"/>
        <w:b w:val="0"/>
      </w:rPr>
    </w:lvl>
    <w:lvl w:ilvl="2">
      <w:start w:val="1"/>
      <w:numFmt w:val="decimal"/>
      <w:lvlText w:val="%1.%2.%3."/>
      <w:lvlJc w:val="left"/>
      <w:pPr>
        <w:tabs>
          <w:tab w:val="left" w:pos="1069"/>
        </w:tabs>
        <w:ind w:left="1069" w:hanging="709"/>
      </w:pPr>
      <w:rPr>
        <w:rFonts w:hint="eastAsia"/>
        <w:b w:val="0"/>
      </w:rPr>
    </w:lvl>
    <w:lvl w:ilvl="3">
      <w:start w:val="1"/>
      <w:numFmt w:val="decimal"/>
      <w:pStyle w:val="QB4"/>
      <w:lvlText w:val="%1.%2.%3.%4."/>
      <w:lvlJc w:val="left"/>
      <w:pPr>
        <w:tabs>
          <w:tab w:val="left" w:pos="1211"/>
        </w:tabs>
        <w:ind w:left="1211" w:hanging="851"/>
      </w:pPr>
      <w:rPr>
        <w:rFonts w:hint="eastAsia"/>
      </w:rPr>
    </w:lvl>
    <w:lvl w:ilvl="4">
      <w:start w:val="1"/>
      <w:numFmt w:val="decimal"/>
      <w:lvlText w:val="%1.%2.%3.%4.%5."/>
      <w:lvlJc w:val="left"/>
      <w:pPr>
        <w:tabs>
          <w:tab w:val="left" w:pos="1352"/>
        </w:tabs>
        <w:ind w:left="1352" w:hanging="992"/>
      </w:pPr>
      <w:rPr>
        <w:rFonts w:hint="eastAsia"/>
      </w:rPr>
    </w:lvl>
    <w:lvl w:ilvl="5">
      <w:start w:val="1"/>
      <w:numFmt w:val="decimal"/>
      <w:pStyle w:val="QB6"/>
      <w:lvlText w:val="%1.%2.%3.%4.%5.%6."/>
      <w:lvlJc w:val="left"/>
      <w:pPr>
        <w:tabs>
          <w:tab w:val="left" w:pos="1494"/>
        </w:tabs>
        <w:ind w:left="1494" w:hanging="1134"/>
      </w:pPr>
      <w:rPr>
        <w:rFonts w:hint="eastAsia"/>
      </w:rPr>
    </w:lvl>
    <w:lvl w:ilvl="6">
      <w:start w:val="1"/>
      <w:numFmt w:val="decimal"/>
      <w:lvlRestart w:val="1"/>
      <w:pStyle w:val="QB"/>
      <w:suff w:val="space"/>
      <w:lvlText w:val="图%1.%7"/>
      <w:lvlJc w:val="left"/>
      <w:pPr>
        <w:ind w:left="1636" w:hanging="1276"/>
      </w:pPr>
      <w:rPr>
        <w:rFonts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7">
      <w:start w:val="1"/>
      <w:numFmt w:val="decimal"/>
      <w:lvlRestart w:val="1"/>
      <w:pStyle w:val="QB0"/>
      <w:suff w:val="space"/>
      <w:lvlText w:val="表%1-%8"/>
      <w:lvlJc w:val="left"/>
      <w:pPr>
        <w:ind w:left="1636" w:hanging="1276"/>
      </w:pPr>
      <w:rPr>
        <w:rFonts w:hint="eastAsia"/>
      </w:rPr>
    </w:lvl>
    <w:lvl w:ilvl="8">
      <w:start w:val="1"/>
      <w:numFmt w:val="decimal"/>
      <w:lvlText w:val="%1.%2.%3.%4.%5.%6.%7.%8.%9."/>
      <w:lvlJc w:val="left"/>
      <w:pPr>
        <w:tabs>
          <w:tab w:val="left" w:pos="1919"/>
        </w:tabs>
        <w:ind w:left="1919" w:hanging="1559"/>
      </w:pPr>
      <w:rPr>
        <w:rFonts w:hint="eastAsia"/>
      </w:rPr>
    </w:lvl>
  </w:abstractNum>
  <w:abstractNum w:abstractNumId="54" w15:restartNumberingAfterBreak="0">
    <w:nsid w:val="72242F64"/>
    <w:multiLevelType w:val="multilevel"/>
    <w:tmpl w:val="72242F64"/>
    <w:lvl w:ilvl="0">
      <w:start w:val="1"/>
      <w:numFmt w:val="decimal"/>
      <w:pStyle w:val="QB1"/>
      <w:lvlText w:val="%1"/>
      <w:lvlJc w:val="left"/>
      <w:pPr>
        <w:tabs>
          <w:tab w:val="left" w:pos="845"/>
        </w:tabs>
        <w:ind w:left="845" w:hanging="425"/>
      </w:pPr>
      <w:rPr>
        <w:rFonts w:hint="eastAsia"/>
        <w:lang w:eastAsia="zh-CN"/>
      </w:rPr>
    </w:lvl>
    <w:lvl w:ilvl="1">
      <w:start w:val="1"/>
      <w:numFmt w:val="decimal"/>
      <w:lvlText w:val="%1.%2."/>
      <w:lvlJc w:val="left"/>
      <w:pPr>
        <w:tabs>
          <w:tab w:val="left" w:pos="987"/>
        </w:tabs>
        <w:ind w:left="987" w:hanging="567"/>
      </w:pPr>
      <w:rPr>
        <w:rFonts w:hint="eastAsia"/>
      </w:rPr>
    </w:lvl>
    <w:lvl w:ilvl="2">
      <w:start w:val="1"/>
      <w:numFmt w:val="decimal"/>
      <w:lvlText w:val="%1.%2.%3."/>
      <w:lvlJc w:val="left"/>
      <w:pPr>
        <w:tabs>
          <w:tab w:val="left" w:pos="1129"/>
        </w:tabs>
        <w:ind w:left="1129" w:hanging="709"/>
      </w:pPr>
      <w:rPr>
        <w:rFonts w:hint="eastAsia"/>
      </w:rPr>
    </w:lvl>
    <w:lvl w:ilvl="3">
      <w:start w:val="1"/>
      <w:numFmt w:val="decimal"/>
      <w:lvlText w:val="%1.%2.%3.%4."/>
      <w:lvlJc w:val="left"/>
      <w:pPr>
        <w:tabs>
          <w:tab w:val="left" w:pos="1271"/>
        </w:tabs>
        <w:ind w:left="1271" w:hanging="851"/>
      </w:pPr>
      <w:rPr>
        <w:rFonts w:hint="eastAsia"/>
      </w:rPr>
    </w:lvl>
    <w:lvl w:ilvl="4">
      <w:start w:val="1"/>
      <w:numFmt w:val="decimal"/>
      <w:pStyle w:val="QB5"/>
      <w:lvlText w:val="%1.%2.%3.%4.%5."/>
      <w:lvlJc w:val="left"/>
      <w:pPr>
        <w:tabs>
          <w:tab w:val="left" w:pos="1191"/>
        </w:tabs>
        <w:ind w:left="1361" w:hanging="1361"/>
      </w:pPr>
      <w:rPr>
        <w:rFonts w:hint="eastAsia"/>
      </w:rPr>
    </w:lvl>
    <w:lvl w:ilvl="5">
      <w:start w:val="1"/>
      <w:numFmt w:val="decimal"/>
      <w:lvlText w:val="%1.%2.%3.%4.%5.%6."/>
      <w:lvlJc w:val="left"/>
      <w:pPr>
        <w:tabs>
          <w:tab w:val="left" w:pos="1554"/>
        </w:tabs>
        <w:ind w:left="1554" w:hanging="1134"/>
      </w:pPr>
      <w:rPr>
        <w:rFonts w:hint="eastAsia"/>
      </w:rPr>
    </w:lvl>
    <w:lvl w:ilvl="6">
      <w:start w:val="1"/>
      <w:numFmt w:val="decimal"/>
      <w:lvlText w:val="%1.%2.%3.%4.%5.%6.%7."/>
      <w:lvlJc w:val="left"/>
      <w:pPr>
        <w:tabs>
          <w:tab w:val="left" w:pos="1696"/>
        </w:tabs>
        <w:ind w:left="1696" w:hanging="1276"/>
      </w:pPr>
      <w:rPr>
        <w:rFonts w:hint="eastAsia"/>
      </w:rPr>
    </w:lvl>
    <w:lvl w:ilvl="7">
      <w:start w:val="1"/>
      <w:numFmt w:val="decimal"/>
      <w:lvlText w:val="%1.%2.%3.%4.%5.%6.%7.%8."/>
      <w:lvlJc w:val="left"/>
      <w:pPr>
        <w:tabs>
          <w:tab w:val="left" w:pos="1838"/>
        </w:tabs>
        <w:ind w:left="1838" w:hanging="1418"/>
      </w:pPr>
      <w:rPr>
        <w:rFonts w:hint="eastAsia"/>
      </w:rPr>
    </w:lvl>
    <w:lvl w:ilvl="8">
      <w:start w:val="1"/>
      <w:numFmt w:val="decimal"/>
      <w:lvlText w:val="%1.%2.%3.%4.%5.%6.%7.%8.%9."/>
      <w:lvlJc w:val="left"/>
      <w:pPr>
        <w:tabs>
          <w:tab w:val="left" w:pos="1979"/>
        </w:tabs>
        <w:ind w:left="1979" w:hanging="1559"/>
      </w:pPr>
      <w:rPr>
        <w:rFonts w:hint="eastAsia"/>
      </w:rPr>
    </w:lvl>
  </w:abstractNum>
  <w:abstractNum w:abstractNumId="55" w15:restartNumberingAfterBreak="0">
    <w:nsid w:val="74B76328"/>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6" w15:restartNumberingAfterBreak="0">
    <w:nsid w:val="7516229C"/>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7" w15:restartNumberingAfterBreak="0">
    <w:nsid w:val="7549369D"/>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8" w15:restartNumberingAfterBreak="0">
    <w:nsid w:val="79295CFA"/>
    <w:multiLevelType w:val="hybridMultilevel"/>
    <w:tmpl w:val="48D6AFF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9" w15:restartNumberingAfterBreak="0">
    <w:nsid w:val="7F36140D"/>
    <w:multiLevelType w:val="multilevel"/>
    <w:tmpl w:val="531C18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3"/>
  </w:num>
  <w:num w:numId="2">
    <w:abstractNumId w:val="23"/>
  </w:num>
  <w:num w:numId="3">
    <w:abstractNumId w:val="54"/>
  </w:num>
  <w:num w:numId="4">
    <w:abstractNumId w:val="32"/>
  </w:num>
  <w:num w:numId="5">
    <w:abstractNumId w:val="30"/>
  </w:num>
  <w:num w:numId="6">
    <w:abstractNumId w:val="38"/>
  </w:num>
  <w:num w:numId="7">
    <w:abstractNumId w:val="18"/>
  </w:num>
  <w:num w:numId="8">
    <w:abstractNumId w:val="22"/>
  </w:num>
  <w:num w:numId="9">
    <w:abstractNumId w:val="49"/>
  </w:num>
  <w:num w:numId="10">
    <w:abstractNumId w:val="56"/>
  </w:num>
  <w:num w:numId="11">
    <w:abstractNumId w:val="57"/>
  </w:num>
  <w:num w:numId="12">
    <w:abstractNumId w:val="17"/>
  </w:num>
  <w:num w:numId="13">
    <w:abstractNumId w:val="28"/>
  </w:num>
  <w:num w:numId="14">
    <w:abstractNumId w:val="21"/>
  </w:num>
  <w:num w:numId="15">
    <w:abstractNumId w:val="52"/>
  </w:num>
  <w:num w:numId="16">
    <w:abstractNumId w:val="19"/>
  </w:num>
  <w:num w:numId="17">
    <w:abstractNumId w:val="25"/>
  </w:num>
  <w:num w:numId="18">
    <w:abstractNumId w:val="9"/>
  </w:num>
  <w:num w:numId="19">
    <w:abstractNumId w:val="43"/>
  </w:num>
  <w:num w:numId="20">
    <w:abstractNumId w:val="26"/>
  </w:num>
  <w:num w:numId="21">
    <w:abstractNumId w:val="6"/>
  </w:num>
  <w:num w:numId="22">
    <w:abstractNumId w:val="34"/>
  </w:num>
  <w:num w:numId="23">
    <w:abstractNumId w:val="3"/>
  </w:num>
  <w:num w:numId="24">
    <w:abstractNumId w:val="31"/>
  </w:num>
  <w:num w:numId="25">
    <w:abstractNumId w:val="2"/>
  </w:num>
  <w:num w:numId="26">
    <w:abstractNumId w:val="14"/>
  </w:num>
  <w:num w:numId="27">
    <w:abstractNumId w:val="37"/>
  </w:num>
  <w:num w:numId="28">
    <w:abstractNumId w:val="27"/>
  </w:num>
  <w:num w:numId="29">
    <w:abstractNumId w:val="47"/>
  </w:num>
  <w:num w:numId="30">
    <w:abstractNumId w:val="55"/>
  </w:num>
  <w:num w:numId="31">
    <w:abstractNumId w:val="40"/>
  </w:num>
  <w:num w:numId="32">
    <w:abstractNumId w:val="35"/>
  </w:num>
  <w:num w:numId="33">
    <w:abstractNumId w:val="41"/>
  </w:num>
  <w:num w:numId="34">
    <w:abstractNumId w:val="45"/>
  </w:num>
  <w:num w:numId="35">
    <w:abstractNumId w:val="59"/>
  </w:num>
  <w:num w:numId="36">
    <w:abstractNumId w:val="42"/>
  </w:num>
  <w:num w:numId="37">
    <w:abstractNumId w:val="48"/>
  </w:num>
  <w:num w:numId="38">
    <w:abstractNumId w:val="7"/>
  </w:num>
  <w:num w:numId="39">
    <w:abstractNumId w:val="13"/>
  </w:num>
  <w:num w:numId="40">
    <w:abstractNumId w:val="15"/>
  </w:num>
  <w:num w:numId="41">
    <w:abstractNumId w:val="50"/>
  </w:num>
  <w:num w:numId="42">
    <w:abstractNumId w:val="20"/>
  </w:num>
  <w:num w:numId="43">
    <w:abstractNumId w:val="4"/>
  </w:num>
  <w:num w:numId="44">
    <w:abstractNumId w:val="46"/>
  </w:num>
  <w:num w:numId="45">
    <w:abstractNumId w:val="36"/>
  </w:num>
  <w:num w:numId="46">
    <w:abstractNumId w:val="12"/>
  </w:num>
  <w:num w:numId="47">
    <w:abstractNumId w:val="39"/>
  </w:num>
  <w:num w:numId="48">
    <w:abstractNumId w:val="1"/>
  </w:num>
  <w:num w:numId="49">
    <w:abstractNumId w:val="10"/>
  </w:num>
  <w:num w:numId="50">
    <w:abstractNumId w:val="24"/>
  </w:num>
  <w:num w:numId="51">
    <w:abstractNumId w:val="0"/>
  </w:num>
  <w:num w:numId="52">
    <w:abstractNumId w:val="11"/>
  </w:num>
  <w:num w:numId="53">
    <w:abstractNumId w:val="29"/>
  </w:num>
  <w:num w:numId="54">
    <w:abstractNumId w:val="8"/>
  </w:num>
  <w:num w:numId="55">
    <w:abstractNumId w:val="51"/>
  </w:num>
  <w:num w:numId="56">
    <w:abstractNumId w:val="58"/>
  </w:num>
  <w:num w:numId="57">
    <w:abstractNumId w:val="33"/>
  </w:num>
  <w:num w:numId="58">
    <w:abstractNumId w:val="5"/>
  </w:num>
  <w:num w:numId="59">
    <w:abstractNumId w:val="16"/>
  </w:num>
  <w:num w:numId="60">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50"/>
    <w:rsid w:val="00000F58"/>
    <w:rsid w:val="000016BD"/>
    <w:rsid w:val="000017B7"/>
    <w:rsid w:val="00001B0E"/>
    <w:rsid w:val="000037BA"/>
    <w:rsid w:val="00003855"/>
    <w:rsid w:val="00003FA2"/>
    <w:rsid w:val="000052B4"/>
    <w:rsid w:val="00006C61"/>
    <w:rsid w:val="00006EEF"/>
    <w:rsid w:val="00007E95"/>
    <w:rsid w:val="00010B8D"/>
    <w:rsid w:val="000110D9"/>
    <w:rsid w:val="00011F1E"/>
    <w:rsid w:val="000126A2"/>
    <w:rsid w:val="000128C7"/>
    <w:rsid w:val="0001303D"/>
    <w:rsid w:val="0001332C"/>
    <w:rsid w:val="00013766"/>
    <w:rsid w:val="00014497"/>
    <w:rsid w:val="0001595B"/>
    <w:rsid w:val="00015CCB"/>
    <w:rsid w:val="00016621"/>
    <w:rsid w:val="0001769C"/>
    <w:rsid w:val="000179A6"/>
    <w:rsid w:val="000202C0"/>
    <w:rsid w:val="00020639"/>
    <w:rsid w:val="000212BC"/>
    <w:rsid w:val="00023A4B"/>
    <w:rsid w:val="00023C66"/>
    <w:rsid w:val="000244CC"/>
    <w:rsid w:val="000265D9"/>
    <w:rsid w:val="000267EB"/>
    <w:rsid w:val="00026919"/>
    <w:rsid w:val="0002693C"/>
    <w:rsid w:val="000277B0"/>
    <w:rsid w:val="000313A7"/>
    <w:rsid w:val="000319A3"/>
    <w:rsid w:val="000329E3"/>
    <w:rsid w:val="00034D64"/>
    <w:rsid w:val="000353CA"/>
    <w:rsid w:val="00036517"/>
    <w:rsid w:val="000374EE"/>
    <w:rsid w:val="00040874"/>
    <w:rsid w:val="00040D92"/>
    <w:rsid w:val="00041E9A"/>
    <w:rsid w:val="0004216B"/>
    <w:rsid w:val="000428CD"/>
    <w:rsid w:val="0004295F"/>
    <w:rsid w:val="00043743"/>
    <w:rsid w:val="00044898"/>
    <w:rsid w:val="00045065"/>
    <w:rsid w:val="000478C7"/>
    <w:rsid w:val="000478CC"/>
    <w:rsid w:val="0004796F"/>
    <w:rsid w:val="00047EE6"/>
    <w:rsid w:val="00050349"/>
    <w:rsid w:val="000506F5"/>
    <w:rsid w:val="000510C2"/>
    <w:rsid w:val="00052459"/>
    <w:rsid w:val="0005383B"/>
    <w:rsid w:val="000540BF"/>
    <w:rsid w:val="00055C3F"/>
    <w:rsid w:val="00056974"/>
    <w:rsid w:val="00056AF5"/>
    <w:rsid w:val="00056C31"/>
    <w:rsid w:val="00056D28"/>
    <w:rsid w:val="00061DB1"/>
    <w:rsid w:val="000637D4"/>
    <w:rsid w:val="00064530"/>
    <w:rsid w:val="0006498B"/>
    <w:rsid w:val="0006655F"/>
    <w:rsid w:val="000669C7"/>
    <w:rsid w:val="000671E1"/>
    <w:rsid w:val="00070102"/>
    <w:rsid w:val="000703F6"/>
    <w:rsid w:val="0007047F"/>
    <w:rsid w:val="00071703"/>
    <w:rsid w:val="000724CE"/>
    <w:rsid w:val="00072ED0"/>
    <w:rsid w:val="00073595"/>
    <w:rsid w:val="00073BCF"/>
    <w:rsid w:val="00074211"/>
    <w:rsid w:val="00074E56"/>
    <w:rsid w:val="0007643E"/>
    <w:rsid w:val="00076CF8"/>
    <w:rsid w:val="000773F8"/>
    <w:rsid w:val="00077A2B"/>
    <w:rsid w:val="00077A85"/>
    <w:rsid w:val="0008008B"/>
    <w:rsid w:val="000807EB"/>
    <w:rsid w:val="000814BB"/>
    <w:rsid w:val="000832F9"/>
    <w:rsid w:val="00085D59"/>
    <w:rsid w:val="0008720D"/>
    <w:rsid w:val="000878C9"/>
    <w:rsid w:val="00090595"/>
    <w:rsid w:val="00090C99"/>
    <w:rsid w:val="00091D78"/>
    <w:rsid w:val="00091DFA"/>
    <w:rsid w:val="00092346"/>
    <w:rsid w:val="000926CA"/>
    <w:rsid w:val="00092749"/>
    <w:rsid w:val="0009503A"/>
    <w:rsid w:val="0009506F"/>
    <w:rsid w:val="00095216"/>
    <w:rsid w:val="000957EE"/>
    <w:rsid w:val="00095B11"/>
    <w:rsid w:val="00096F5B"/>
    <w:rsid w:val="000A0AAC"/>
    <w:rsid w:val="000A0AB1"/>
    <w:rsid w:val="000A2344"/>
    <w:rsid w:val="000A26E1"/>
    <w:rsid w:val="000A2CE3"/>
    <w:rsid w:val="000A2DC2"/>
    <w:rsid w:val="000A30B5"/>
    <w:rsid w:val="000A3702"/>
    <w:rsid w:val="000A491A"/>
    <w:rsid w:val="000A4BCD"/>
    <w:rsid w:val="000A5973"/>
    <w:rsid w:val="000A5E88"/>
    <w:rsid w:val="000A654D"/>
    <w:rsid w:val="000A6B36"/>
    <w:rsid w:val="000A746D"/>
    <w:rsid w:val="000A7874"/>
    <w:rsid w:val="000A7B46"/>
    <w:rsid w:val="000B000C"/>
    <w:rsid w:val="000B0932"/>
    <w:rsid w:val="000B1199"/>
    <w:rsid w:val="000B22AE"/>
    <w:rsid w:val="000B2980"/>
    <w:rsid w:val="000B35A4"/>
    <w:rsid w:val="000B3C79"/>
    <w:rsid w:val="000B5C6D"/>
    <w:rsid w:val="000B75AB"/>
    <w:rsid w:val="000B7F50"/>
    <w:rsid w:val="000C0861"/>
    <w:rsid w:val="000C4085"/>
    <w:rsid w:val="000C443C"/>
    <w:rsid w:val="000C5B13"/>
    <w:rsid w:val="000C79CD"/>
    <w:rsid w:val="000C7F03"/>
    <w:rsid w:val="000D0A7F"/>
    <w:rsid w:val="000D0D88"/>
    <w:rsid w:val="000D1219"/>
    <w:rsid w:val="000D22AF"/>
    <w:rsid w:val="000D3DF9"/>
    <w:rsid w:val="000D6166"/>
    <w:rsid w:val="000D6F92"/>
    <w:rsid w:val="000E0D46"/>
    <w:rsid w:val="000E1178"/>
    <w:rsid w:val="000E2933"/>
    <w:rsid w:val="000E3CFD"/>
    <w:rsid w:val="000E42A1"/>
    <w:rsid w:val="000E54DE"/>
    <w:rsid w:val="000E63B0"/>
    <w:rsid w:val="000E65A1"/>
    <w:rsid w:val="000F1AC3"/>
    <w:rsid w:val="000F1C29"/>
    <w:rsid w:val="000F202D"/>
    <w:rsid w:val="000F21DE"/>
    <w:rsid w:val="000F2584"/>
    <w:rsid w:val="000F3053"/>
    <w:rsid w:val="000F39C3"/>
    <w:rsid w:val="000F3BC0"/>
    <w:rsid w:val="000F454D"/>
    <w:rsid w:val="000F490C"/>
    <w:rsid w:val="000F49DC"/>
    <w:rsid w:val="000F5807"/>
    <w:rsid w:val="000F6442"/>
    <w:rsid w:val="000F7D14"/>
    <w:rsid w:val="001001D5"/>
    <w:rsid w:val="00100477"/>
    <w:rsid w:val="0010078D"/>
    <w:rsid w:val="001007BD"/>
    <w:rsid w:val="001021DF"/>
    <w:rsid w:val="0010263A"/>
    <w:rsid w:val="00102687"/>
    <w:rsid w:val="00103D63"/>
    <w:rsid w:val="001055A0"/>
    <w:rsid w:val="00106142"/>
    <w:rsid w:val="001062B9"/>
    <w:rsid w:val="0010755E"/>
    <w:rsid w:val="001077E4"/>
    <w:rsid w:val="00107A62"/>
    <w:rsid w:val="00110401"/>
    <w:rsid w:val="00110430"/>
    <w:rsid w:val="00111872"/>
    <w:rsid w:val="001122EC"/>
    <w:rsid w:val="00112B2F"/>
    <w:rsid w:val="001131CA"/>
    <w:rsid w:val="00113612"/>
    <w:rsid w:val="0011409F"/>
    <w:rsid w:val="00114859"/>
    <w:rsid w:val="00115990"/>
    <w:rsid w:val="00115D22"/>
    <w:rsid w:val="00115F1E"/>
    <w:rsid w:val="00116CE0"/>
    <w:rsid w:val="00116D00"/>
    <w:rsid w:val="00117CAD"/>
    <w:rsid w:val="00117CC8"/>
    <w:rsid w:val="0012069E"/>
    <w:rsid w:val="00122329"/>
    <w:rsid w:val="001226F3"/>
    <w:rsid w:val="001256B5"/>
    <w:rsid w:val="00125843"/>
    <w:rsid w:val="00125DBC"/>
    <w:rsid w:val="00125EDB"/>
    <w:rsid w:val="00126086"/>
    <w:rsid w:val="00126261"/>
    <w:rsid w:val="00126264"/>
    <w:rsid w:val="00127F41"/>
    <w:rsid w:val="00130311"/>
    <w:rsid w:val="00130D8A"/>
    <w:rsid w:val="001313B5"/>
    <w:rsid w:val="001317B7"/>
    <w:rsid w:val="00131886"/>
    <w:rsid w:val="0013197C"/>
    <w:rsid w:val="00131CCB"/>
    <w:rsid w:val="001322AE"/>
    <w:rsid w:val="0013258C"/>
    <w:rsid w:val="00132871"/>
    <w:rsid w:val="0013299D"/>
    <w:rsid w:val="001346D2"/>
    <w:rsid w:val="00135690"/>
    <w:rsid w:val="001361F3"/>
    <w:rsid w:val="00137A68"/>
    <w:rsid w:val="00137D0E"/>
    <w:rsid w:val="001409B1"/>
    <w:rsid w:val="001410D7"/>
    <w:rsid w:val="00141494"/>
    <w:rsid w:val="0014190E"/>
    <w:rsid w:val="00141B0C"/>
    <w:rsid w:val="00141D03"/>
    <w:rsid w:val="001426CD"/>
    <w:rsid w:val="00142A4E"/>
    <w:rsid w:val="0014361E"/>
    <w:rsid w:val="00145B3B"/>
    <w:rsid w:val="00146B3B"/>
    <w:rsid w:val="0014723F"/>
    <w:rsid w:val="00147A64"/>
    <w:rsid w:val="0015022E"/>
    <w:rsid w:val="001507C8"/>
    <w:rsid w:val="00150B56"/>
    <w:rsid w:val="00151C9A"/>
    <w:rsid w:val="00151E8F"/>
    <w:rsid w:val="00152F54"/>
    <w:rsid w:val="0015461F"/>
    <w:rsid w:val="0015479D"/>
    <w:rsid w:val="001552DF"/>
    <w:rsid w:val="0015673E"/>
    <w:rsid w:val="001570D4"/>
    <w:rsid w:val="0015773A"/>
    <w:rsid w:val="0015792A"/>
    <w:rsid w:val="001601BE"/>
    <w:rsid w:val="00160606"/>
    <w:rsid w:val="00160817"/>
    <w:rsid w:val="00160D14"/>
    <w:rsid w:val="001617AF"/>
    <w:rsid w:val="00161DA4"/>
    <w:rsid w:val="00161E90"/>
    <w:rsid w:val="001623CA"/>
    <w:rsid w:val="00162415"/>
    <w:rsid w:val="00163109"/>
    <w:rsid w:val="00164741"/>
    <w:rsid w:val="00165E64"/>
    <w:rsid w:val="00166C01"/>
    <w:rsid w:val="00166DF9"/>
    <w:rsid w:val="00170B31"/>
    <w:rsid w:val="0017186C"/>
    <w:rsid w:val="001718D8"/>
    <w:rsid w:val="0017257F"/>
    <w:rsid w:val="00172A27"/>
    <w:rsid w:val="00173D06"/>
    <w:rsid w:val="00174600"/>
    <w:rsid w:val="00175198"/>
    <w:rsid w:val="00175970"/>
    <w:rsid w:val="00176DE8"/>
    <w:rsid w:val="00176FFA"/>
    <w:rsid w:val="001773CE"/>
    <w:rsid w:val="001777C3"/>
    <w:rsid w:val="0018097E"/>
    <w:rsid w:val="001814A2"/>
    <w:rsid w:val="00182226"/>
    <w:rsid w:val="00182C0C"/>
    <w:rsid w:val="00182ED8"/>
    <w:rsid w:val="00182F2A"/>
    <w:rsid w:val="0018316D"/>
    <w:rsid w:val="0018325E"/>
    <w:rsid w:val="001835D7"/>
    <w:rsid w:val="0018398A"/>
    <w:rsid w:val="00183B09"/>
    <w:rsid w:val="00183E31"/>
    <w:rsid w:val="001844FF"/>
    <w:rsid w:val="00184CA6"/>
    <w:rsid w:val="001852A7"/>
    <w:rsid w:val="00186364"/>
    <w:rsid w:val="00186C34"/>
    <w:rsid w:val="00187C7F"/>
    <w:rsid w:val="00191E02"/>
    <w:rsid w:val="0019283A"/>
    <w:rsid w:val="001954AF"/>
    <w:rsid w:val="001955BF"/>
    <w:rsid w:val="00195D11"/>
    <w:rsid w:val="00196484"/>
    <w:rsid w:val="00196C66"/>
    <w:rsid w:val="001978CF"/>
    <w:rsid w:val="001A0876"/>
    <w:rsid w:val="001A09B4"/>
    <w:rsid w:val="001A1790"/>
    <w:rsid w:val="001A1C0D"/>
    <w:rsid w:val="001A3E57"/>
    <w:rsid w:val="001A478A"/>
    <w:rsid w:val="001A77EA"/>
    <w:rsid w:val="001B16D9"/>
    <w:rsid w:val="001B1881"/>
    <w:rsid w:val="001B1D21"/>
    <w:rsid w:val="001B2280"/>
    <w:rsid w:val="001B5168"/>
    <w:rsid w:val="001C02AD"/>
    <w:rsid w:val="001C02FC"/>
    <w:rsid w:val="001C0E8A"/>
    <w:rsid w:val="001C1349"/>
    <w:rsid w:val="001C1747"/>
    <w:rsid w:val="001C19CF"/>
    <w:rsid w:val="001C1FCE"/>
    <w:rsid w:val="001C24E1"/>
    <w:rsid w:val="001C297E"/>
    <w:rsid w:val="001C3071"/>
    <w:rsid w:val="001C323E"/>
    <w:rsid w:val="001C42CE"/>
    <w:rsid w:val="001C4310"/>
    <w:rsid w:val="001C451B"/>
    <w:rsid w:val="001C5E7A"/>
    <w:rsid w:val="001C5EB0"/>
    <w:rsid w:val="001C61C9"/>
    <w:rsid w:val="001D0B3E"/>
    <w:rsid w:val="001D2CFB"/>
    <w:rsid w:val="001D3426"/>
    <w:rsid w:val="001D385B"/>
    <w:rsid w:val="001D41E3"/>
    <w:rsid w:val="001D4962"/>
    <w:rsid w:val="001D554B"/>
    <w:rsid w:val="001D5820"/>
    <w:rsid w:val="001D67CB"/>
    <w:rsid w:val="001D75B8"/>
    <w:rsid w:val="001D75F2"/>
    <w:rsid w:val="001D77DA"/>
    <w:rsid w:val="001D7EE0"/>
    <w:rsid w:val="001D7FBE"/>
    <w:rsid w:val="001E02F0"/>
    <w:rsid w:val="001E0CEC"/>
    <w:rsid w:val="001E12F3"/>
    <w:rsid w:val="001E158F"/>
    <w:rsid w:val="001E1E7C"/>
    <w:rsid w:val="001E2514"/>
    <w:rsid w:val="001E2648"/>
    <w:rsid w:val="001E47A7"/>
    <w:rsid w:val="001E524F"/>
    <w:rsid w:val="001E526F"/>
    <w:rsid w:val="001E5985"/>
    <w:rsid w:val="001E5A3E"/>
    <w:rsid w:val="001E5ACE"/>
    <w:rsid w:val="001E7516"/>
    <w:rsid w:val="001E7B2F"/>
    <w:rsid w:val="001E7FDD"/>
    <w:rsid w:val="001F0790"/>
    <w:rsid w:val="001F0C4E"/>
    <w:rsid w:val="001F3153"/>
    <w:rsid w:val="001F51B4"/>
    <w:rsid w:val="001F57A2"/>
    <w:rsid w:val="001F6131"/>
    <w:rsid w:val="001F7839"/>
    <w:rsid w:val="00200E02"/>
    <w:rsid w:val="00201189"/>
    <w:rsid w:val="00202ABA"/>
    <w:rsid w:val="002034A4"/>
    <w:rsid w:val="00203EB3"/>
    <w:rsid w:val="0020562F"/>
    <w:rsid w:val="00205813"/>
    <w:rsid w:val="00207820"/>
    <w:rsid w:val="00207AA6"/>
    <w:rsid w:val="0021061F"/>
    <w:rsid w:val="002109DF"/>
    <w:rsid w:val="0021144C"/>
    <w:rsid w:val="00212A57"/>
    <w:rsid w:val="00212C9A"/>
    <w:rsid w:val="0021406E"/>
    <w:rsid w:val="00214576"/>
    <w:rsid w:val="00214B31"/>
    <w:rsid w:val="0021619E"/>
    <w:rsid w:val="002164EE"/>
    <w:rsid w:val="00221048"/>
    <w:rsid w:val="00221833"/>
    <w:rsid w:val="0022243F"/>
    <w:rsid w:val="0022317D"/>
    <w:rsid w:val="00224694"/>
    <w:rsid w:val="00225E55"/>
    <w:rsid w:val="0022726E"/>
    <w:rsid w:val="00227C19"/>
    <w:rsid w:val="00227CA3"/>
    <w:rsid w:val="00230DFA"/>
    <w:rsid w:val="002315DF"/>
    <w:rsid w:val="00232104"/>
    <w:rsid w:val="00232C72"/>
    <w:rsid w:val="002341F1"/>
    <w:rsid w:val="00236C7F"/>
    <w:rsid w:val="002420AD"/>
    <w:rsid w:val="00242178"/>
    <w:rsid w:val="002435BF"/>
    <w:rsid w:val="002446A2"/>
    <w:rsid w:val="00244851"/>
    <w:rsid w:val="00244A93"/>
    <w:rsid w:val="00244B35"/>
    <w:rsid w:val="00244FD5"/>
    <w:rsid w:val="00245A81"/>
    <w:rsid w:val="00245E08"/>
    <w:rsid w:val="0025035C"/>
    <w:rsid w:val="002511AA"/>
    <w:rsid w:val="002519BA"/>
    <w:rsid w:val="00252D1C"/>
    <w:rsid w:val="00252EEA"/>
    <w:rsid w:val="002530C4"/>
    <w:rsid w:val="00255481"/>
    <w:rsid w:val="002555FD"/>
    <w:rsid w:val="002575E3"/>
    <w:rsid w:val="00257898"/>
    <w:rsid w:val="00257A43"/>
    <w:rsid w:val="002600E2"/>
    <w:rsid w:val="00260B8F"/>
    <w:rsid w:val="00260C7C"/>
    <w:rsid w:val="0026194F"/>
    <w:rsid w:val="002631B6"/>
    <w:rsid w:val="00263BE6"/>
    <w:rsid w:val="002642B8"/>
    <w:rsid w:val="0026604D"/>
    <w:rsid w:val="00267289"/>
    <w:rsid w:val="00267412"/>
    <w:rsid w:val="00270C90"/>
    <w:rsid w:val="002712FB"/>
    <w:rsid w:val="00272CE0"/>
    <w:rsid w:val="00272DEB"/>
    <w:rsid w:val="00273693"/>
    <w:rsid w:val="002738A3"/>
    <w:rsid w:val="00275007"/>
    <w:rsid w:val="002757E4"/>
    <w:rsid w:val="00275A9F"/>
    <w:rsid w:val="00275B33"/>
    <w:rsid w:val="00275E36"/>
    <w:rsid w:val="002765BA"/>
    <w:rsid w:val="002766FD"/>
    <w:rsid w:val="00276BB4"/>
    <w:rsid w:val="00277AE7"/>
    <w:rsid w:val="002809F4"/>
    <w:rsid w:val="00281005"/>
    <w:rsid w:val="002830C0"/>
    <w:rsid w:val="00283CC5"/>
    <w:rsid w:val="00283E1F"/>
    <w:rsid w:val="00284F1B"/>
    <w:rsid w:val="0028500D"/>
    <w:rsid w:val="002857A9"/>
    <w:rsid w:val="002857BA"/>
    <w:rsid w:val="00285B10"/>
    <w:rsid w:val="00287137"/>
    <w:rsid w:val="00287375"/>
    <w:rsid w:val="002878F2"/>
    <w:rsid w:val="00290502"/>
    <w:rsid w:val="00290AF1"/>
    <w:rsid w:val="00290B09"/>
    <w:rsid w:val="00290FE0"/>
    <w:rsid w:val="0029261B"/>
    <w:rsid w:val="002938DE"/>
    <w:rsid w:val="0029406D"/>
    <w:rsid w:val="002941F2"/>
    <w:rsid w:val="00294666"/>
    <w:rsid w:val="0029517B"/>
    <w:rsid w:val="0029562D"/>
    <w:rsid w:val="00295884"/>
    <w:rsid w:val="00295E76"/>
    <w:rsid w:val="00296727"/>
    <w:rsid w:val="00296F5C"/>
    <w:rsid w:val="002978FE"/>
    <w:rsid w:val="002A0528"/>
    <w:rsid w:val="002A0596"/>
    <w:rsid w:val="002A1C1A"/>
    <w:rsid w:val="002A3C84"/>
    <w:rsid w:val="002A441E"/>
    <w:rsid w:val="002A4443"/>
    <w:rsid w:val="002A624F"/>
    <w:rsid w:val="002B040B"/>
    <w:rsid w:val="002B121B"/>
    <w:rsid w:val="002B1981"/>
    <w:rsid w:val="002B1B2E"/>
    <w:rsid w:val="002B1F6D"/>
    <w:rsid w:val="002B2077"/>
    <w:rsid w:val="002B322D"/>
    <w:rsid w:val="002B37ED"/>
    <w:rsid w:val="002B3AE1"/>
    <w:rsid w:val="002B3ED6"/>
    <w:rsid w:val="002B60A6"/>
    <w:rsid w:val="002B6336"/>
    <w:rsid w:val="002B6FBE"/>
    <w:rsid w:val="002B75CE"/>
    <w:rsid w:val="002C03F2"/>
    <w:rsid w:val="002C1D95"/>
    <w:rsid w:val="002C2612"/>
    <w:rsid w:val="002C2688"/>
    <w:rsid w:val="002C2B83"/>
    <w:rsid w:val="002C3916"/>
    <w:rsid w:val="002C5508"/>
    <w:rsid w:val="002C5669"/>
    <w:rsid w:val="002C5856"/>
    <w:rsid w:val="002C643B"/>
    <w:rsid w:val="002C6C3C"/>
    <w:rsid w:val="002C7338"/>
    <w:rsid w:val="002C7AE5"/>
    <w:rsid w:val="002D02F2"/>
    <w:rsid w:val="002D05D1"/>
    <w:rsid w:val="002D09C3"/>
    <w:rsid w:val="002D0E1C"/>
    <w:rsid w:val="002D10CD"/>
    <w:rsid w:val="002D1C52"/>
    <w:rsid w:val="002D1FDF"/>
    <w:rsid w:val="002D2172"/>
    <w:rsid w:val="002D21BE"/>
    <w:rsid w:val="002D379E"/>
    <w:rsid w:val="002D3F66"/>
    <w:rsid w:val="002D420D"/>
    <w:rsid w:val="002D47FE"/>
    <w:rsid w:val="002D4A83"/>
    <w:rsid w:val="002D54C3"/>
    <w:rsid w:val="002D5A2E"/>
    <w:rsid w:val="002D6264"/>
    <w:rsid w:val="002D6C22"/>
    <w:rsid w:val="002D78BD"/>
    <w:rsid w:val="002E0735"/>
    <w:rsid w:val="002E0F1C"/>
    <w:rsid w:val="002E102B"/>
    <w:rsid w:val="002E1209"/>
    <w:rsid w:val="002E237C"/>
    <w:rsid w:val="002E2843"/>
    <w:rsid w:val="002E340F"/>
    <w:rsid w:val="002E4B31"/>
    <w:rsid w:val="002E4DAB"/>
    <w:rsid w:val="002E53D5"/>
    <w:rsid w:val="002E56A9"/>
    <w:rsid w:val="002E5762"/>
    <w:rsid w:val="002F0E73"/>
    <w:rsid w:val="002F1AAB"/>
    <w:rsid w:val="002F23F8"/>
    <w:rsid w:val="002F33EF"/>
    <w:rsid w:val="002F3F74"/>
    <w:rsid w:val="002F585D"/>
    <w:rsid w:val="002F5E70"/>
    <w:rsid w:val="002F64E9"/>
    <w:rsid w:val="002F76CD"/>
    <w:rsid w:val="002F77AF"/>
    <w:rsid w:val="002F7AB8"/>
    <w:rsid w:val="00300280"/>
    <w:rsid w:val="003015D5"/>
    <w:rsid w:val="003018F1"/>
    <w:rsid w:val="003025CB"/>
    <w:rsid w:val="0030271C"/>
    <w:rsid w:val="00303296"/>
    <w:rsid w:val="00303F6F"/>
    <w:rsid w:val="00304BF1"/>
    <w:rsid w:val="00305889"/>
    <w:rsid w:val="003061F2"/>
    <w:rsid w:val="003067D9"/>
    <w:rsid w:val="00307ACF"/>
    <w:rsid w:val="0031057C"/>
    <w:rsid w:val="003124CC"/>
    <w:rsid w:val="00312524"/>
    <w:rsid w:val="003129FB"/>
    <w:rsid w:val="00314A21"/>
    <w:rsid w:val="00314AFC"/>
    <w:rsid w:val="00315850"/>
    <w:rsid w:val="003159A3"/>
    <w:rsid w:val="003159CC"/>
    <w:rsid w:val="00315F7F"/>
    <w:rsid w:val="00316407"/>
    <w:rsid w:val="00316E1A"/>
    <w:rsid w:val="00316F97"/>
    <w:rsid w:val="003176C5"/>
    <w:rsid w:val="00317937"/>
    <w:rsid w:val="00320204"/>
    <w:rsid w:val="00322963"/>
    <w:rsid w:val="00323868"/>
    <w:rsid w:val="00323E77"/>
    <w:rsid w:val="00324113"/>
    <w:rsid w:val="0032463F"/>
    <w:rsid w:val="00325D77"/>
    <w:rsid w:val="003278D1"/>
    <w:rsid w:val="00330185"/>
    <w:rsid w:val="0033029A"/>
    <w:rsid w:val="0033098E"/>
    <w:rsid w:val="00331011"/>
    <w:rsid w:val="00331464"/>
    <w:rsid w:val="003332B8"/>
    <w:rsid w:val="00333490"/>
    <w:rsid w:val="00334210"/>
    <w:rsid w:val="00334E0E"/>
    <w:rsid w:val="00335108"/>
    <w:rsid w:val="003353AC"/>
    <w:rsid w:val="00335670"/>
    <w:rsid w:val="00335C25"/>
    <w:rsid w:val="0033687D"/>
    <w:rsid w:val="0033708C"/>
    <w:rsid w:val="0033748E"/>
    <w:rsid w:val="00337E92"/>
    <w:rsid w:val="0034077C"/>
    <w:rsid w:val="00340E22"/>
    <w:rsid w:val="00341319"/>
    <w:rsid w:val="0034162A"/>
    <w:rsid w:val="003429F0"/>
    <w:rsid w:val="0034510C"/>
    <w:rsid w:val="00345DE7"/>
    <w:rsid w:val="003463DA"/>
    <w:rsid w:val="00346A96"/>
    <w:rsid w:val="00346ACD"/>
    <w:rsid w:val="00346E9D"/>
    <w:rsid w:val="00347633"/>
    <w:rsid w:val="00350F25"/>
    <w:rsid w:val="00352C38"/>
    <w:rsid w:val="00353A4C"/>
    <w:rsid w:val="00353E20"/>
    <w:rsid w:val="003545A4"/>
    <w:rsid w:val="003605C7"/>
    <w:rsid w:val="00361177"/>
    <w:rsid w:val="00362320"/>
    <w:rsid w:val="0036268B"/>
    <w:rsid w:val="00362FDB"/>
    <w:rsid w:val="00365470"/>
    <w:rsid w:val="003664A3"/>
    <w:rsid w:val="00366F39"/>
    <w:rsid w:val="00370FA6"/>
    <w:rsid w:val="00371A44"/>
    <w:rsid w:val="00372254"/>
    <w:rsid w:val="00372338"/>
    <w:rsid w:val="00372ABA"/>
    <w:rsid w:val="003744CB"/>
    <w:rsid w:val="00374738"/>
    <w:rsid w:val="003747E5"/>
    <w:rsid w:val="00374A58"/>
    <w:rsid w:val="003750F6"/>
    <w:rsid w:val="003753EC"/>
    <w:rsid w:val="00375BD0"/>
    <w:rsid w:val="0037772D"/>
    <w:rsid w:val="00377AC0"/>
    <w:rsid w:val="00380CD4"/>
    <w:rsid w:val="00380FF3"/>
    <w:rsid w:val="00383460"/>
    <w:rsid w:val="00383F16"/>
    <w:rsid w:val="0038411A"/>
    <w:rsid w:val="00385752"/>
    <w:rsid w:val="00385FE6"/>
    <w:rsid w:val="00386284"/>
    <w:rsid w:val="00386EF6"/>
    <w:rsid w:val="00387177"/>
    <w:rsid w:val="00387DAB"/>
    <w:rsid w:val="00390042"/>
    <w:rsid w:val="00390C6C"/>
    <w:rsid w:val="00390E26"/>
    <w:rsid w:val="00391E87"/>
    <w:rsid w:val="00391FFF"/>
    <w:rsid w:val="003941F9"/>
    <w:rsid w:val="00394BBE"/>
    <w:rsid w:val="003953E8"/>
    <w:rsid w:val="003954A3"/>
    <w:rsid w:val="00396D24"/>
    <w:rsid w:val="003A04C4"/>
    <w:rsid w:val="003A0B94"/>
    <w:rsid w:val="003A0C2F"/>
    <w:rsid w:val="003A2892"/>
    <w:rsid w:val="003A4144"/>
    <w:rsid w:val="003A53C3"/>
    <w:rsid w:val="003A7139"/>
    <w:rsid w:val="003A72D3"/>
    <w:rsid w:val="003A7A2B"/>
    <w:rsid w:val="003A7A78"/>
    <w:rsid w:val="003A7A7A"/>
    <w:rsid w:val="003B0002"/>
    <w:rsid w:val="003B088D"/>
    <w:rsid w:val="003B1274"/>
    <w:rsid w:val="003B151F"/>
    <w:rsid w:val="003B17B5"/>
    <w:rsid w:val="003B1B2F"/>
    <w:rsid w:val="003B2368"/>
    <w:rsid w:val="003B2A2F"/>
    <w:rsid w:val="003B2B31"/>
    <w:rsid w:val="003B39FF"/>
    <w:rsid w:val="003B496F"/>
    <w:rsid w:val="003B4C96"/>
    <w:rsid w:val="003B4D9A"/>
    <w:rsid w:val="003B50B1"/>
    <w:rsid w:val="003B61E9"/>
    <w:rsid w:val="003B6835"/>
    <w:rsid w:val="003B68FE"/>
    <w:rsid w:val="003B7688"/>
    <w:rsid w:val="003B7E33"/>
    <w:rsid w:val="003B7E4C"/>
    <w:rsid w:val="003C0087"/>
    <w:rsid w:val="003C14D1"/>
    <w:rsid w:val="003C1D36"/>
    <w:rsid w:val="003C325B"/>
    <w:rsid w:val="003C3BBC"/>
    <w:rsid w:val="003C3CFC"/>
    <w:rsid w:val="003C408B"/>
    <w:rsid w:val="003C4920"/>
    <w:rsid w:val="003C493C"/>
    <w:rsid w:val="003C4BEA"/>
    <w:rsid w:val="003C554C"/>
    <w:rsid w:val="003C5973"/>
    <w:rsid w:val="003C7F7C"/>
    <w:rsid w:val="003D0332"/>
    <w:rsid w:val="003D1234"/>
    <w:rsid w:val="003D1441"/>
    <w:rsid w:val="003D170C"/>
    <w:rsid w:val="003D1C47"/>
    <w:rsid w:val="003D310F"/>
    <w:rsid w:val="003D33C2"/>
    <w:rsid w:val="003D3541"/>
    <w:rsid w:val="003D5079"/>
    <w:rsid w:val="003D5EBC"/>
    <w:rsid w:val="003D6FCE"/>
    <w:rsid w:val="003D6FDF"/>
    <w:rsid w:val="003E07B6"/>
    <w:rsid w:val="003E1826"/>
    <w:rsid w:val="003E2266"/>
    <w:rsid w:val="003E2449"/>
    <w:rsid w:val="003E2B1D"/>
    <w:rsid w:val="003E3FCA"/>
    <w:rsid w:val="003E40BD"/>
    <w:rsid w:val="003E521B"/>
    <w:rsid w:val="003E58C6"/>
    <w:rsid w:val="003E5A28"/>
    <w:rsid w:val="003E5AA5"/>
    <w:rsid w:val="003E5DD6"/>
    <w:rsid w:val="003E623E"/>
    <w:rsid w:val="003E6C5F"/>
    <w:rsid w:val="003E76FA"/>
    <w:rsid w:val="003F011A"/>
    <w:rsid w:val="003F294D"/>
    <w:rsid w:val="003F31DC"/>
    <w:rsid w:val="003F4018"/>
    <w:rsid w:val="003F42E9"/>
    <w:rsid w:val="003F43FC"/>
    <w:rsid w:val="003F5353"/>
    <w:rsid w:val="003F53BA"/>
    <w:rsid w:val="003F5F4D"/>
    <w:rsid w:val="003F62FC"/>
    <w:rsid w:val="003F6326"/>
    <w:rsid w:val="003F69A8"/>
    <w:rsid w:val="003F6F28"/>
    <w:rsid w:val="004006CA"/>
    <w:rsid w:val="0040104B"/>
    <w:rsid w:val="0040196B"/>
    <w:rsid w:val="004026FB"/>
    <w:rsid w:val="00402E0F"/>
    <w:rsid w:val="00403163"/>
    <w:rsid w:val="004035B5"/>
    <w:rsid w:val="00403BE1"/>
    <w:rsid w:val="00403F90"/>
    <w:rsid w:val="004057F2"/>
    <w:rsid w:val="00406B51"/>
    <w:rsid w:val="0040738B"/>
    <w:rsid w:val="00407D61"/>
    <w:rsid w:val="00407F3B"/>
    <w:rsid w:val="00410D20"/>
    <w:rsid w:val="00411A57"/>
    <w:rsid w:val="004120E1"/>
    <w:rsid w:val="00412C0D"/>
    <w:rsid w:val="00412DD0"/>
    <w:rsid w:val="00413658"/>
    <w:rsid w:val="0041373E"/>
    <w:rsid w:val="00414039"/>
    <w:rsid w:val="00414786"/>
    <w:rsid w:val="00416B32"/>
    <w:rsid w:val="00416BD4"/>
    <w:rsid w:val="004220C1"/>
    <w:rsid w:val="0042255A"/>
    <w:rsid w:val="004226BC"/>
    <w:rsid w:val="0042271E"/>
    <w:rsid w:val="00423153"/>
    <w:rsid w:val="004250DB"/>
    <w:rsid w:val="004252E7"/>
    <w:rsid w:val="00427676"/>
    <w:rsid w:val="0043014D"/>
    <w:rsid w:val="00430A63"/>
    <w:rsid w:val="00432E08"/>
    <w:rsid w:val="004337D8"/>
    <w:rsid w:val="00433E17"/>
    <w:rsid w:val="00433FE3"/>
    <w:rsid w:val="00434445"/>
    <w:rsid w:val="004348FD"/>
    <w:rsid w:val="004355D0"/>
    <w:rsid w:val="00435944"/>
    <w:rsid w:val="00435E94"/>
    <w:rsid w:val="004376A6"/>
    <w:rsid w:val="00437790"/>
    <w:rsid w:val="00437EFD"/>
    <w:rsid w:val="00440125"/>
    <w:rsid w:val="00440154"/>
    <w:rsid w:val="0044069D"/>
    <w:rsid w:val="00441A93"/>
    <w:rsid w:val="00442631"/>
    <w:rsid w:val="00443284"/>
    <w:rsid w:val="0044397D"/>
    <w:rsid w:val="00445CE5"/>
    <w:rsid w:val="004461FF"/>
    <w:rsid w:val="004505BC"/>
    <w:rsid w:val="004508EE"/>
    <w:rsid w:val="00452FA4"/>
    <w:rsid w:val="00453741"/>
    <w:rsid w:val="00454409"/>
    <w:rsid w:val="00455A5D"/>
    <w:rsid w:val="00455ADC"/>
    <w:rsid w:val="0045692C"/>
    <w:rsid w:val="00456F27"/>
    <w:rsid w:val="0045702A"/>
    <w:rsid w:val="00457309"/>
    <w:rsid w:val="00457ED7"/>
    <w:rsid w:val="0046037D"/>
    <w:rsid w:val="00460A73"/>
    <w:rsid w:val="00461168"/>
    <w:rsid w:val="004611AB"/>
    <w:rsid w:val="004624B5"/>
    <w:rsid w:val="00464320"/>
    <w:rsid w:val="00464B42"/>
    <w:rsid w:val="00464B8B"/>
    <w:rsid w:val="00465EC4"/>
    <w:rsid w:val="00465FAA"/>
    <w:rsid w:val="004662E1"/>
    <w:rsid w:val="00466E8E"/>
    <w:rsid w:val="0046742F"/>
    <w:rsid w:val="00467F09"/>
    <w:rsid w:val="00467F6A"/>
    <w:rsid w:val="004701A2"/>
    <w:rsid w:val="0047196C"/>
    <w:rsid w:val="00471D68"/>
    <w:rsid w:val="004734F5"/>
    <w:rsid w:val="00473D89"/>
    <w:rsid w:val="004740C1"/>
    <w:rsid w:val="00474CE1"/>
    <w:rsid w:val="0047691F"/>
    <w:rsid w:val="004771D3"/>
    <w:rsid w:val="00477304"/>
    <w:rsid w:val="00477B32"/>
    <w:rsid w:val="0048068E"/>
    <w:rsid w:val="0048124D"/>
    <w:rsid w:val="00481C5B"/>
    <w:rsid w:val="00481CE6"/>
    <w:rsid w:val="004824AB"/>
    <w:rsid w:val="00483ACD"/>
    <w:rsid w:val="0048427C"/>
    <w:rsid w:val="0048431A"/>
    <w:rsid w:val="004846BB"/>
    <w:rsid w:val="00485285"/>
    <w:rsid w:val="00485416"/>
    <w:rsid w:val="00485938"/>
    <w:rsid w:val="00486B08"/>
    <w:rsid w:val="00487669"/>
    <w:rsid w:val="00490A2B"/>
    <w:rsid w:val="00490C64"/>
    <w:rsid w:val="004915E9"/>
    <w:rsid w:val="004916C3"/>
    <w:rsid w:val="004918F2"/>
    <w:rsid w:val="00491B70"/>
    <w:rsid w:val="0049247E"/>
    <w:rsid w:val="004924A4"/>
    <w:rsid w:val="0049281E"/>
    <w:rsid w:val="00492D01"/>
    <w:rsid w:val="00493D35"/>
    <w:rsid w:val="00494FD8"/>
    <w:rsid w:val="0049608C"/>
    <w:rsid w:val="00496281"/>
    <w:rsid w:val="00497523"/>
    <w:rsid w:val="004A0233"/>
    <w:rsid w:val="004A0871"/>
    <w:rsid w:val="004A114B"/>
    <w:rsid w:val="004A1422"/>
    <w:rsid w:val="004A1E81"/>
    <w:rsid w:val="004A23DD"/>
    <w:rsid w:val="004A31E5"/>
    <w:rsid w:val="004A3FC9"/>
    <w:rsid w:val="004A497B"/>
    <w:rsid w:val="004A5AC1"/>
    <w:rsid w:val="004A5F54"/>
    <w:rsid w:val="004B0024"/>
    <w:rsid w:val="004B01B7"/>
    <w:rsid w:val="004B097F"/>
    <w:rsid w:val="004B1789"/>
    <w:rsid w:val="004B2A6E"/>
    <w:rsid w:val="004B3339"/>
    <w:rsid w:val="004B470C"/>
    <w:rsid w:val="004B5133"/>
    <w:rsid w:val="004B52E2"/>
    <w:rsid w:val="004B56AF"/>
    <w:rsid w:val="004B5B52"/>
    <w:rsid w:val="004B7EFD"/>
    <w:rsid w:val="004C0990"/>
    <w:rsid w:val="004C0BE9"/>
    <w:rsid w:val="004C1773"/>
    <w:rsid w:val="004C2A62"/>
    <w:rsid w:val="004C3BCF"/>
    <w:rsid w:val="004C3D90"/>
    <w:rsid w:val="004C4646"/>
    <w:rsid w:val="004C483E"/>
    <w:rsid w:val="004C651F"/>
    <w:rsid w:val="004C7439"/>
    <w:rsid w:val="004C78AF"/>
    <w:rsid w:val="004D2D57"/>
    <w:rsid w:val="004D2F63"/>
    <w:rsid w:val="004D5AE5"/>
    <w:rsid w:val="004D68F2"/>
    <w:rsid w:val="004D6B85"/>
    <w:rsid w:val="004D7334"/>
    <w:rsid w:val="004D7336"/>
    <w:rsid w:val="004D793B"/>
    <w:rsid w:val="004E0119"/>
    <w:rsid w:val="004E0963"/>
    <w:rsid w:val="004E15D9"/>
    <w:rsid w:val="004E167E"/>
    <w:rsid w:val="004E1CAD"/>
    <w:rsid w:val="004E3407"/>
    <w:rsid w:val="004E4423"/>
    <w:rsid w:val="004E4905"/>
    <w:rsid w:val="004E4FBE"/>
    <w:rsid w:val="004E55ED"/>
    <w:rsid w:val="004E6DD1"/>
    <w:rsid w:val="004E6E79"/>
    <w:rsid w:val="004E6E8F"/>
    <w:rsid w:val="004E6F2B"/>
    <w:rsid w:val="004E7306"/>
    <w:rsid w:val="004E7D49"/>
    <w:rsid w:val="004F07D5"/>
    <w:rsid w:val="004F0800"/>
    <w:rsid w:val="004F1211"/>
    <w:rsid w:val="004F1301"/>
    <w:rsid w:val="004F1565"/>
    <w:rsid w:val="004F27A2"/>
    <w:rsid w:val="004F36B4"/>
    <w:rsid w:val="004F3A06"/>
    <w:rsid w:val="004F3BB9"/>
    <w:rsid w:val="004F4042"/>
    <w:rsid w:val="004F4EF3"/>
    <w:rsid w:val="004F5C45"/>
    <w:rsid w:val="004F6DCA"/>
    <w:rsid w:val="005008D6"/>
    <w:rsid w:val="00500A06"/>
    <w:rsid w:val="00503E2E"/>
    <w:rsid w:val="005049F5"/>
    <w:rsid w:val="00505216"/>
    <w:rsid w:val="00505720"/>
    <w:rsid w:val="00506DA5"/>
    <w:rsid w:val="005073F9"/>
    <w:rsid w:val="005077DF"/>
    <w:rsid w:val="00507A3C"/>
    <w:rsid w:val="0051015E"/>
    <w:rsid w:val="005117DF"/>
    <w:rsid w:val="00511CE3"/>
    <w:rsid w:val="00512560"/>
    <w:rsid w:val="00512BA0"/>
    <w:rsid w:val="00513533"/>
    <w:rsid w:val="00513EED"/>
    <w:rsid w:val="0051432C"/>
    <w:rsid w:val="0051639E"/>
    <w:rsid w:val="00517512"/>
    <w:rsid w:val="0052032D"/>
    <w:rsid w:val="00520A54"/>
    <w:rsid w:val="00520E9A"/>
    <w:rsid w:val="00521D0F"/>
    <w:rsid w:val="005231CE"/>
    <w:rsid w:val="00523225"/>
    <w:rsid w:val="00523256"/>
    <w:rsid w:val="005234BD"/>
    <w:rsid w:val="005247E6"/>
    <w:rsid w:val="00524855"/>
    <w:rsid w:val="005250B4"/>
    <w:rsid w:val="005251D7"/>
    <w:rsid w:val="00526331"/>
    <w:rsid w:val="005266E2"/>
    <w:rsid w:val="00526C1F"/>
    <w:rsid w:val="005275A2"/>
    <w:rsid w:val="0052778A"/>
    <w:rsid w:val="0052799A"/>
    <w:rsid w:val="005321F3"/>
    <w:rsid w:val="00533DAE"/>
    <w:rsid w:val="005343EE"/>
    <w:rsid w:val="00540713"/>
    <w:rsid w:val="00540F83"/>
    <w:rsid w:val="00541851"/>
    <w:rsid w:val="00542D2F"/>
    <w:rsid w:val="00542EC6"/>
    <w:rsid w:val="005433B0"/>
    <w:rsid w:val="00543435"/>
    <w:rsid w:val="00543948"/>
    <w:rsid w:val="005444EC"/>
    <w:rsid w:val="00544605"/>
    <w:rsid w:val="00545185"/>
    <w:rsid w:val="00545FCA"/>
    <w:rsid w:val="00547329"/>
    <w:rsid w:val="00547DAA"/>
    <w:rsid w:val="0055034E"/>
    <w:rsid w:val="00550560"/>
    <w:rsid w:val="00550712"/>
    <w:rsid w:val="0055087C"/>
    <w:rsid w:val="005512B9"/>
    <w:rsid w:val="0055179D"/>
    <w:rsid w:val="00551F1D"/>
    <w:rsid w:val="00553334"/>
    <w:rsid w:val="00553695"/>
    <w:rsid w:val="0055581B"/>
    <w:rsid w:val="0055615E"/>
    <w:rsid w:val="00556B34"/>
    <w:rsid w:val="0055762A"/>
    <w:rsid w:val="0056013C"/>
    <w:rsid w:val="0056113B"/>
    <w:rsid w:val="00561725"/>
    <w:rsid w:val="00562AF1"/>
    <w:rsid w:val="00562B28"/>
    <w:rsid w:val="00566CB0"/>
    <w:rsid w:val="005673D6"/>
    <w:rsid w:val="005716CA"/>
    <w:rsid w:val="00572D77"/>
    <w:rsid w:val="005733D2"/>
    <w:rsid w:val="005735CA"/>
    <w:rsid w:val="00573BA5"/>
    <w:rsid w:val="00573DB4"/>
    <w:rsid w:val="00574B2F"/>
    <w:rsid w:val="00576BCA"/>
    <w:rsid w:val="0058024D"/>
    <w:rsid w:val="00580B48"/>
    <w:rsid w:val="005810AB"/>
    <w:rsid w:val="00581D06"/>
    <w:rsid w:val="005825B8"/>
    <w:rsid w:val="005835FB"/>
    <w:rsid w:val="005840CC"/>
    <w:rsid w:val="005844D3"/>
    <w:rsid w:val="0058477A"/>
    <w:rsid w:val="0058527C"/>
    <w:rsid w:val="0058642E"/>
    <w:rsid w:val="0058673A"/>
    <w:rsid w:val="00586D58"/>
    <w:rsid w:val="00586DB8"/>
    <w:rsid w:val="00587259"/>
    <w:rsid w:val="00587AFF"/>
    <w:rsid w:val="00591006"/>
    <w:rsid w:val="00592314"/>
    <w:rsid w:val="00592927"/>
    <w:rsid w:val="00592DE2"/>
    <w:rsid w:val="00593C25"/>
    <w:rsid w:val="00594969"/>
    <w:rsid w:val="00595AC2"/>
    <w:rsid w:val="00597461"/>
    <w:rsid w:val="00597AF2"/>
    <w:rsid w:val="00597CC2"/>
    <w:rsid w:val="00597F27"/>
    <w:rsid w:val="005A096A"/>
    <w:rsid w:val="005A0A90"/>
    <w:rsid w:val="005A0AFF"/>
    <w:rsid w:val="005A0C44"/>
    <w:rsid w:val="005A12EA"/>
    <w:rsid w:val="005A19B7"/>
    <w:rsid w:val="005A2CED"/>
    <w:rsid w:val="005A430A"/>
    <w:rsid w:val="005A49B6"/>
    <w:rsid w:val="005A5426"/>
    <w:rsid w:val="005A54C3"/>
    <w:rsid w:val="005A57F1"/>
    <w:rsid w:val="005A5A3C"/>
    <w:rsid w:val="005A5D9A"/>
    <w:rsid w:val="005A63C2"/>
    <w:rsid w:val="005A6505"/>
    <w:rsid w:val="005A6BFE"/>
    <w:rsid w:val="005A7805"/>
    <w:rsid w:val="005A79CA"/>
    <w:rsid w:val="005B0C3C"/>
    <w:rsid w:val="005B3063"/>
    <w:rsid w:val="005B35C8"/>
    <w:rsid w:val="005B3AC1"/>
    <w:rsid w:val="005B40AA"/>
    <w:rsid w:val="005B5719"/>
    <w:rsid w:val="005B7DD9"/>
    <w:rsid w:val="005B7DE9"/>
    <w:rsid w:val="005C0AB6"/>
    <w:rsid w:val="005C0CAC"/>
    <w:rsid w:val="005C20FA"/>
    <w:rsid w:val="005C238F"/>
    <w:rsid w:val="005C2590"/>
    <w:rsid w:val="005C340D"/>
    <w:rsid w:val="005C38EA"/>
    <w:rsid w:val="005C42BF"/>
    <w:rsid w:val="005C4A3C"/>
    <w:rsid w:val="005C5412"/>
    <w:rsid w:val="005C60C2"/>
    <w:rsid w:val="005C69EC"/>
    <w:rsid w:val="005C79BE"/>
    <w:rsid w:val="005C7EF2"/>
    <w:rsid w:val="005D1639"/>
    <w:rsid w:val="005D16A5"/>
    <w:rsid w:val="005D1BBD"/>
    <w:rsid w:val="005D212C"/>
    <w:rsid w:val="005D26A4"/>
    <w:rsid w:val="005D33BC"/>
    <w:rsid w:val="005D3FCD"/>
    <w:rsid w:val="005D4712"/>
    <w:rsid w:val="005D49CF"/>
    <w:rsid w:val="005D618C"/>
    <w:rsid w:val="005D633A"/>
    <w:rsid w:val="005D7100"/>
    <w:rsid w:val="005D724E"/>
    <w:rsid w:val="005D74EB"/>
    <w:rsid w:val="005E32D7"/>
    <w:rsid w:val="005E6090"/>
    <w:rsid w:val="005E6179"/>
    <w:rsid w:val="005E7BAF"/>
    <w:rsid w:val="005E7E59"/>
    <w:rsid w:val="005F0965"/>
    <w:rsid w:val="005F201B"/>
    <w:rsid w:val="005F205E"/>
    <w:rsid w:val="005F21E3"/>
    <w:rsid w:val="005F2F9A"/>
    <w:rsid w:val="005F3848"/>
    <w:rsid w:val="005F4553"/>
    <w:rsid w:val="005F52A2"/>
    <w:rsid w:val="005F56DC"/>
    <w:rsid w:val="005F5F11"/>
    <w:rsid w:val="005F70C8"/>
    <w:rsid w:val="005F7780"/>
    <w:rsid w:val="005F77A6"/>
    <w:rsid w:val="00600A71"/>
    <w:rsid w:val="0060186E"/>
    <w:rsid w:val="00601C01"/>
    <w:rsid w:val="00603BB0"/>
    <w:rsid w:val="00603F09"/>
    <w:rsid w:val="00605763"/>
    <w:rsid w:val="00605B48"/>
    <w:rsid w:val="00605EE8"/>
    <w:rsid w:val="00606349"/>
    <w:rsid w:val="00606DF7"/>
    <w:rsid w:val="006075D2"/>
    <w:rsid w:val="0060786F"/>
    <w:rsid w:val="00607C59"/>
    <w:rsid w:val="0061037D"/>
    <w:rsid w:val="0061051F"/>
    <w:rsid w:val="006128C3"/>
    <w:rsid w:val="00612F5E"/>
    <w:rsid w:val="0061385A"/>
    <w:rsid w:val="00614C90"/>
    <w:rsid w:val="00615074"/>
    <w:rsid w:val="00615530"/>
    <w:rsid w:val="00615D89"/>
    <w:rsid w:val="006170BD"/>
    <w:rsid w:val="00617F27"/>
    <w:rsid w:val="00620CF9"/>
    <w:rsid w:val="00621122"/>
    <w:rsid w:val="0062186D"/>
    <w:rsid w:val="006227A4"/>
    <w:rsid w:val="00623DAC"/>
    <w:rsid w:val="00624009"/>
    <w:rsid w:val="006247D2"/>
    <w:rsid w:val="0062588E"/>
    <w:rsid w:val="006306C3"/>
    <w:rsid w:val="00630AAA"/>
    <w:rsid w:val="00630E15"/>
    <w:rsid w:val="00630EAD"/>
    <w:rsid w:val="0063262A"/>
    <w:rsid w:val="00632B6C"/>
    <w:rsid w:val="0063778E"/>
    <w:rsid w:val="00640321"/>
    <w:rsid w:val="0064452F"/>
    <w:rsid w:val="00644CA8"/>
    <w:rsid w:val="00644F7F"/>
    <w:rsid w:val="006455FC"/>
    <w:rsid w:val="00646AE3"/>
    <w:rsid w:val="00650483"/>
    <w:rsid w:val="006506E3"/>
    <w:rsid w:val="00650920"/>
    <w:rsid w:val="00653376"/>
    <w:rsid w:val="00653E00"/>
    <w:rsid w:val="00653E11"/>
    <w:rsid w:val="00654984"/>
    <w:rsid w:val="006561BE"/>
    <w:rsid w:val="0065718B"/>
    <w:rsid w:val="0065719F"/>
    <w:rsid w:val="0065739A"/>
    <w:rsid w:val="00657CA7"/>
    <w:rsid w:val="0066051C"/>
    <w:rsid w:val="006610EA"/>
    <w:rsid w:val="00661F97"/>
    <w:rsid w:val="00662ABC"/>
    <w:rsid w:val="00662E74"/>
    <w:rsid w:val="0066442E"/>
    <w:rsid w:val="00664C3F"/>
    <w:rsid w:val="00664DCB"/>
    <w:rsid w:val="00667346"/>
    <w:rsid w:val="00667A9E"/>
    <w:rsid w:val="00667AE5"/>
    <w:rsid w:val="00670067"/>
    <w:rsid w:val="006717D2"/>
    <w:rsid w:val="00672846"/>
    <w:rsid w:val="00672AA7"/>
    <w:rsid w:val="00673653"/>
    <w:rsid w:val="00674DD5"/>
    <w:rsid w:val="00675509"/>
    <w:rsid w:val="00675B0C"/>
    <w:rsid w:val="006777C9"/>
    <w:rsid w:val="00680E86"/>
    <w:rsid w:val="006811B4"/>
    <w:rsid w:val="00681922"/>
    <w:rsid w:val="00681DFE"/>
    <w:rsid w:val="00683F3A"/>
    <w:rsid w:val="0068402A"/>
    <w:rsid w:val="006844C5"/>
    <w:rsid w:val="006849D8"/>
    <w:rsid w:val="0068507A"/>
    <w:rsid w:val="00686512"/>
    <w:rsid w:val="00687F01"/>
    <w:rsid w:val="00690213"/>
    <w:rsid w:val="006904E2"/>
    <w:rsid w:val="006906F2"/>
    <w:rsid w:val="0069233E"/>
    <w:rsid w:val="0069265A"/>
    <w:rsid w:val="006929DD"/>
    <w:rsid w:val="00692CF0"/>
    <w:rsid w:val="00694395"/>
    <w:rsid w:val="00694E89"/>
    <w:rsid w:val="00695702"/>
    <w:rsid w:val="0069607B"/>
    <w:rsid w:val="00696C36"/>
    <w:rsid w:val="00696EA8"/>
    <w:rsid w:val="006A079D"/>
    <w:rsid w:val="006A2255"/>
    <w:rsid w:val="006A2784"/>
    <w:rsid w:val="006A2B02"/>
    <w:rsid w:val="006A4894"/>
    <w:rsid w:val="006A6465"/>
    <w:rsid w:val="006B2E49"/>
    <w:rsid w:val="006B32CC"/>
    <w:rsid w:val="006B3501"/>
    <w:rsid w:val="006B4871"/>
    <w:rsid w:val="006B655F"/>
    <w:rsid w:val="006B68AF"/>
    <w:rsid w:val="006B6BD0"/>
    <w:rsid w:val="006B7C84"/>
    <w:rsid w:val="006C0525"/>
    <w:rsid w:val="006C14ED"/>
    <w:rsid w:val="006C258B"/>
    <w:rsid w:val="006C307E"/>
    <w:rsid w:val="006C6B5A"/>
    <w:rsid w:val="006D0672"/>
    <w:rsid w:val="006D069B"/>
    <w:rsid w:val="006D1306"/>
    <w:rsid w:val="006D14C9"/>
    <w:rsid w:val="006D21AF"/>
    <w:rsid w:val="006D2F53"/>
    <w:rsid w:val="006D314F"/>
    <w:rsid w:val="006D45A8"/>
    <w:rsid w:val="006D45DA"/>
    <w:rsid w:val="006D4762"/>
    <w:rsid w:val="006D67EC"/>
    <w:rsid w:val="006D69DA"/>
    <w:rsid w:val="006E0637"/>
    <w:rsid w:val="006E0E0F"/>
    <w:rsid w:val="006E126D"/>
    <w:rsid w:val="006E2061"/>
    <w:rsid w:val="006E20B1"/>
    <w:rsid w:val="006E274C"/>
    <w:rsid w:val="006E354B"/>
    <w:rsid w:val="006E467A"/>
    <w:rsid w:val="006E46DE"/>
    <w:rsid w:val="006E5229"/>
    <w:rsid w:val="006E5979"/>
    <w:rsid w:val="006E6A42"/>
    <w:rsid w:val="006E6A67"/>
    <w:rsid w:val="006E7101"/>
    <w:rsid w:val="006F0486"/>
    <w:rsid w:val="006F07C0"/>
    <w:rsid w:val="006F0DB1"/>
    <w:rsid w:val="006F2A0E"/>
    <w:rsid w:val="006F2B54"/>
    <w:rsid w:val="006F3DFE"/>
    <w:rsid w:val="006F4F16"/>
    <w:rsid w:val="006F5301"/>
    <w:rsid w:val="006F7168"/>
    <w:rsid w:val="006F731E"/>
    <w:rsid w:val="006F74A4"/>
    <w:rsid w:val="006F7844"/>
    <w:rsid w:val="006F7C2C"/>
    <w:rsid w:val="007014C9"/>
    <w:rsid w:val="007014E0"/>
    <w:rsid w:val="00701533"/>
    <w:rsid w:val="00703212"/>
    <w:rsid w:val="007035BC"/>
    <w:rsid w:val="00703612"/>
    <w:rsid w:val="007041EE"/>
    <w:rsid w:val="007043D6"/>
    <w:rsid w:val="00704AC0"/>
    <w:rsid w:val="00705D84"/>
    <w:rsid w:val="007061FE"/>
    <w:rsid w:val="00706668"/>
    <w:rsid w:val="00706E82"/>
    <w:rsid w:val="00707F1D"/>
    <w:rsid w:val="00707F62"/>
    <w:rsid w:val="0071004C"/>
    <w:rsid w:val="00712701"/>
    <w:rsid w:val="00712970"/>
    <w:rsid w:val="0071535C"/>
    <w:rsid w:val="00715512"/>
    <w:rsid w:val="00715BB5"/>
    <w:rsid w:val="00716037"/>
    <w:rsid w:val="0071773B"/>
    <w:rsid w:val="007178F5"/>
    <w:rsid w:val="00717DB4"/>
    <w:rsid w:val="0072045E"/>
    <w:rsid w:val="00722165"/>
    <w:rsid w:val="00722845"/>
    <w:rsid w:val="007228D4"/>
    <w:rsid w:val="00722F12"/>
    <w:rsid w:val="0072455D"/>
    <w:rsid w:val="00725E8B"/>
    <w:rsid w:val="0072660A"/>
    <w:rsid w:val="00727135"/>
    <w:rsid w:val="00727299"/>
    <w:rsid w:val="00730A51"/>
    <w:rsid w:val="00730D83"/>
    <w:rsid w:val="0073120C"/>
    <w:rsid w:val="007324CF"/>
    <w:rsid w:val="00732653"/>
    <w:rsid w:val="00732706"/>
    <w:rsid w:val="00732959"/>
    <w:rsid w:val="0073320C"/>
    <w:rsid w:val="00734D93"/>
    <w:rsid w:val="007370C2"/>
    <w:rsid w:val="00737AF1"/>
    <w:rsid w:val="00737DFF"/>
    <w:rsid w:val="00742590"/>
    <w:rsid w:val="007459F8"/>
    <w:rsid w:val="00745B88"/>
    <w:rsid w:val="00745D78"/>
    <w:rsid w:val="00747CAB"/>
    <w:rsid w:val="00747EC5"/>
    <w:rsid w:val="007502BF"/>
    <w:rsid w:val="00750324"/>
    <w:rsid w:val="00750808"/>
    <w:rsid w:val="00750A81"/>
    <w:rsid w:val="00750B6B"/>
    <w:rsid w:val="0075109E"/>
    <w:rsid w:val="0075240F"/>
    <w:rsid w:val="00753FDA"/>
    <w:rsid w:val="00754495"/>
    <w:rsid w:val="007554D0"/>
    <w:rsid w:val="00756A83"/>
    <w:rsid w:val="00756B4B"/>
    <w:rsid w:val="00756B7F"/>
    <w:rsid w:val="00756D77"/>
    <w:rsid w:val="0075776B"/>
    <w:rsid w:val="00760211"/>
    <w:rsid w:val="007607E0"/>
    <w:rsid w:val="007609B5"/>
    <w:rsid w:val="00760C2F"/>
    <w:rsid w:val="007623E6"/>
    <w:rsid w:val="0076295A"/>
    <w:rsid w:val="00762CDC"/>
    <w:rsid w:val="00763367"/>
    <w:rsid w:val="00763609"/>
    <w:rsid w:val="00763DFE"/>
    <w:rsid w:val="00763E2B"/>
    <w:rsid w:val="00763E2D"/>
    <w:rsid w:val="00764B07"/>
    <w:rsid w:val="00764F98"/>
    <w:rsid w:val="00765521"/>
    <w:rsid w:val="00766F13"/>
    <w:rsid w:val="00767BCF"/>
    <w:rsid w:val="0077277A"/>
    <w:rsid w:val="00773850"/>
    <w:rsid w:val="007738F4"/>
    <w:rsid w:val="007745E3"/>
    <w:rsid w:val="00776DBA"/>
    <w:rsid w:val="00777BA1"/>
    <w:rsid w:val="00777D70"/>
    <w:rsid w:val="00780C1B"/>
    <w:rsid w:val="00780D78"/>
    <w:rsid w:val="00781117"/>
    <w:rsid w:val="00782045"/>
    <w:rsid w:val="0078231D"/>
    <w:rsid w:val="00784B95"/>
    <w:rsid w:val="00786045"/>
    <w:rsid w:val="00786B76"/>
    <w:rsid w:val="00790775"/>
    <w:rsid w:val="00791689"/>
    <w:rsid w:val="00791BCF"/>
    <w:rsid w:val="007952EF"/>
    <w:rsid w:val="00795488"/>
    <w:rsid w:val="00796AD2"/>
    <w:rsid w:val="007A00CA"/>
    <w:rsid w:val="007A0A84"/>
    <w:rsid w:val="007A0BA7"/>
    <w:rsid w:val="007A2B96"/>
    <w:rsid w:val="007A2D50"/>
    <w:rsid w:val="007A3B5E"/>
    <w:rsid w:val="007A53AB"/>
    <w:rsid w:val="007A61DF"/>
    <w:rsid w:val="007A643C"/>
    <w:rsid w:val="007A665B"/>
    <w:rsid w:val="007A7835"/>
    <w:rsid w:val="007A79DB"/>
    <w:rsid w:val="007A7EA5"/>
    <w:rsid w:val="007B1118"/>
    <w:rsid w:val="007B14C9"/>
    <w:rsid w:val="007B22EC"/>
    <w:rsid w:val="007B25EA"/>
    <w:rsid w:val="007B2BBD"/>
    <w:rsid w:val="007B2EE5"/>
    <w:rsid w:val="007B2F44"/>
    <w:rsid w:val="007B40BC"/>
    <w:rsid w:val="007B6BAE"/>
    <w:rsid w:val="007B6FA0"/>
    <w:rsid w:val="007B6FD3"/>
    <w:rsid w:val="007B7D2C"/>
    <w:rsid w:val="007C0460"/>
    <w:rsid w:val="007C29D5"/>
    <w:rsid w:val="007C39BD"/>
    <w:rsid w:val="007C4D70"/>
    <w:rsid w:val="007C4E3E"/>
    <w:rsid w:val="007C561B"/>
    <w:rsid w:val="007C6345"/>
    <w:rsid w:val="007C7945"/>
    <w:rsid w:val="007D03E3"/>
    <w:rsid w:val="007D06D7"/>
    <w:rsid w:val="007D08F8"/>
    <w:rsid w:val="007D121F"/>
    <w:rsid w:val="007D26B3"/>
    <w:rsid w:val="007D2899"/>
    <w:rsid w:val="007D3C1B"/>
    <w:rsid w:val="007D4F09"/>
    <w:rsid w:val="007D5C8E"/>
    <w:rsid w:val="007D5D3B"/>
    <w:rsid w:val="007D6C26"/>
    <w:rsid w:val="007D7104"/>
    <w:rsid w:val="007D7667"/>
    <w:rsid w:val="007E1031"/>
    <w:rsid w:val="007E1708"/>
    <w:rsid w:val="007E2387"/>
    <w:rsid w:val="007E26DD"/>
    <w:rsid w:val="007E32C9"/>
    <w:rsid w:val="007E3EFD"/>
    <w:rsid w:val="007E4970"/>
    <w:rsid w:val="007E51FA"/>
    <w:rsid w:val="007E5413"/>
    <w:rsid w:val="007E63C9"/>
    <w:rsid w:val="007E6720"/>
    <w:rsid w:val="007F072D"/>
    <w:rsid w:val="007F0A40"/>
    <w:rsid w:val="007F2D1A"/>
    <w:rsid w:val="007F324C"/>
    <w:rsid w:val="007F406E"/>
    <w:rsid w:val="007F40B6"/>
    <w:rsid w:val="007F49ED"/>
    <w:rsid w:val="007F57B2"/>
    <w:rsid w:val="007F5E86"/>
    <w:rsid w:val="007F6C2A"/>
    <w:rsid w:val="007F7894"/>
    <w:rsid w:val="007F7EAB"/>
    <w:rsid w:val="0080047A"/>
    <w:rsid w:val="00800C66"/>
    <w:rsid w:val="0080130B"/>
    <w:rsid w:val="0080290C"/>
    <w:rsid w:val="00802B97"/>
    <w:rsid w:val="00803ADE"/>
    <w:rsid w:val="00804D47"/>
    <w:rsid w:val="00804D49"/>
    <w:rsid w:val="00806421"/>
    <w:rsid w:val="00806949"/>
    <w:rsid w:val="00806A17"/>
    <w:rsid w:val="008070B9"/>
    <w:rsid w:val="0080712A"/>
    <w:rsid w:val="008071A4"/>
    <w:rsid w:val="00810D66"/>
    <w:rsid w:val="008111F5"/>
    <w:rsid w:val="00811A19"/>
    <w:rsid w:val="008128C6"/>
    <w:rsid w:val="00813229"/>
    <w:rsid w:val="00814501"/>
    <w:rsid w:val="00814A54"/>
    <w:rsid w:val="0081647B"/>
    <w:rsid w:val="00816AF4"/>
    <w:rsid w:val="00817FE4"/>
    <w:rsid w:val="008212DB"/>
    <w:rsid w:val="00821D34"/>
    <w:rsid w:val="008221C8"/>
    <w:rsid w:val="00822B8A"/>
    <w:rsid w:val="00822C73"/>
    <w:rsid w:val="00822E76"/>
    <w:rsid w:val="0082338F"/>
    <w:rsid w:val="00824402"/>
    <w:rsid w:val="00825386"/>
    <w:rsid w:val="00826AF0"/>
    <w:rsid w:val="00827B83"/>
    <w:rsid w:val="00831182"/>
    <w:rsid w:val="0083199C"/>
    <w:rsid w:val="00831B74"/>
    <w:rsid w:val="00832587"/>
    <w:rsid w:val="0083350F"/>
    <w:rsid w:val="008349A1"/>
    <w:rsid w:val="008356F0"/>
    <w:rsid w:val="00835CDB"/>
    <w:rsid w:val="00836980"/>
    <w:rsid w:val="00836E5A"/>
    <w:rsid w:val="0083718E"/>
    <w:rsid w:val="00837737"/>
    <w:rsid w:val="008402F4"/>
    <w:rsid w:val="008402FE"/>
    <w:rsid w:val="008425AD"/>
    <w:rsid w:val="0084355B"/>
    <w:rsid w:val="00843743"/>
    <w:rsid w:val="00843B66"/>
    <w:rsid w:val="00844340"/>
    <w:rsid w:val="00844E86"/>
    <w:rsid w:val="00845F5E"/>
    <w:rsid w:val="00846076"/>
    <w:rsid w:val="00847437"/>
    <w:rsid w:val="00847BD3"/>
    <w:rsid w:val="008513A9"/>
    <w:rsid w:val="008515E2"/>
    <w:rsid w:val="00851A3F"/>
    <w:rsid w:val="008525DC"/>
    <w:rsid w:val="00852C7D"/>
    <w:rsid w:val="00853CA7"/>
    <w:rsid w:val="00854051"/>
    <w:rsid w:val="008552B8"/>
    <w:rsid w:val="00855308"/>
    <w:rsid w:val="00856835"/>
    <w:rsid w:val="0086056D"/>
    <w:rsid w:val="008613C9"/>
    <w:rsid w:val="0086151A"/>
    <w:rsid w:val="008617B3"/>
    <w:rsid w:val="00861861"/>
    <w:rsid w:val="008626A0"/>
    <w:rsid w:val="008627AD"/>
    <w:rsid w:val="00862940"/>
    <w:rsid w:val="00862999"/>
    <w:rsid w:val="00863C4A"/>
    <w:rsid w:val="00864B59"/>
    <w:rsid w:val="00865048"/>
    <w:rsid w:val="008654AB"/>
    <w:rsid w:val="008656B6"/>
    <w:rsid w:val="00865A61"/>
    <w:rsid w:val="00866120"/>
    <w:rsid w:val="008662C3"/>
    <w:rsid w:val="008670F6"/>
    <w:rsid w:val="00870510"/>
    <w:rsid w:val="0087090E"/>
    <w:rsid w:val="00871459"/>
    <w:rsid w:val="0087168F"/>
    <w:rsid w:val="00872867"/>
    <w:rsid w:val="008732B0"/>
    <w:rsid w:val="00873440"/>
    <w:rsid w:val="00874F2E"/>
    <w:rsid w:val="00875C03"/>
    <w:rsid w:val="00876852"/>
    <w:rsid w:val="0087773D"/>
    <w:rsid w:val="00880297"/>
    <w:rsid w:val="008823D1"/>
    <w:rsid w:val="008828FB"/>
    <w:rsid w:val="00883863"/>
    <w:rsid w:val="00885920"/>
    <w:rsid w:val="008865D6"/>
    <w:rsid w:val="00886780"/>
    <w:rsid w:val="00886F32"/>
    <w:rsid w:val="0088712F"/>
    <w:rsid w:val="00887907"/>
    <w:rsid w:val="00890A82"/>
    <w:rsid w:val="00890D6B"/>
    <w:rsid w:val="00891324"/>
    <w:rsid w:val="00892706"/>
    <w:rsid w:val="0089280A"/>
    <w:rsid w:val="008928EF"/>
    <w:rsid w:val="00892CDD"/>
    <w:rsid w:val="00893698"/>
    <w:rsid w:val="0089393E"/>
    <w:rsid w:val="00894250"/>
    <w:rsid w:val="008945D5"/>
    <w:rsid w:val="0089581E"/>
    <w:rsid w:val="00895A94"/>
    <w:rsid w:val="00895C3C"/>
    <w:rsid w:val="008963DA"/>
    <w:rsid w:val="00897C33"/>
    <w:rsid w:val="008A03FB"/>
    <w:rsid w:val="008A0747"/>
    <w:rsid w:val="008A0ADD"/>
    <w:rsid w:val="008A1AC2"/>
    <w:rsid w:val="008A1B11"/>
    <w:rsid w:val="008A2115"/>
    <w:rsid w:val="008A29C3"/>
    <w:rsid w:val="008A350A"/>
    <w:rsid w:val="008A371F"/>
    <w:rsid w:val="008A3995"/>
    <w:rsid w:val="008A4368"/>
    <w:rsid w:val="008A43B1"/>
    <w:rsid w:val="008A46E1"/>
    <w:rsid w:val="008A4F37"/>
    <w:rsid w:val="008A5826"/>
    <w:rsid w:val="008A5D2C"/>
    <w:rsid w:val="008A6447"/>
    <w:rsid w:val="008A6D0A"/>
    <w:rsid w:val="008A72BA"/>
    <w:rsid w:val="008A7321"/>
    <w:rsid w:val="008A7E7D"/>
    <w:rsid w:val="008B0089"/>
    <w:rsid w:val="008B05F9"/>
    <w:rsid w:val="008B105D"/>
    <w:rsid w:val="008B1410"/>
    <w:rsid w:val="008B156B"/>
    <w:rsid w:val="008B1989"/>
    <w:rsid w:val="008B1CA5"/>
    <w:rsid w:val="008B252B"/>
    <w:rsid w:val="008B2E4F"/>
    <w:rsid w:val="008B3ABC"/>
    <w:rsid w:val="008B3E76"/>
    <w:rsid w:val="008B3E79"/>
    <w:rsid w:val="008B4385"/>
    <w:rsid w:val="008B45EA"/>
    <w:rsid w:val="008B48A9"/>
    <w:rsid w:val="008B53D6"/>
    <w:rsid w:val="008B62EB"/>
    <w:rsid w:val="008B6D2D"/>
    <w:rsid w:val="008B7BCD"/>
    <w:rsid w:val="008C1259"/>
    <w:rsid w:val="008C1855"/>
    <w:rsid w:val="008C1D0F"/>
    <w:rsid w:val="008C226A"/>
    <w:rsid w:val="008C394E"/>
    <w:rsid w:val="008C44AD"/>
    <w:rsid w:val="008C492D"/>
    <w:rsid w:val="008C4ECA"/>
    <w:rsid w:val="008C569F"/>
    <w:rsid w:val="008C571A"/>
    <w:rsid w:val="008C5794"/>
    <w:rsid w:val="008C6402"/>
    <w:rsid w:val="008C75CD"/>
    <w:rsid w:val="008D0716"/>
    <w:rsid w:val="008D0730"/>
    <w:rsid w:val="008D08B4"/>
    <w:rsid w:val="008D0CCE"/>
    <w:rsid w:val="008D1CBA"/>
    <w:rsid w:val="008D1F54"/>
    <w:rsid w:val="008D365E"/>
    <w:rsid w:val="008D3ADC"/>
    <w:rsid w:val="008D3E5A"/>
    <w:rsid w:val="008D3FDC"/>
    <w:rsid w:val="008D56C0"/>
    <w:rsid w:val="008D63D2"/>
    <w:rsid w:val="008D682A"/>
    <w:rsid w:val="008D6DB7"/>
    <w:rsid w:val="008E0667"/>
    <w:rsid w:val="008E09A8"/>
    <w:rsid w:val="008E1004"/>
    <w:rsid w:val="008E175F"/>
    <w:rsid w:val="008E2153"/>
    <w:rsid w:val="008E228E"/>
    <w:rsid w:val="008E28D2"/>
    <w:rsid w:val="008E321F"/>
    <w:rsid w:val="008E432F"/>
    <w:rsid w:val="008E5813"/>
    <w:rsid w:val="008E5995"/>
    <w:rsid w:val="008E65E1"/>
    <w:rsid w:val="008E6732"/>
    <w:rsid w:val="008E717E"/>
    <w:rsid w:val="008E728B"/>
    <w:rsid w:val="008F0602"/>
    <w:rsid w:val="008F0C37"/>
    <w:rsid w:val="008F124B"/>
    <w:rsid w:val="008F2831"/>
    <w:rsid w:val="008F314B"/>
    <w:rsid w:val="008F3692"/>
    <w:rsid w:val="008F3BE2"/>
    <w:rsid w:val="008F4142"/>
    <w:rsid w:val="008F4194"/>
    <w:rsid w:val="008F4D3F"/>
    <w:rsid w:val="008F543A"/>
    <w:rsid w:val="008F5C35"/>
    <w:rsid w:val="008F5D16"/>
    <w:rsid w:val="008F5DB6"/>
    <w:rsid w:val="008F5FD3"/>
    <w:rsid w:val="008F701E"/>
    <w:rsid w:val="008F7492"/>
    <w:rsid w:val="008F7A5E"/>
    <w:rsid w:val="008F7E8D"/>
    <w:rsid w:val="009009E2"/>
    <w:rsid w:val="00901504"/>
    <w:rsid w:val="00901648"/>
    <w:rsid w:val="00901E90"/>
    <w:rsid w:val="009024C4"/>
    <w:rsid w:val="009030D0"/>
    <w:rsid w:val="009032DC"/>
    <w:rsid w:val="00903352"/>
    <w:rsid w:val="0090340F"/>
    <w:rsid w:val="009038E5"/>
    <w:rsid w:val="00903F75"/>
    <w:rsid w:val="00905403"/>
    <w:rsid w:val="0091098E"/>
    <w:rsid w:val="00911473"/>
    <w:rsid w:val="00913494"/>
    <w:rsid w:val="009160DC"/>
    <w:rsid w:val="00916DD4"/>
    <w:rsid w:val="00916EDB"/>
    <w:rsid w:val="009179B9"/>
    <w:rsid w:val="00917DF7"/>
    <w:rsid w:val="00920ACD"/>
    <w:rsid w:val="00920BB6"/>
    <w:rsid w:val="00922198"/>
    <w:rsid w:val="009223CA"/>
    <w:rsid w:val="00922525"/>
    <w:rsid w:val="00922CE8"/>
    <w:rsid w:val="00924E28"/>
    <w:rsid w:val="0092549D"/>
    <w:rsid w:val="009255CC"/>
    <w:rsid w:val="00925FEE"/>
    <w:rsid w:val="00926B7C"/>
    <w:rsid w:val="00926FC4"/>
    <w:rsid w:val="0092747D"/>
    <w:rsid w:val="009275A1"/>
    <w:rsid w:val="009279B1"/>
    <w:rsid w:val="00927BEF"/>
    <w:rsid w:val="00930B9E"/>
    <w:rsid w:val="00935040"/>
    <w:rsid w:val="00935592"/>
    <w:rsid w:val="00935E9A"/>
    <w:rsid w:val="009376B8"/>
    <w:rsid w:val="00937861"/>
    <w:rsid w:val="00937DDA"/>
    <w:rsid w:val="00940DAF"/>
    <w:rsid w:val="00941D41"/>
    <w:rsid w:val="00942162"/>
    <w:rsid w:val="009439B2"/>
    <w:rsid w:val="009439B6"/>
    <w:rsid w:val="00944B7E"/>
    <w:rsid w:val="00944CF5"/>
    <w:rsid w:val="0094502E"/>
    <w:rsid w:val="0094616E"/>
    <w:rsid w:val="00947E87"/>
    <w:rsid w:val="009504F4"/>
    <w:rsid w:val="00950E6F"/>
    <w:rsid w:val="00951402"/>
    <w:rsid w:val="009532E3"/>
    <w:rsid w:val="00953F46"/>
    <w:rsid w:val="00954CAC"/>
    <w:rsid w:val="009556AE"/>
    <w:rsid w:val="0095619E"/>
    <w:rsid w:val="00956D1F"/>
    <w:rsid w:val="0095755D"/>
    <w:rsid w:val="00960C14"/>
    <w:rsid w:val="00960D84"/>
    <w:rsid w:val="009612DE"/>
    <w:rsid w:val="0096223D"/>
    <w:rsid w:val="00962B46"/>
    <w:rsid w:val="009634B8"/>
    <w:rsid w:val="009652EB"/>
    <w:rsid w:val="00966554"/>
    <w:rsid w:val="00966648"/>
    <w:rsid w:val="00966B48"/>
    <w:rsid w:val="0096702F"/>
    <w:rsid w:val="00967109"/>
    <w:rsid w:val="0096785C"/>
    <w:rsid w:val="00967C59"/>
    <w:rsid w:val="00967FB4"/>
    <w:rsid w:val="00970094"/>
    <w:rsid w:val="00970ADB"/>
    <w:rsid w:val="00970C8F"/>
    <w:rsid w:val="0097155D"/>
    <w:rsid w:val="009726A2"/>
    <w:rsid w:val="009730E6"/>
    <w:rsid w:val="009736FF"/>
    <w:rsid w:val="0097455D"/>
    <w:rsid w:val="00974DA6"/>
    <w:rsid w:val="00975057"/>
    <w:rsid w:val="009751C7"/>
    <w:rsid w:val="00975726"/>
    <w:rsid w:val="00975E49"/>
    <w:rsid w:val="009760C1"/>
    <w:rsid w:val="0097657B"/>
    <w:rsid w:val="00976EF1"/>
    <w:rsid w:val="00977F47"/>
    <w:rsid w:val="00980686"/>
    <w:rsid w:val="009810A9"/>
    <w:rsid w:val="00982ACB"/>
    <w:rsid w:val="009849BF"/>
    <w:rsid w:val="00986324"/>
    <w:rsid w:val="00986962"/>
    <w:rsid w:val="009869CA"/>
    <w:rsid w:val="00987416"/>
    <w:rsid w:val="00987F11"/>
    <w:rsid w:val="0099097E"/>
    <w:rsid w:val="00990F4C"/>
    <w:rsid w:val="00992098"/>
    <w:rsid w:val="00992349"/>
    <w:rsid w:val="009962A1"/>
    <w:rsid w:val="00996702"/>
    <w:rsid w:val="009974EB"/>
    <w:rsid w:val="009A04E6"/>
    <w:rsid w:val="009A2F03"/>
    <w:rsid w:val="009A38C6"/>
    <w:rsid w:val="009A3B3C"/>
    <w:rsid w:val="009A3F25"/>
    <w:rsid w:val="009A5263"/>
    <w:rsid w:val="009A5703"/>
    <w:rsid w:val="009A58DC"/>
    <w:rsid w:val="009A6D75"/>
    <w:rsid w:val="009A6ECC"/>
    <w:rsid w:val="009A70A9"/>
    <w:rsid w:val="009A78C1"/>
    <w:rsid w:val="009A7C73"/>
    <w:rsid w:val="009B0A3B"/>
    <w:rsid w:val="009B1182"/>
    <w:rsid w:val="009B1DCC"/>
    <w:rsid w:val="009B356F"/>
    <w:rsid w:val="009B37B6"/>
    <w:rsid w:val="009B3D7D"/>
    <w:rsid w:val="009B4A48"/>
    <w:rsid w:val="009B4D79"/>
    <w:rsid w:val="009B5CB4"/>
    <w:rsid w:val="009B5F9A"/>
    <w:rsid w:val="009B716D"/>
    <w:rsid w:val="009C0E32"/>
    <w:rsid w:val="009C128E"/>
    <w:rsid w:val="009C19FA"/>
    <w:rsid w:val="009C23FC"/>
    <w:rsid w:val="009C2FFC"/>
    <w:rsid w:val="009C3084"/>
    <w:rsid w:val="009C3D75"/>
    <w:rsid w:val="009C6D1D"/>
    <w:rsid w:val="009C6FE6"/>
    <w:rsid w:val="009C745A"/>
    <w:rsid w:val="009C74E1"/>
    <w:rsid w:val="009D09E4"/>
    <w:rsid w:val="009D0A86"/>
    <w:rsid w:val="009D1014"/>
    <w:rsid w:val="009D18D6"/>
    <w:rsid w:val="009D1AB4"/>
    <w:rsid w:val="009D1BBC"/>
    <w:rsid w:val="009D23DB"/>
    <w:rsid w:val="009D24F9"/>
    <w:rsid w:val="009D25B6"/>
    <w:rsid w:val="009D3D63"/>
    <w:rsid w:val="009D5267"/>
    <w:rsid w:val="009D5C15"/>
    <w:rsid w:val="009D635F"/>
    <w:rsid w:val="009D78F0"/>
    <w:rsid w:val="009D7CA2"/>
    <w:rsid w:val="009E024F"/>
    <w:rsid w:val="009E0409"/>
    <w:rsid w:val="009E097E"/>
    <w:rsid w:val="009E09A1"/>
    <w:rsid w:val="009E0E24"/>
    <w:rsid w:val="009E20ED"/>
    <w:rsid w:val="009E2DCF"/>
    <w:rsid w:val="009E3E69"/>
    <w:rsid w:val="009E4508"/>
    <w:rsid w:val="009E5039"/>
    <w:rsid w:val="009E5115"/>
    <w:rsid w:val="009E5B47"/>
    <w:rsid w:val="009E6531"/>
    <w:rsid w:val="009E6F8B"/>
    <w:rsid w:val="009E7A53"/>
    <w:rsid w:val="009F036B"/>
    <w:rsid w:val="009F06A6"/>
    <w:rsid w:val="009F1FA8"/>
    <w:rsid w:val="009F21E9"/>
    <w:rsid w:val="009F2A98"/>
    <w:rsid w:val="009F2FD4"/>
    <w:rsid w:val="009F3278"/>
    <w:rsid w:val="009F4BCE"/>
    <w:rsid w:val="009F4D14"/>
    <w:rsid w:val="009F55D0"/>
    <w:rsid w:val="009F63F9"/>
    <w:rsid w:val="009F6625"/>
    <w:rsid w:val="009F7477"/>
    <w:rsid w:val="00A000BC"/>
    <w:rsid w:val="00A01399"/>
    <w:rsid w:val="00A01A78"/>
    <w:rsid w:val="00A0247B"/>
    <w:rsid w:val="00A029AC"/>
    <w:rsid w:val="00A02D5F"/>
    <w:rsid w:val="00A02FBF"/>
    <w:rsid w:val="00A040F0"/>
    <w:rsid w:val="00A046F9"/>
    <w:rsid w:val="00A04CB7"/>
    <w:rsid w:val="00A051EA"/>
    <w:rsid w:val="00A05EE1"/>
    <w:rsid w:val="00A0694E"/>
    <w:rsid w:val="00A06ADD"/>
    <w:rsid w:val="00A1399E"/>
    <w:rsid w:val="00A148FE"/>
    <w:rsid w:val="00A14BD1"/>
    <w:rsid w:val="00A14F7E"/>
    <w:rsid w:val="00A156F3"/>
    <w:rsid w:val="00A15765"/>
    <w:rsid w:val="00A16D12"/>
    <w:rsid w:val="00A16DE4"/>
    <w:rsid w:val="00A1722D"/>
    <w:rsid w:val="00A2157C"/>
    <w:rsid w:val="00A21E6C"/>
    <w:rsid w:val="00A22463"/>
    <w:rsid w:val="00A23287"/>
    <w:rsid w:val="00A242FC"/>
    <w:rsid w:val="00A25A62"/>
    <w:rsid w:val="00A2677B"/>
    <w:rsid w:val="00A26858"/>
    <w:rsid w:val="00A27B56"/>
    <w:rsid w:val="00A30A21"/>
    <w:rsid w:val="00A3114D"/>
    <w:rsid w:val="00A311EA"/>
    <w:rsid w:val="00A31EBF"/>
    <w:rsid w:val="00A3266C"/>
    <w:rsid w:val="00A3441D"/>
    <w:rsid w:val="00A34B4D"/>
    <w:rsid w:val="00A35EAA"/>
    <w:rsid w:val="00A3683E"/>
    <w:rsid w:val="00A3765E"/>
    <w:rsid w:val="00A405E2"/>
    <w:rsid w:val="00A412B8"/>
    <w:rsid w:val="00A422AD"/>
    <w:rsid w:val="00A4307F"/>
    <w:rsid w:val="00A4345D"/>
    <w:rsid w:val="00A4374B"/>
    <w:rsid w:val="00A437CE"/>
    <w:rsid w:val="00A43F7B"/>
    <w:rsid w:val="00A459BF"/>
    <w:rsid w:val="00A46977"/>
    <w:rsid w:val="00A500DD"/>
    <w:rsid w:val="00A514DE"/>
    <w:rsid w:val="00A51C57"/>
    <w:rsid w:val="00A52F34"/>
    <w:rsid w:val="00A53F32"/>
    <w:rsid w:val="00A54EEE"/>
    <w:rsid w:val="00A54F1C"/>
    <w:rsid w:val="00A54F9A"/>
    <w:rsid w:val="00A55047"/>
    <w:rsid w:val="00A55622"/>
    <w:rsid w:val="00A556BA"/>
    <w:rsid w:val="00A57D8B"/>
    <w:rsid w:val="00A61E3D"/>
    <w:rsid w:val="00A623A2"/>
    <w:rsid w:val="00A629FA"/>
    <w:rsid w:val="00A62B01"/>
    <w:rsid w:val="00A62C65"/>
    <w:rsid w:val="00A6404E"/>
    <w:rsid w:val="00A640C3"/>
    <w:rsid w:val="00A6445A"/>
    <w:rsid w:val="00A645C4"/>
    <w:rsid w:val="00A67885"/>
    <w:rsid w:val="00A679C2"/>
    <w:rsid w:val="00A71303"/>
    <w:rsid w:val="00A7319D"/>
    <w:rsid w:val="00A73BE8"/>
    <w:rsid w:val="00A73DFC"/>
    <w:rsid w:val="00A76854"/>
    <w:rsid w:val="00A768FC"/>
    <w:rsid w:val="00A76903"/>
    <w:rsid w:val="00A77B47"/>
    <w:rsid w:val="00A8056B"/>
    <w:rsid w:val="00A80EF1"/>
    <w:rsid w:val="00A81083"/>
    <w:rsid w:val="00A814DA"/>
    <w:rsid w:val="00A81A71"/>
    <w:rsid w:val="00A829F2"/>
    <w:rsid w:val="00A82BE6"/>
    <w:rsid w:val="00A82FA6"/>
    <w:rsid w:val="00A8322F"/>
    <w:rsid w:val="00A84353"/>
    <w:rsid w:val="00A84C5A"/>
    <w:rsid w:val="00A858A6"/>
    <w:rsid w:val="00A859B9"/>
    <w:rsid w:val="00A85D87"/>
    <w:rsid w:val="00A85F65"/>
    <w:rsid w:val="00A86E49"/>
    <w:rsid w:val="00A874AF"/>
    <w:rsid w:val="00A878E7"/>
    <w:rsid w:val="00A87D8A"/>
    <w:rsid w:val="00A87E71"/>
    <w:rsid w:val="00A87FFD"/>
    <w:rsid w:val="00A90636"/>
    <w:rsid w:val="00A90D74"/>
    <w:rsid w:val="00A9115B"/>
    <w:rsid w:val="00A912F1"/>
    <w:rsid w:val="00A918EE"/>
    <w:rsid w:val="00A92501"/>
    <w:rsid w:val="00A92535"/>
    <w:rsid w:val="00A93160"/>
    <w:rsid w:val="00A94E26"/>
    <w:rsid w:val="00A95033"/>
    <w:rsid w:val="00A96A2C"/>
    <w:rsid w:val="00A977DC"/>
    <w:rsid w:val="00A97D4D"/>
    <w:rsid w:val="00AA0F38"/>
    <w:rsid w:val="00AA0F55"/>
    <w:rsid w:val="00AA1620"/>
    <w:rsid w:val="00AA3EB4"/>
    <w:rsid w:val="00AA49A2"/>
    <w:rsid w:val="00AA585F"/>
    <w:rsid w:val="00AA7077"/>
    <w:rsid w:val="00AA7169"/>
    <w:rsid w:val="00AA74A2"/>
    <w:rsid w:val="00AA78E3"/>
    <w:rsid w:val="00AB094E"/>
    <w:rsid w:val="00AB0C0B"/>
    <w:rsid w:val="00AB1304"/>
    <w:rsid w:val="00AB17E5"/>
    <w:rsid w:val="00AB1F42"/>
    <w:rsid w:val="00AB1F96"/>
    <w:rsid w:val="00AB2C43"/>
    <w:rsid w:val="00AB4561"/>
    <w:rsid w:val="00AB4689"/>
    <w:rsid w:val="00AB4828"/>
    <w:rsid w:val="00AB4DC0"/>
    <w:rsid w:val="00AB4F49"/>
    <w:rsid w:val="00AB5D8B"/>
    <w:rsid w:val="00AB71CA"/>
    <w:rsid w:val="00AB7698"/>
    <w:rsid w:val="00AB7710"/>
    <w:rsid w:val="00AC2B78"/>
    <w:rsid w:val="00AC36B0"/>
    <w:rsid w:val="00AC36EE"/>
    <w:rsid w:val="00AC4908"/>
    <w:rsid w:val="00AC5A1D"/>
    <w:rsid w:val="00AC5CB4"/>
    <w:rsid w:val="00AC682E"/>
    <w:rsid w:val="00AC74AB"/>
    <w:rsid w:val="00AC7998"/>
    <w:rsid w:val="00AC7D49"/>
    <w:rsid w:val="00AD0009"/>
    <w:rsid w:val="00AD1765"/>
    <w:rsid w:val="00AD3552"/>
    <w:rsid w:val="00AD4156"/>
    <w:rsid w:val="00AD44BD"/>
    <w:rsid w:val="00AD6750"/>
    <w:rsid w:val="00AD68F9"/>
    <w:rsid w:val="00AD7CF3"/>
    <w:rsid w:val="00AE0823"/>
    <w:rsid w:val="00AE105F"/>
    <w:rsid w:val="00AE1C90"/>
    <w:rsid w:val="00AE255C"/>
    <w:rsid w:val="00AE2D8C"/>
    <w:rsid w:val="00AE4A69"/>
    <w:rsid w:val="00AE5C06"/>
    <w:rsid w:val="00AE6206"/>
    <w:rsid w:val="00AE65C1"/>
    <w:rsid w:val="00AE664C"/>
    <w:rsid w:val="00AE784E"/>
    <w:rsid w:val="00AF0138"/>
    <w:rsid w:val="00AF0592"/>
    <w:rsid w:val="00AF0C6F"/>
    <w:rsid w:val="00AF11DF"/>
    <w:rsid w:val="00AF1A4B"/>
    <w:rsid w:val="00AF2036"/>
    <w:rsid w:val="00AF25AC"/>
    <w:rsid w:val="00AF3385"/>
    <w:rsid w:val="00AF4074"/>
    <w:rsid w:val="00AF4D0A"/>
    <w:rsid w:val="00AF570E"/>
    <w:rsid w:val="00AF636D"/>
    <w:rsid w:val="00AF6D20"/>
    <w:rsid w:val="00AF7776"/>
    <w:rsid w:val="00B01096"/>
    <w:rsid w:val="00B0152F"/>
    <w:rsid w:val="00B01F59"/>
    <w:rsid w:val="00B0279B"/>
    <w:rsid w:val="00B048A2"/>
    <w:rsid w:val="00B04ADC"/>
    <w:rsid w:val="00B05639"/>
    <w:rsid w:val="00B06037"/>
    <w:rsid w:val="00B0603F"/>
    <w:rsid w:val="00B10DC1"/>
    <w:rsid w:val="00B10EEC"/>
    <w:rsid w:val="00B11458"/>
    <w:rsid w:val="00B11B48"/>
    <w:rsid w:val="00B12C2E"/>
    <w:rsid w:val="00B14EAE"/>
    <w:rsid w:val="00B15A42"/>
    <w:rsid w:val="00B15DB9"/>
    <w:rsid w:val="00B15F7D"/>
    <w:rsid w:val="00B15FDB"/>
    <w:rsid w:val="00B16F16"/>
    <w:rsid w:val="00B22C66"/>
    <w:rsid w:val="00B22C6A"/>
    <w:rsid w:val="00B230E6"/>
    <w:rsid w:val="00B234F3"/>
    <w:rsid w:val="00B23DC8"/>
    <w:rsid w:val="00B24BB5"/>
    <w:rsid w:val="00B253C6"/>
    <w:rsid w:val="00B25454"/>
    <w:rsid w:val="00B25CA9"/>
    <w:rsid w:val="00B27131"/>
    <w:rsid w:val="00B27669"/>
    <w:rsid w:val="00B30BF5"/>
    <w:rsid w:val="00B30F5A"/>
    <w:rsid w:val="00B3131B"/>
    <w:rsid w:val="00B31727"/>
    <w:rsid w:val="00B320E7"/>
    <w:rsid w:val="00B323E3"/>
    <w:rsid w:val="00B32C4B"/>
    <w:rsid w:val="00B33617"/>
    <w:rsid w:val="00B35354"/>
    <w:rsid w:val="00B35B2F"/>
    <w:rsid w:val="00B35CF2"/>
    <w:rsid w:val="00B365C5"/>
    <w:rsid w:val="00B36A9F"/>
    <w:rsid w:val="00B37639"/>
    <w:rsid w:val="00B4049A"/>
    <w:rsid w:val="00B40D14"/>
    <w:rsid w:val="00B42731"/>
    <w:rsid w:val="00B4397A"/>
    <w:rsid w:val="00B4403F"/>
    <w:rsid w:val="00B44C99"/>
    <w:rsid w:val="00B4541F"/>
    <w:rsid w:val="00B4588B"/>
    <w:rsid w:val="00B46522"/>
    <w:rsid w:val="00B46A9D"/>
    <w:rsid w:val="00B47386"/>
    <w:rsid w:val="00B47B71"/>
    <w:rsid w:val="00B47D48"/>
    <w:rsid w:val="00B50AC3"/>
    <w:rsid w:val="00B50D30"/>
    <w:rsid w:val="00B50D70"/>
    <w:rsid w:val="00B5183C"/>
    <w:rsid w:val="00B51945"/>
    <w:rsid w:val="00B527AA"/>
    <w:rsid w:val="00B52A11"/>
    <w:rsid w:val="00B52FBE"/>
    <w:rsid w:val="00B53B66"/>
    <w:rsid w:val="00B5421C"/>
    <w:rsid w:val="00B5424D"/>
    <w:rsid w:val="00B544EE"/>
    <w:rsid w:val="00B54E90"/>
    <w:rsid w:val="00B5547B"/>
    <w:rsid w:val="00B55F03"/>
    <w:rsid w:val="00B55FCC"/>
    <w:rsid w:val="00B56936"/>
    <w:rsid w:val="00B60A2B"/>
    <w:rsid w:val="00B6498C"/>
    <w:rsid w:val="00B65C49"/>
    <w:rsid w:val="00B65D18"/>
    <w:rsid w:val="00B6612F"/>
    <w:rsid w:val="00B673BD"/>
    <w:rsid w:val="00B70027"/>
    <w:rsid w:val="00B704C3"/>
    <w:rsid w:val="00B70AA6"/>
    <w:rsid w:val="00B70BBE"/>
    <w:rsid w:val="00B724F1"/>
    <w:rsid w:val="00B72713"/>
    <w:rsid w:val="00B73B04"/>
    <w:rsid w:val="00B74FBD"/>
    <w:rsid w:val="00B75418"/>
    <w:rsid w:val="00B75E1A"/>
    <w:rsid w:val="00B75F03"/>
    <w:rsid w:val="00B76A41"/>
    <w:rsid w:val="00B777B0"/>
    <w:rsid w:val="00B779A8"/>
    <w:rsid w:val="00B77B7B"/>
    <w:rsid w:val="00B80463"/>
    <w:rsid w:val="00B8112B"/>
    <w:rsid w:val="00B81915"/>
    <w:rsid w:val="00B81D2B"/>
    <w:rsid w:val="00B825A0"/>
    <w:rsid w:val="00B82DCE"/>
    <w:rsid w:val="00B831F2"/>
    <w:rsid w:val="00B83CF8"/>
    <w:rsid w:val="00B840EF"/>
    <w:rsid w:val="00B845E6"/>
    <w:rsid w:val="00B87481"/>
    <w:rsid w:val="00B87D31"/>
    <w:rsid w:val="00B87E51"/>
    <w:rsid w:val="00B91197"/>
    <w:rsid w:val="00B91734"/>
    <w:rsid w:val="00B933D1"/>
    <w:rsid w:val="00B93982"/>
    <w:rsid w:val="00B940B2"/>
    <w:rsid w:val="00B94C32"/>
    <w:rsid w:val="00B950D8"/>
    <w:rsid w:val="00B96418"/>
    <w:rsid w:val="00B97D79"/>
    <w:rsid w:val="00BA0A4E"/>
    <w:rsid w:val="00BA0B5D"/>
    <w:rsid w:val="00BA0E61"/>
    <w:rsid w:val="00BA1E75"/>
    <w:rsid w:val="00BA27EA"/>
    <w:rsid w:val="00BA341E"/>
    <w:rsid w:val="00BA3626"/>
    <w:rsid w:val="00BA39EC"/>
    <w:rsid w:val="00BA45CE"/>
    <w:rsid w:val="00BA589F"/>
    <w:rsid w:val="00BA5EA5"/>
    <w:rsid w:val="00BA5F5C"/>
    <w:rsid w:val="00BA63C6"/>
    <w:rsid w:val="00BA6DA3"/>
    <w:rsid w:val="00BA72F7"/>
    <w:rsid w:val="00BA77D3"/>
    <w:rsid w:val="00BA7853"/>
    <w:rsid w:val="00BA7AD9"/>
    <w:rsid w:val="00BA7B2E"/>
    <w:rsid w:val="00BA7C62"/>
    <w:rsid w:val="00BB001F"/>
    <w:rsid w:val="00BB0630"/>
    <w:rsid w:val="00BB3737"/>
    <w:rsid w:val="00BB3D74"/>
    <w:rsid w:val="00BB5884"/>
    <w:rsid w:val="00BB6E0B"/>
    <w:rsid w:val="00BB71A6"/>
    <w:rsid w:val="00BC0174"/>
    <w:rsid w:val="00BC01CE"/>
    <w:rsid w:val="00BC0452"/>
    <w:rsid w:val="00BC1D16"/>
    <w:rsid w:val="00BC1D73"/>
    <w:rsid w:val="00BC23D3"/>
    <w:rsid w:val="00BC2EDD"/>
    <w:rsid w:val="00BC34A7"/>
    <w:rsid w:val="00BC3D29"/>
    <w:rsid w:val="00BC3F02"/>
    <w:rsid w:val="00BC637B"/>
    <w:rsid w:val="00BC67E3"/>
    <w:rsid w:val="00BD1E0F"/>
    <w:rsid w:val="00BD235D"/>
    <w:rsid w:val="00BD26B5"/>
    <w:rsid w:val="00BD2862"/>
    <w:rsid w:val="00BD2C2E"/>
    <w:rsid w:val="00BD4224"/>
    <w:rsid w:val="00BD5D33"/>
    <w:rsid w:val="00BD7700"/>
    <w:rsid w:val="00BE0BAF"/>
    <w:rsid w:val="00BE0DD4"/>
    <w:rsid w:val="00BE15BE"/>
    <w:rsid w:val="00BE1705"/>
    <w:rsid w:val="00BE2300"/>
    <w:rsid w:val="00BE2E7F"/>
    <w:rsid w:val="00BE3143"/>
    <w:rsid w:val="00BE4079"/>
    <w:rsid w:val="00BE53A0"/>
    <w:rsid w:val="00BE559D"/>
    <w:rsid w:val="00BE58F9"/>
    <w:rsid w:val="00BE68E6"/>
    <w:rsid w:val="00BE69D2"/>
    <w:rsid w:val="00BE6A3F"/>
    <w:rsid w:val="00BF0A34"/>
    <w:rsid w:val="00BF1381"/>
    <w:rsid w:val="00BF1A85"/>
    <w:rsid w:val="00BF3C59"/>
    <w:rsid w:val="00BF3D43"/>
    <w:rsid w:val="00BF40C3"/>
    <w:rsid w:val="00BF4182"/>
    <w:rsid w:val="00BF582F"/>
    <w:rsid w:val="00BF597A"/>
    <w:rsid w:val="00BF5D79"/>
    <w:rsid w:val="00BF72D4"/>
    <w:rsid w:val="00BF7A5D"/>
    <w:rsid w:val="00BF7B7E"/>
    <w:rsid w:val="00C00412"/>
    <w:rsid w:val="00C00E66"/>
    <w:rsid w:val="00C0443C"/>
    <w:rsid w:val="00C04DD4"/>
    <w:rsid w:val="00C065BE"/>
    <w:rsid w:val="00C10354"/>
    <w:rsid w:val="00C10833"/>
    <w:rsid w:val="00C10B42"/>
    <w:rsid w:val="00C11078"/>
    <w:rsid w:val="00C118F7"/>
    <w:rsid w:val="00C11D80"/>
    <w:rsid w:val="00C11DCB"/>
    <w:rsid w:val="00C12B3E"/>
    <w:rsid w:val="00C12B66"/>
    <w:rsid w:val="00C133A3"/>
    <w:rsid w:val="00C1343C"/>
    <w:rsid w:val="00C137D0"/>
    <w:rsid w:val="00C143DF"/>
    <w:rsid w:val="00C146ED"/>
    <w:rsid w:val="00C14B9F"/>
    <w:rsid w:val="00C158EC"/>
    <w:rsid w:val="00C16ACE"/>
    <w:rsid w:val="00C178D7"/>
    <w:rsid w:val="00C20842"/>
    <w:rsid w:val="00C209D6"/>
    <w:rsid w:val="00C21A8A"/>
    <w:rsid w:val="00C21DD9"/>
    <w:rsid w:val="00C2208A"/>
    <w:rsid w:val="00C220A4"/>
    <w:rsid w:val="00C221B3"/>
    <w:rsid w:val="00C23A13"/>
    <w:rsid w:val="00C2636C"/>
    <w:rsid w:val="00C26F8E"/>
    <w:rsid w:val="00C26FD0"/>
    <w:rsid w:val="00C26FEC"/>
    <w:rsid w:val="00C271AB"/>
    <w:rsid w:val="00C27A89"/>
    <w:rsid w:val="00C27B1E"/>
    <w:rsid w:val="00C302C1"/>
    <w:rsid w:val="00C30FF2"/>
    <w:rsid w:val="00C31227"/>
    <w:rsid w:val="00C324FE"/>
    <w:rsid w:val="00C329C4"/>
    <w:rsid w:val="00C337EE"/>
    <w:rsid w:val="00C33F02"/>
    <w:rsid w:val="00C3412F"/>
    <w:rsid w:val="00C3429E"/>
    <w:rsid w:val="00C348FF"/>
    <w:rsid w:val="00C34EC1"/>
    <w:rsid w:val="00C34FF1"/>
    <w:rsid w:val="00C35029"/>
    <w:rsid w:val="00C360A1"/>
    <w:rsid w:val="00C364CE"/>
    <w:rsid w:val="00C36E94"/>
    <w:rsid w:val="00C37046"/>
    <w:rsid w:val="00C3730A"/>
    <w:rsid w:val="00C37973"/>
    <w:rsid w:val="00C42966"/>
    <w:rsid w:val="00C43406"/>
    <w:rsid w:val="00C44747"/>
    <w:rsid w:val="00C44E40"/>
    <w:rsid w:val="00C450C3"/>
    <w:rsid w:val="00C455C1"/>
    <w:rsid w:val="00C46687"/>
    <w:rsid w:val="00C501BD"/>
    <w:rsid w:val="00C511FA"/>
    <w:rsid w:val="00C51A6F"/>
    <w:rsid w:val="00C52F6B"/>
    <w:rsid w:val="00C53795"/>
    <w:rsid w:val="00C548CD"/>
    <w:rsid w:val="00C54BEB"/>
    <w:rsid w:val="00C55ED7"/>
    <w:rsid w:val="00C561E0"/>
    <w:rsid w:val="00C572F9"/>
    <w:rsid w:val="00C57308"/>
    <w:rsid w:val="00C57B8E"/>
    <w:rsid w:val="00C62695"/>
    <w:rsid w:val="00C62798"/>
    <w:rsid w:val="00C632D7"/>
    <w:rsid w:val="00C6358D"/>
    <w:rsid w:val="00C638B0"/>
    <w:rsid w:val="00C638F4"/>
    <w:rsid w:val="00C658A9"/>
    <w:rsid w:val="00C65B60"/>
    <w:rsid w:val="00C66AF3"/>
    <w:rsid w:val="00C66CFD"/>
    <w:rsid w:val="00C67D4E"/>
    <w:rsid w:val="00C70EF9"/>
    <w:rsid w:val="00C7194E"/>
    <w:rsid w:val="00C7206B"/>
    <w:rsid w:val="00C74917"/>
    <w:rsid w:val="00C74AC2"/>
    <w:rsid w:val="00C74B41"/>
    <w:rsid w:val="00C753CB"/>
    <w:rsid w:val="00C75572"/>
    <w:rsid w:val="00C75DB5"/>
    <w:rsid w:val="00C76262"/>
    <w:rsid w:val="00C76625"/>
    <w:rsid w:val="00C7699F"/>
    <w:rsid w:val="00C77C42"/>
    <w:rsid w:val="00C8041B"/>
    <w:rsid w:val="00C80995"/>
    <w:rsid w:val="00C81F3D"/>
    <w:rsid w:val="00C820FD"/>
    <w:rsid w:val="00C82858"/>
    <w:rsid w:val="00C833DF"/>
    <w:rsid w:val="00C841AE"/>
    <w:rsid w:val="00C851AE"/>
    <w:rsid w:val="00C86A72"/>
    <w:rsid w:val="00C870A8"/>
    <w:rsid w:val="00C8748D"/>
    <w:rsid w:val="00C90800"/>
    <w:rsid w:val="00C90E51"/>
    <w:rsid w:val="00C91687"/>
    <w:rsid w:val="00C9283C"/>
    <w:rsid w:val="00C92A34"/>
    <w:rsid w:val="00C92A36"/>
    <w:rsid w:val="00C94ACB"/>
    <w:rsid w:val="00C963E0"/>
    <w:rsid w:val="00C9669D"/>
    <w:rsid w:val="00C96965"/>
    <w:rsid w:val="00C96C3E"/>
    <w:rsid w:val="00C96CFD"/>
    <w:rsid w:val="00C96FDF"/>
    <w:rsid w:val="00C96FE4"/>
    <w:rsid w:val="00C97C23"/>
    <w:rsid w:val="00CA08D1"/>
    <w:rsid w:val="00CA1235"/>
    <w:rsid w:val="00CA1771"/>
    <w:rsid w:val="00CA21A0"/>
    <w:rsid w:val="00CA4CA8"/>
    <w:rsid w:val="00CA4EB9"/>
    <w:rsid w:val="00CA5A87"/>
    <w:rsid w:val="00CA7006"/>
    <w:rsid w:val="00CA73FC"/>
    <w:rsid w:val="00CB1D0D"/>
    <w:rsid w:val="00CB294A"/>
    <w:rsid w:val="00CB3546"/>
    <w:rsid w:val="00CB3D51"/>
    <w:rsid w:val="00CB3DD5"/>
    <w:rsid w:val="00CB3E12"/>
    <w:rsid w:val="00CB3EEA"/>
    <w:rsid w:val="00CB41F3"/>
    <w:rsid w:val="00CB610F"/>
    <w:rsid w:val="00CB639E"/>
    <w:rsid w:val="00CB6D8E"/>
    <w:rsid w:val="00CB74D0"/>
    <w:rsid w:val="00CB7E9E"/>
    <w:rsid w:val="00CC0134"/>
    <w:rsid w:val="00CC0D91"/>
    <w:rsid w:val="00CC10C4"/>
    <w:rsid w:val="00CC1213"/>
    <w:rsid w:val="00CC1229"/>
    <w:rsid w:val="00CC2519"/>
    <w:rsid w:val="00CC2574"/>
    <w:rsid w:val="00CC3282"/>
    <w:rsid w:val="00CC4549"/>
    <w:rsid w:val="00CC469E"/>
    <w:rsid w:val="00CC4E6F"/>
    <w:rsid w:val="00CC7FCC"/>
    <w:rsid w:val="00CD05BA"/>
    <w:rsid w:val="00CD0E69"/>
    <w:rsid w:val="00CD2187"/>
    <w:rsid w:val="00CD2714"/>
    <w:rsid w:val="00CD2C01"/>
    <w:rsid w:val="00CD3215"/>
    <w:rsid w:val="00CD39DD"/>
    <w:rsid w:val="00CD3E94"/>
    <w:rsid w:val="00CD4412"/>
    <w:rsid w:val="00CD5194"/>
    <w:rsid w:val="00CD5B8C"/>
    <w:rsid w:val="00CD64A3"/>
    <w:rsid w:val="00CD72ED"/>
    <w:rsid w:val="00CE033D"/>
    <w:rsid w:val="00CE2C3E"/>
    <w:rsid w:val="00CE407B"/>
    <w:rsid w:val="00CE4A8E"/>
    <w:rsid w:val="00CE5241"/>
    <w:rsid w:val="00CE5CF5"/>
    <w:rsid w:val="00CE5D4C"/>
    <w:rsid w:val="00CE6024"/>
    <w:rsid w:val="00CE61C5"/>
    <w:rsid w:val="00CE6523"/>
    <w:rsid w:val="00CE6CD2"/>
    <w:rsid w:val="00CE6DFD"/>
    <w:rsid w:val="00CE721A"/>
    <w:rsid w:val="00CE764D"/>
    <w:rsid w:val="00CF0A75"/>
    <w:rsid w:val="00CF0D46"/>
    <w:rsid w:val="00CF290F"/>
    <w:rsid w:val="00CF36E4"/>
    <w:rsid w:val="00CF3F31"/>
    <w:rsid w:val="00CF4C45"/>
    <w:rsid w:val="00CF4EE8"/>
    <w:rsid w:val="00CF6459"/>
    <w:rsid w:val="00CF648A"/>
    <w:rsid w:val="00CF6571"/>
    <w:rsid w:val="00CF7004"/>
    <w:rsid w:val="00CF7CEF"/>
    <w:rsid w:val="00CF7DEC"/>
    <w:rsid w:val="00D0013F"/>
    <w:rsid w:val="00D016D3"/>
    <w:rsid w:val="00D01B67"/>
    <w:rsid w:val="00D01BE7"/>
    <w:rsid w:val="00D02583"/>
    <w:rsid w:val="00D04532"/>
    <w:rsid w:val="00D0456F"/>
    <w:rsid w:val="00D04BB9"/>
    <w:rsid w:val="00D04BEA"/>
    <w:rsid w:val="00D056A2"/>
    <w:rsid w:val="00D05EF6"/>
    <w:rsid w:val="00D06938"/>
    <w:rsid w:val="00D075DD"/>
    <w:rsid w:val="00D07615"/>
    <w:rsid w:val="00D0797F"/>
    <w:rsid w:val="00D10CE7"/>
    <w:rsid w:val="00D1107B"/>
    <w:rsid w:val="00D11587"/>
    <w:rsid w:val="00D1494B"/>
    <w:rsid w:val="00D14AF4"/>
    <w:rsid w:val="00D1640E"/>
    <w:rsid w:val="00D1695D"/>
    <w:rsid w:val="00D16B33"/>
    <w:rsid w:val="00D17717"/>
    <w:rsid w:val="00D17AAB"/>
    <w:rsid w:val="00D17F62"/>
    <w:rsid w:val="00D20722"/>
    <w:rsid w:val="00D22169"/>
    <w:rsid w:val="00D2243F"/>
    <w:rsid w:val="00D22B88"/>
    <w:rsid w:val="00D22BB6"/>
    <w:rsid w:val="00D22BF2"/>
    <w:rsid w:val="00D22E64"/>
    <w:rsid w:val="00D23040"/>
    <w:rsid w:val="00D2374C"/>
    <w:rsid w:val="00D23EA4"/>
    <w:rsid w:val="00D2561F"/>
    <w:rsid w:val="00D258D2"/>
    <w:rsid w:val="00D25A51"/>
    <w:rsid w:val="00D26043"/>
    <w:rsid w:val="00D2634F"/>
    <w:rsid w:val="00D26429"/>
    <w:rsid w:val="00D2672B"/>
    <w:rsid w:val="00D26E65"/>
    <w:rsid w:val="00D270FD"/>
    <w:rsid w:val="00D3019F"/>
    <w:rsid w:val="00D30C2A"/>
    <w:rsid w:val="00D312A1"/>
    <w:rsid w:val="00D3166B"/>
    <w:rsid w:val="00D3178C"/>
    <w:rsid w:val="00D31FB3"/>
    <w:rsid w:val="00D33376"/>
    <w:rsid w:val="00D34EFF"/>
    <w:rsid w:val="00D35B3A"/>
    <w:rsid w:val="00D35CF1"/>
    <w:rsid w:val="00D35F14"/>
    <w:rsid w:val="00D36EA3"/>
    <w:rsid w:val="00D37F21"/>
    <w:rsid w:val="00D37FBB"/>
    <w:rsid w:val="00D40054"/>
    <w:rsid w:val="00D40315"/>
    <w:rsid w:val="00D42848"/>
    <w:rsid w:val="00D42850"/>
    <w:rsid w:val="00D43BFF"/>
    <w:rsid w:val="00D4454D"/>
    <w:rsid w:val="00D44769"/>
    <w:rsid w:val="00D449F6"/>
    <w:rsid w:val="00D45075"/>
    <w:rsid w:val="00D45292"/>
    <w:rsid w:val="00D45A05"/>
    <w:rsid w:val="00D466D0"/>
    <w:rsid w:val="00D46C9D"/>
    <w:rsid w:val="00D46FA3"/>
    <w:rsid w:val="00D479AD"/>
    <w:rsid w:val="00D519A8"/>
    <w:rsid w:val="00D51A6D"/>
    <w:rsid w:val="00D520EF"/>
    <w:rsid w:val="00D521E2"/>
    <w:rsid w:val="00D5295C"/>
    <w:rsid w:val="00D530F2"/>
    <w:rsid w:val="00D534A2"/>
    <w:rsid w:val="00D53A43"/>
    <w:rsid w:val="00D53C51"/>
    <w:rsid w:val="00D53CD1"/>
    <w:rsid w:val="00D53D4C"/>
    <w:rsid w:val="00D543DD"/>
    <w:rsid w:val="00D5583E"/>
    <w:rsid w:val="00D56A0A"/>
    <w:rsid w:val="00D57BA6"/>
    <w:rsid w:val="00D57D3D"/>
    <w:rsid w:val="00D60411"/>
    <w:rsid w:val="00D61CFB"/>
    <w:rsid w:val="00D62433"/>
    <w:rsid w:val="00D64E1B"/>
    <w:rsid w:val="00D65BB1"/>
    <w:rsid w:val="00D66255"/>
    <w:rsid w:val="00D6634C"/>
    <w:rsid w:val="00D667CF"/>
    <w:rsid w:val="00D67754"/>
    <w:rsid w:val="00D67AD3"/>
    <w:rsid w:val="00D70CAF"/>
    <w:rsid w:val="00D7115E"/>
    <w:rsid w:val="00D72181"/>
    <w:rsid w:val="00D72193"/>
    <w:rsid w:val="00D727ED"/>
    <w:rsid w:val="00D7410F"/>
    <w:rsid w:val="00D741D3"/>
    <w:rsid w:val="00D74286"/>
    <w:rsid w:val="00D74B5A"/>
    <w:rsid w:val="00D7500F"/>
    <w:rsid w:val="00D75AD3"/>
    <w:rsid w:val="00D75CC2"/>
    <w:rsid w:val="00D76B03"/>
    <w:rsid w:val="00D776AA"/>
    <w:rsid w:val="00D77E34"/>
    <w:rsid w:val="00D80405"/>
    <w:rsid w:val="00D81370"/>
    <w:rsid w:val="00D822A9"/>
    <w:rsid w:val="00D82814"/>
    <w:rsid w:val="00D82C6D"/>
    <w:rsid w:val="00D833E2"/>
    <w:rsid w:val="00D847C5"/>
    <w:rsid w:val="00D850D1"/>
    <w:rsid w:val="00D8538C"/>
    <w:rsid w:val="00D8617B"/>
    <w:rsid w:val="00D8703D"/>
    <w:rsid w:val="00D87881"/>
    <w:rsid w:val="00D907C5"/>
    <w:rsid w:val="00D90EA9"/>
    <w:rsid w:val="00D91AF9"/>
    <w:rsid w:val="00D91D35"/>
    <w:rsid w:val="00D922EA"/>
    <w:rsid w:val="00D929CB"/>
    <w:rsid w:val="00D92E49"/>
    <w:rsid w:val="00D9349F"/>
    <w:rsid w:val="00D9369D"/>
    <w:rsid w:val="00D93A02"/>
    <w:rsid w:val="00D93A06"/>
    <w:rsid w:val="00D9637B"/>
    <w:rsid w:val="00D96AF0"/>
    <w:rsid w:val="00D970F3"/>
    <w:rsid w:val="00D97C6D"/>
    <w:rsid w:val="00DA032B"/>
    <w:rsid w:val="00DA0468"/>
    <w:rsid w:val="00DA04DB"/>
    <w:rsid w:val="00DA075F"/>
    <w:rsid w:val="00DA1FC5"/>
    <w:rsid w:val="00DA2108"/>
    <w:rsid w:val="00DA30AF"/>
    <w:rsid w:val="00DA4DF6"/>
    <w:rsid w:val="00DA522D"/>
    <w:rsid w:val="00DA6449"/>
    <w:rsid w:val="00DA6594"/>
    <w:rsid w:val="00DA7134"/>
    <w:rsid w:val="00DA7321"/>
    <w:rsid w:val="00DA7945"/>
    <w:rsid w:val="00DA7F8B"/>
    <w:rsid w:val="00DB0139"/>
    <w:rsid w:val="00DB050A"/>
    <w:rsid w:val="00DB12D4"/>
    <w:rsid w:val="00DB1E88"/>
    <w:rsid w:val="00DB2239"/>
    <w:rsid w:val="00DB2B08"/>
    <w:rsid w:val="00DB3185"/>
    <w:rsid w:val="00DB3B69"/>
    <w:rsid w:val="00DB4718"/>
    <w:rsid w:val="00DB4D0C"/>
    <w:rsid w:val="00DB6171"/>
    <w:rsid w:val="00DB6C2C"/>
    <w:rsid w:val="00DB70E9"/>
    <w:rsid w:val="00DB7156"/>
    <w:rsid w:val="00DB7483"/>
    <w:rsid w:val="00DB78F1"/>
    <w:rsid w:val="00DB7956"/>
    <w:rsid w:val="00DB7F0E"/>
    <w:rsid w:val="00DC0A70"/>
    <w:rsid w:val="00DC1A7E"/>
    <w:rsid w:val="00DC1F34"/>
    <w:rsid w:val="00DC2DCB"/>
    <w:rsid w:val="00DC2F81"/>
    <w:rsid w:val="00DC3674"/>
    <w:rsid w:val="00DC393A"/>
    <w:rsid w:val="00DC4CC6"/>
    <w:rsid w:val="00DC57E1"/>
    <w:rsid w:val="00DC598C"/>
    <w:rsid w:val="00DC70B4"/>
    <w:rsid w:val="00DC7E40"/>
    <w:rsid w:val="00DD2164"/>
    <w:rsid w:val="00DD3241"/>
    <w:rsid w:val="00DD3263"/>
    <w:rsid w:val="00DD3613"/>
    <w:rsid w:val="00DD398F"/>
    <w:rsid w:val="00DD433E"/>
    <w:rsid w:val="00DD45AA"/>
    <w:rsid w:val="00DD5550"/>
    <w:rsid w:val="00DE0793"/>
    <w:rsid w:val="00DE0E2A"/>
    <w:rsid w:val="00DE22A0"/>
    <w:rsid w:val="00DE275A"/>
    <w:rsid w:val="00DE3CAA"/>
    <w:rsid w:val="00DE439A"/>
    <w:rsid w:val="00DE49E6"/>
    <w:rsid w:val="00DE6C78"/>
    <w:rsid w:val="00DE6D3E"/>
    <w:rsid w:val="00DE7CCF"/>
    <w:rsid w:val="00DF2299"/>
    <w:rsid w:val="00DF2C6B"/>
    <w:rsid w:val="00DF48CF"/>
    <w:rsid w:val="00DF719A"/>
    <w:rsid w:val="00E0052C"/>
    <w:rsid w:val="00E03447"/>
    <w:rsid w:val="00E03F00"/>
    <w:rsid w:val="00E04370"/>
    <w:rsid w:val="00E047F3"/>
    <w:rsid w:val="00E060A3"/>
    <w:rsid w:val="00E0625F"/>
    <w:rsid w:val="00E0656A"/>
    <w:rsid w:val="00E065A8"/>
    <w:rsid w:val="00E1043A"/>
    <w:rsid w:val="00E10D34"/>
    <w:rsid w:val="00E113CE"/>
    <w:rsid w:val="00E1182F"/>
    <w:rsid w:val="00E1230C"/>
    <w:rsid w:val="00E12492"/>
    <w:rsid w:val="00E12CB0"/>
    <w:rsid w:val="00E138A1"/>
    <w:rsid w:val="00E14590"/>
    <w:rsid w:val="00E14641"/>
    <w:rsid w:val="00E15179"/>
    <w:rsid w:val="00E17055"/>
    <w:rsid w:val="00E17620"/>
    <w:rsid w:val="00E17C1B"/>
    <w:rsid w:val="00E17E76"/>
    <w:rsid w:val="00E20470"/>
    <w:rsid w:val="00E20FC0"/>
    <w:rsid w:val="00E211C5"/>
    <w:rsid w:val="00E23E59"/>
    <w:rsid w:val="00E24F37"/>
    <w:rsid w:val="00E2510E"/>
    <w:rsid w:val="00E25EF1"/>
    <w:rsid w:val="00E2681C"/>
    <w:rsid w:val="00E26A78"/>
    <w:rsid w:val="00E26E35"/>
    <w:rsid w:val="00E274A7"/>
    <w:rsid w:val="00E30399"/>
    <w:rsid w:val="00E3319D"/>
    <w:rsid w:val="00E339A3"/>
    <w:rsid w:val="00E346FB"/>
    <w:rsid w:val="00E34D30"/>
    <w:rsid w:val="00E3551A"/>
    <w:rsid w:val="00E36CB3"/>
    <w:rsid w:val="00E3723E"/>
    <w:rsid w:val="00E374E6"/>
    <w:rsid w:val="00E37535"/>
    <w:rsid w:val="00E4271E"/>
    <w:rsid w:val="00E42C65"/>
    <w:rsid w:val="00E43F34"/>
    <w:rsid w:val="00E44E94"/>
    <w:rsid w:val="00E452AE"/>
    <w:rsid w:val="00E45317"/>
    <w:rsid w:val="00E50003"/>
    <w:rsid w:val="00E50248"/>
    <w:rsid w:val="00E510F3"/>
    <w:rsid w:val="00E51283"/>
    <w:rsid w:val="00E51456"/>
    <w:rsid w:val="00E519AB"/>
    <w:rsid w:val="00E51C70"/>
    <w:rsid w:val="00E53C29"/>
    <w:rsid w:val="00E541B6"/>
    <w:rsid w:val="00E5425C"/>
    <w:rsid w:val="00E543B6"/>
    <w:rsid w:val="00E54CDD"/>
    <w:rsid w:val="00E567E6"/>
    <w:rsid w:val="00E56BF5"/>
    <w:rsid w:val="00E57A48"/>
    <w:rsid w:val="00E57DFE"/>
    <w:rsid w:val="00E60797"/>
    <w:rsid w:val="00E6099E"/>
    <w:rsid w:val="00E6162B"/>
    <w:rsid w:val="00E61F11"/>
    <w:rsid w:val="00E62392"/>
    <w:rsid w:val="00E62A19"/>
    <w:rsid w:val="00E62A7A"/>
    <w:rsid w:val="00E63141"/>
    <w:rsid w:val="00E63711"/>
    <w:rsid w:val="00E63DFB"/>
    <w:rsid w:val="00E64D5D"/>
    <w:rsid w:val="00E65A72"/>
    <w:rsid w:val="00E660FA"/>
    <w:rsid w:val="00E6659D"/>
    <w:rsid w:val="00E66AE6"/>
    <w:rsid w:val="00E67229"/>
    <w:rsid w:val="00E674B1"/>
    <w:rsid w:val="00E67BD8"/>
    <w:rsid w:val="00E702AB"/>
    <w:rsid w:val="00E712F3"/>
    <w:rsid w:val="00E725EE"/>
    <w:rsid w:val="00E74021"/>
    <w:rsid w:val="00E75A80"/>
    <w:rsid w:val="00E76B2E"/>
    <w:rsid w:val="00E77014"/>
    <w:rsid w:val="00E77C23"/>
    <w:rsid w:val="00E81A50"/>
    <w:rsid w:val="00E81C9D"/>
    <w:rsid w:val="00E81FA5"/>
    <w:rsid w:val="00E82041"/>
    <w:rsid w:val="00E8325A"/>
    <w:rsid w:val="00E83773"/>
    <w:rsid w:val="00E842E7"/>
    <w:rsid w:val="00E8433D"/>
    <w:rsid w:val="00E862FA"/>
    <w:rsid w:val="00E8781A"/>
    <w:rsid w:val="00E90FB0"/>
    <w:rsid w:val="00E91D59"/>
    <w:rsid w:val="00E9379A"/>
    <w:rsid w:val="00E93FCF"/>
    <w:rsid w:val="00E9400A"/>
    <w:rsid w:val="00E94D2B"/>
    <w:rsid w:val="00E9514A"/>
    <w:rsid w:val="00E951CD"/>
    <w:rsid w:val="00E9667C"/>
    <w:rsid w:val="00E979B7"/>
    <w:rsid w:val="00E97D23"/>
    <w:rsid w:val="00E97F1F"/>
    <w:rsid w:val="00EA0CA9"/>
    <w:rsid w:val="00EA246D"/>
    <w:rsid w:val="00EA2535"/>
    <w:rsid w:val="00EA2CDB"/>
    <w:rsid w:val="00EA38C2"/>
    <w:rsid w:val="00EA5074"/>
    <w:rsid w:val="00EA5C10"/>
    <w:rsid w:val="00EA5F1B"/>
    <w:rsid w:val="00EA5FE6"/>
    <w:rsid w:val="00EA6810"/>
    <w:rsid w:val="00EA6892"/>
    <w:rsid w:val="00EA7332"/>
    <w:rsid w:val="00EA7654"/>
    <w:rsid w:val="00EA7B52"/>
    <w:rsid w:val="00EB1862"/>
    <w:rsid w:val="00EB2D81"/>
    <w:rsid w:val="00EB3120"/>
    <w:rsid w:val="00EB31B0"/>
    <w:rsid w:val="00EB3612"/>
    <w:rsid w:val="00EB550E"/>
    <w:rsid w:val="00EB74EC"/>
    <w:rsid w:val="00EC000B"/>
    <w:rsid w:val="00EC0F4C"/>
    <w:rsid w:val="00EC134F"/>
    <w:rsid w:val="00EC23AE"/>
    <w:rsid w:val="00EC2A90"/>
    <w:rsid w:val="00EC2EB0"/>
    <w:rsid w:val="00EC4660"/>
    <w:rsid w:val="00EC51EB"/>
    <w:rsid w:val="00EC5606"/>
    <w:rsid w:val="00EC58C7"/>
    <w:rsid w:val="00EC5941"/>
    <w:rsid w:val="00EC64D8"/>
    <w:rsid w:val="00EC6EF3"/>
    <w:rsid w:val="00EC728F"/>
    <w:rsid w:val="00ED0EE1"/>
    <w:rsid w:val="00ED2344"/>
    <w:rsid w:val="00ED296A"/>
    <w:rsid w:val="00ED319F"/>
    <w:rsid w:val="00ED3B24"/>
    <w:rsid w:val="00ED3FD4"/>
    <w:rsid w:val="00ED575D"/>
    <w:rsid w:val="00ED6E5E"/>
    <w:rsid w:val="00ED7675"/>
    <w:rsid w:val="00ED7AB6"/>
    <w:rsid w:val="00ED7F57"/>
    <w:rsid w:val="00EE054B"/>
    <w:rsid w:val="00EE12EC"/>
    <w:rsid w:val="00EE13D1"/>
    <w:rsid w:val="00EE1EB0"/>
    <w:rsid w:val="00EE26FA"/>
    <w:rsid w:val="00EE28AC"/>
    <w:rsid w:val="00EE44BB"/>
    <w:rsid w:val="00EE4795"/>
    <w:rsid w:val="00EE5480"/>
    <w:rsid w:val="00EE5526"/>
    <w:rsid w:val="00EE55F2"/>
    <w:rsid w:val="00EE56DD"/>
    <w:rsid w:val="00EE7BFB"/>
    <w:rsid w:val="00EE7E0E"/>
    <w:rsid w:val="00EF17F1"/>
    <w:rsid w:val="00EF19F3"/>
    <w:rsid w:val="00EF2472"/>
    <w:rsid w:val="00EF3575"/>
    <w:rsid w:val="00EF37CA"/>
    <w:rsid w:val="00EF4087"/>
    <w:rsid w:val="00EF40C2"/>
    <w:rsid w:val="00EF5F93"/>
    <w:rsid w:val="00EF64A1"/>
    <w:rsid w:val="00F0178E"/>
    <w:rsid w:val="00F01D2D"/>
    <w:rsid w:val="00F02434"/>
    <w:rsid w:val="00F027FA"/>
    <w:rsid w:val="00F03A51"/>
    <w:rsid w:val="00F03BAA"/>
    <w:rsid w:val="00F03E7C"/>
    <w:rsid w:val="00F04505"/>
    <w:rsid w:val="00F04B3F"/>
    <w:rsid w:val="00F06A17"/>
    <w:rsid w:val="00F07FC6"/>
    <w:rsid w:val="00F110E0"/>
    <w:rsid w:val="00F115AA"/>
    <w:rsid w:val="00F12050"/>
    <w:rsid w:val="00F15601"/>
    <w:rsid w:val="00F15FBA"/>
    <w:rsid w:val="00F160ED"/>
    <w:rsid w:val="00F160FA"/>
    <w:rsid w:val="00F165A3"/>
    <w:rsid w:val="00F16D36"/>
    <w:rsid w:val="00F20312"/>
    <w:rsid w:val="00F207D5"/>
    <w:rsid w:val="00F20D6D"/>
    <w:rsid w:val="00F21782"/>
    <w:rsid w:val="00F21C12"/>
    <w:rsid w:val="00F21C73"/>
    <w:rsid w:val="00F22B8E"/>
    <w:rsid w:val="00F22D46"/>
    <w:rsid w:val="00F231FC"/>
    <w:rsid w:val="00F24622"/>
    <w:rsid w:val="00F25213"/>
    <w:rsid w:val="00F25F07"/>
    <w:rsid w:val="00F26AA5"/>
    <w:rsid w:val="00F27934"/>
    <w:rsid w:val="00F30061"/>
    <w:rsid w:val="00F31D6A"/>
    <w:rsid w:val="00F31E3B"/>
    <w:rsid w:val="00F3254F"/>
    <w:rsid w:val="00F325A4"/>
    <w:rsid w:val="00F34083"/>
    <w:rsid w:val="00F340FB"/>
    <w:rsid w:val="00F3482D"/>
    <w:rsid w:val="00F34DB1"/>
    <w:rsid w:val="00F3589B"/>
    <w:rsid w:val="00F35D6E"/>
    <w:rsid w:val="00F365BF"/>
    <w:rsid w:val="00F36873"/>
    <w:rsid w:val="00F37AB5"/>
    <w:rsid w:val="00F37EC6"/>
    <w:rsid w:val="00F41DA8"/>
    <w:rsid w:val="00F42261"/>
    <w:rsid w:val="00F42D28"/>
    <w:rsid w:val="00F43330"/>
    <w:rsid w:val="00F435DB"/>
    <w:rsid w:val="00F43808"/>
    <w:rsid w:val="00F43C3A"/>
    <w:rsid w:val="00F44C10"/>
    <w:rsid w:val="00F4681C"/>
    <w:rsid w:val="00F50ED8"/>
    <w:rsid w:val="00F51779"/>
    <w:rsid w:val="00F531F0"/>
    <w:rsid w:val="00F5320B"/>
    <w:rsid w:val="00F53588"/>
    <w:rsid w:val="00F541BF"/>
    <w:rsid w:val="00F55542"/>
    <w:rsid w:val="00F55910"/>
    <w:rsid w:val="00F56623"/>
    <w:rsid w:val="00F57F95"/>
    <w:rsid w:val="00F611EF"/>
    <w:rsid w:val="00F616E5"/>
    <w:rsid w:val="00F6295B"/>
    <w:rsid w:val="00F63103"/>
    <w:rsid w:val="00F63601"/>
    <w:rsid w:val="00F64B95"/>
    <w:rsid w:val="00F65041"/>
    <w:rsid w:val="00F6514B"/>
    <w:rsid w:val="00F653D9"/>
    <w:rsid w:val="00F662A4"/>
    <w:rsid w:val="00F67F80"/>
    <w:rsid w:val="00F717BB"/>
    <w:rsid w:val="00F72506"/>
    <w:rsid w:val="00F74061"/>
    <w:rsid w:val="00F74F10"/>
    <w:rsid w:val="00F7513C"/>
    <w:rsid w:val="00F756CF"/>
    <w:rsid w:val="00F76C60"/>
    <w:rsid w:val="00F77516"/>
    <w:rsid w:val="00F77F6E"/>
    <w:rsid w:val="00F80D99"/>
    <w:rsid w:val="00F824D1"/>
    <w:rsid w:val="00F82631"/>
    <w:rsid w:val="00F83413"/>
    <w:rsid w:val="00F90772"/>
    <w:rsid w:val="00F91397"/>
    <w:rsid w:val="00F915D8"/>
    <w:rsid w:val="00F92A43"/>
    <w:rsid w:val="00F9302C"/>
    <w:rsid w:val="00F9382C"/>
    <w:rsid w:val="00F948BB"/>
    <w:rsid w:val="00F94D4E"/>
    <w:rsid w:val="00F94FFD"/>
    <w:rsid w:val="00F95054"/>
    <w:rsid w:val="00F95C2B"/>
    <w:rsid w:val="00F96F2C"/>
    <w:rsid w:val="00F974F5"/>
    <w:rsid w:val="00F9764F"/>
    <w:rsid w:val="00FA0630"/>
    <w:rsid w:val="00FA0F40"/>
    <w:rsid w:val="00FA18AA"/>
    <w:rsid w:val="00FA3B69"/>
    <w:rsid w:val="00FA4538"/>
    <w:rsid w:val="00FA4FA3"/>
    <w:rsid w:val="00FA51AB"/>
    <w:rsid w:val="00FA5C2B"/>
    <w:rsid w:val="00FA5D1C"/>
    <w:rsid w:val="00FA687C"/>
    <w:rsid w:val="00FA6F0F"/>
    <w:rsid w:val="00FA7D63"/>
    <w:rsid w:val="00FB0E95"/>
    <w:rsid w:val="00FB1A93"/>
    <w:rsid w:val="00FB1D0F"/>
    <w:rsid w:val="00FB34B0"/>
    <w:rsid w:val="00FB3CBC"/>
    <w:rsid w:val="00FB430B"/>
    <w:rsid w:val="00FB5CCB"/>
    <w:rsid w:val="00FB682B"/>
    <w:rsid w:val="00FB6C4E"/>
    <w:rsid w:val="00FB6E52"/>
    <w:rsid w:val="00FC1477"/>
    <w:rsid w:val="00FC2005"/>
    <w:rsid w:val="00FC277B"/>
    <w:rsid w:val="00FC47E4"/>
    <w:rsid w:val="00FC4F44"/>
    <w:rsid w:val="00FC5262"/>
    <w:rsid w:val="00FC5C19"/>
    <w:rsid w:val="00FC5E98"/>
    <w:rsid w:val="00FC7E31"/>
    <w:rsid w:val="00FD0D50"/>
    <w:rsid w:val="00FD0F2B"/>
    <w:rsid w:val="00FD10F8"/>
    <w:rsid w:val="00FD1867"/>
    <w:rsid w:val="00FD1EE5"/>
    <w:rsid w:val="00FD40D1"/>
    <w:rsid w:val="00FD41D9"/>
    <w:rsid w:val="00FD45F7"/>
    <w:rsid w:val="00FD4E2E"/>
    <w:rsid w:val="00FD510F"/>
    <w:rsid w:val="00FD5283"/>
    <w:rsid w:val="00FD5773"/>
    <w:rsid w:val="00FD5C47"/>
    <w:rsid w:val="00FD710D"/>
    <w:rsid w:val="00FD753F"/>
    <w:rsid w:val="00FD7963"/>
    <w:rsid w:val="00FE01DF"/>
    <w:rsid w:val="00FE0212"/>
    <w:rsid w:val="00FE0C09"/>
    <w:rsid w:val="00FE227A"/>
    <w:rsid w:val="00FE28A6"/>
    <w:rsid w:val="00FE28E4"/>
    <w:rsid w:val="00FE3893"/>
    <w:rsid w:val="00FE3D4D"/>
    <w:rsid w:val="00FE3E0A"/>
    <w:rsid w:val="00FE4581"/>
    <w:rsid w:val="00FE499E"/>
    <w:rsid w:val="00FE49BB"/>
    <w:rsid w:val="00FE4F13"/>
    <w:rsid w:val="00FE527D"/>
    <w:rsid w:val="00FE5614"/>
    <w:rsid w:val="00FE5D2C"/>
    <w:rsid w:val="00FF0C09"/>
    <w:rsid w:val="00FF140C"/>
    <w:rsid w:val="00FF156D"/>
    <w:rsid w:val="00FF179C"/>
    <w:rsid w:val="00FF1A55"/>
    <w:rsid w:val="00FF1DEF"/>
    <w:rsid w:val="00FF228A"/>
    <w:rsid w:val="00FF27DC"/>
    <w:rsid w:val="00FF43DB"/>
    <w:rsid w:val="00FF45C0"/>
    <w:rsid w:val="00FF5914"/>
    <w:rsid w:val="00FF5EF0"/>
    <w:rsid w:val="00FF62B2"/>
    <w:rsid w:val="00FF6951"/>
    <w:rsid w:val="00FF6BF7"/>
    <w:rsid w:val="00FF7618"/>
    <w:rsid w:val="0BE50F56"/>
    <w:rsid w:val="0C0E0C52"/>
    <w:rsid w:val="0E2622CC"/>
    <w:rsid w:val="10116362"/>
    <w:rsid w:val="16CE0B7B"/>
    <w:rsid w:val="2844402C"/>
    <w:rsid w:val="3D2345AD"/>
    <w:rsid w:val="417E6307"/>
    <w:rsid w:val="67813A65"/>
    <w:rsid w:val="6CAF1164"/>
    <w:rsid w:val="70352136"/>
    <w:rsid w:val="764A76B7"/>
    <w:rsid w:val="796222C3"/>
    <w:rsid w:val="7BF77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1F80CC"/>
  <w15:docId w15:val="{55F651D5-FAB0-4454-91D4-7C74AFF4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nhideWhenUsed="1"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rPr>
  </w:style>
  <w:style w:type="paragraph" w:styleId="1">
    <w:name w:val="heading 1"/>
    <w:basedOn w:val="a2"/>
    <w:next w:val="a2"/>
    <w:qFormat/>
    <w:pPr>
      <w:keepNext/>
      <w:keepLines/>
      <w:spacing w:before="340" w:after="330" w:line="576" w:lineRule="auto"/>
      <w:outlineLvl w:val="0"/>
    </w:pPr>
    <w:rPr>
      <w:b/>
      <w:kern w:val="44"/>
      <w:sz w:val="44"/>
    </w:rPr>
  </w:style>
  <w:style w:type="paragraph" w:styleId="2">
    <w:name w:val="heading 2"/>
    <w:basedOn w:val="a2"/>
    <w:next w:val="a2"/>
    <w:link w:val="20"/>
    <w:uiPriority w:val="9"/>
    <w:qFormat/>
    <w:pPr>
      <w:keepNext/>
      <w:keepLines/>
      <w:spacing w:before="260" w:after="260" w:line="415" w:lineRule="auto"/>
      <w:outlineLvl w:val="1"/>
    </w:pPr>
    <w:rPr>
      <w:rFonts w:ascii="Arial" w:eastAsia="黑体" w:hAnsi="Arial"/>
      <w:b/>
      <w:sz w:val="32"/>
    </w:rPr>
  </w:style>
  <w:style w:type="paragraph" w:styleId="3">
    <w:name w:val="heading 3"/>
    <w:basedOn w:val="a2"/>
    <w:next w:val="a2"/>
    <w:link w:val="30"/>
    <w:qFormat/>
    <w:pPr>
      <w:keepNext/>
      <w:keepLines/>
      <w:spacing w:before="260" w:after="260" w:line="415" w:lineRule="auto"/>
      <w:outlineLvl w:val="2"/>
    </w:pPr>
    <w:rPr>
      <w:b/>
      <w:sz w:val="32"/>
    </w:rPr>
  </w:style>
  <w:style w:type="paragraph" w:styleId="4">
    <w:name w:val="heading 4"/>
    <w:basedOn w:val="a2"/>
    <w:next w:val="a2"/>
    <w:link w:val="40"/>
    <w:unhideWhenUsed/>
    <w:qFormat/>
    <w:pPr>
      <w:keepNext/>
      <w:keepLines/>
      <w:spacing w:before="280" w:after="290" w:line="376" w:lineRule="auto"/>
      <w:outlineLvl w:val="3"/>
    </w:pPr>
    <w:rPr>
      <w:rFonts w:ascii="Cambria" w:hAnsi="Cambria"/>
      <w:b/>
      <w:bCs/>
      <w:sz w:val="28"/>
      <w:szCs w:val="28"/>
    </w:rPr>
  </w:style>
  <w:style w:type="paragraph" w:styleId="5">
    <w:name w:val="heading 5"/>
    <w:basedOn w:val="a2"/>
    <w:next w:val="a2"/>
    <w:unhideWhenUsed/>
    <w:qFormat/>
    <w:pPr>
      <w:keepNext/>
      <w:keepLines/>
      <w:spacing w:before="280" w:after="290" w:line="376" w:lineRule="auto"/>
      <w:outlineLvl w:val="4"/>
    </w:pPr>
    <w:rPr>
      <w:b/>
      <w:bCs/>
      <w:sz w:val="28"/>
      <w:szCs w:val="28"/>
    </w:rPr>
  </w:style>
  <w:style w:type="paragraph" w:styleId="6">
    <w:name w:val="heading 6"/>
    <w:basedOn w:val="a2"/>
    <w:next w:val="a2"/>
    <w:link w:val="60"/>
    <w:qFormat/>
    <w:pPr>
      <w:keepNext/>
      <w:keepLines/>
      <w:spacing w:before="240" w:after="64" w:line="320" w:lineRule="auto"/>
      <w:outlineLvl w:val="5"/>
    </w:pPr>
    <w:rPr>
      <w:rFonts w:ascii="Arial" w:eastAsia="黑体" w:hAnsi="Arial"/>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a8"/>
    <w:qFormat/>
    <w:rPr>
      <w:b/>
      <w:bCs/>
      <w:szCs w:val="20"/>
    </w:rPr>
  </w:style>
  <w:style w:type="paragraph" w:styleId="a7">
    <w:name w:val="annotation text"/>
    <w:basedOn w:val="a2"/>
    <w:link w:val="a9"/>
    <w:semiHidden/>
    <w:qFormat/>
    <w:pPr>
      <w:jc w:val="left"/>
    </w:pPr>
    <w:rPr>
      <w:szCs w:val="24"/>
    </w:rPr>
  </w:style>
  <w:style w:type="paragraph" w:styleId="aa">
    <w:name w:val="Normal Indent"/>
    <w:basedOn w:val="a2"/>
    <w:link w:val="ab"/>
    <w:qFormat/>
    <w:pPr>
      <w:ind w:firstLine="420"/>
    </w:pPr>
  </w:style>
  <w:style w:type="paragraph" w:styleId="ac">
    <w:name w:val="caption"/>
    <w:basedOn w:val="a2"/>
    <w:next w:val="a2"/>
    <w:link w:val="ad"/>
    <w:uiPriority w:val="35"/>
    <w:qFormat/>
    <w:rPr>
      <w:rFonts w:ascii="Arial" w:eastAsia="黑体" w:hAnsi="Arial"/>
      <w:sz w:val="20"/>
    </w:rPr>
  </w:style>
  <w:style w:type="paragraph" w:styleId="ae">
    <w:name w:val="Document Map"/>
    <w:basedOn w:val="a2"/>
    <w:qFormat/>
    <w:pPr>
      <w:shd w:val="clear" w:color="auto" w:fill="000080"/>
    </w:pPr>
  </w:style>
  <w:style w:type="paragraph" w:styleId="af">
    <w:name w:val="Body Text"/>
    <w:basedOn w:val="a2"/>
    <w:qFormat/>
    <w:pPr>
      <w:spacing w:after="120"/>
    </w:pPr>
  </w:style>
  <w:style w:type="paragraph" w:styleId="af0">
    <w:name w:val="Body Text Indent"/>
    <w:basedOn w:val="a2"/>
    <w:qFormat/>
    <w:pPr>
      <w:spacing w:after="120"/>
      <w:ind w:leftChars="200" w:left="420"/>
    </w:pPr>
  </w:style>
  <w:style w:type="paragraph" w:styleId="50">
    <w:name w:val="toc 5"/>
    <w:basedOn w:val="a2"/>
    <w:next w:val="a2"/>
    <w:uiPriority w:val="39"/>
    <w:unhideWhenUsed/>
    <w:qFormat/>
    <w:pPr>
      <w:ind w:leftChars="800" w:left="1680"/>
    </w:pPr>
  </w:style>
  <w:style w:type="paragraph" w:styleId="31">
    <w:name w:val="toc 3"/>
    <w:basedOn w:val="a2"/>
    <w:next w:val="a2"/>
    <w:uiPriority w:val="39"/>
    <w:qFormat/>
    <w:pPr>
      <w:ind w:leftChars="400" w:left="840"/>
    </w:pPr>
  </w:style>
  <w:style w:type="paragraph" w:styleId="af1">
    <w:name w:val="Date"/>
    <w:basedOn w:val="a2"/>
    <w:next w:val="a2"/>
    <w:qFormat/>
    <w:pPr>
      <w:autoSpaceDE w:val="0"/>
      <w:autoSpaceDN w:val="0"/>
      <w:adjustRightInd w:val="0"/>
      <w:ind w:leftChars="2500" w:left="100"/>
      <w:textAlignment w:val="baseline"/>
    </w:pPr>
    <w:rPr>
      <w:kern w:val="0"/>
      <w:sz w:val="24"/>
    </w:rPr>
  </w:style>
  <w:style w:type="paragraph" w:styleId="af2">
    <w:name w:val="Balloon Text"/>
    <w:basedOn w:val="a2"/>
    <w:qFormat/>
    <w:rPr>
      <w:sz w:val="18"/>
    </w:rPr>
  </w:style>
  <w:style w:type="paragraph" w:styleId="af3">
    <w:name w:val="footer"/>
    <w:basedOn w:val="a2"/>
    <w:qFormat/>
    <w:pPr>
      <w:tabs>
        <w:tab w:val="center" w:pos="4153"/>
        <w:tab w:val="right" w:pos="8306"/>
      </w:tabs>
      <w:snapToGrid w:val="0"/>
      <w:jc w:val="left"/>
    </w:pPr>
    <w:rPr>
      <w:sz w:val="18"/>
    </w:rPr>
  </w:style>
  <w:style w:type="paragraph" w:styleId="af4">
    <w:name w:val="header"/>
    <w:basedOn w:val="a2"/>
    <w:qFormat/>
    <w:pPr>
      <w:pBdr>
        <w:bottom w:val="single" w:sz="6" w:space="1" w:color="auto"/>
      </w:pBdr>
      <w:tabs>
        <w:tab w:val="center" w:pos="4153"/>
        <w:tab w:val="right" w:pos="8306"/>
      </w:tabs>
      <w:snapToGrid w:val="0"/>
      <w:jc w:val="center"/>
    </w:pPr>
    <w:rPr>
      <w:sz w:val="18"/>
    </w:rPr>
  </w:style>
  <w:style w:type="paragraph" w:styleId="10">
    <w:name w:val="toc 1"/>
    <w:basedOn w:val="a2"/>
    <w:next w:val="a2"/>
    <w:uiPriority w:val="39"/>
    <w:qFormat/>
    <w:pPr>
      <w:tabs>
        <w:tab w:val="left" w:pos="360"/>
        <w:tab w:val="right" w:leader="dot" w:pos="8296"/>
      </w:tabs>
    </w:pPr>
  </w:style>
  <w:style w:type="paragraph" w:styleId="41">
    <w:name w:val="toc 4"/>
    <w:basedOn w:val="a2"/>
    <w:next w:val="a2"/>
    <w:uiPriority w:val="39"/>
    <w:unhideWhenUsed/>
    <w:qFormat/>
    <w:pPr>
      <w:ind w:leftChars="600" w:left="1260"/>
    </w:pPr>
  </w:style>
  <w:style w:type="paragraph" w:styleId="21">
    <w:name w:val="toc 2"/>
    <w:basedOn w:val="a2"/>
    <w:next w:val="a2"/>
    <w:uiPriority w:val="39"/>
    <w:qFormat/>
    <w:pPr>
      <w:ind w:leftChars="200" w:left="420"/>
    </w:pPr>
  </w:style>
  <w:style w:type="paragraph" w:styleId="22">
    <w:name w:val="Body Text 2"/>
    <w:basedOn w:val="a2"/>
    <w:qFormat/>
    <w:pPr>
      <w:spacing w:after="120" w:line="480" w:lineRule="auto"/>
    </w:pPr>
  </w:style>
  <w:style w:type="paragraph" w:styleId="HTML">
    <w:name w:val="HTML Preformatted"/>
    <w:basedOn w:val="a2"/>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5">
    <w:name w:val="Normal (Web)"/>
    <w:basedOn w:val="a2"/>
    <w:uiPriority w:val="99"/>
    <w:unhideWhenUsed/>
    <w:qFormat/>
    <w:pPr>
      <w:widowControl/>
      <w:spacing w:before="100" w:beforeAutospacing="1" w:after="100" w:afterAutospacing="1"/>
      <w:jc w:val="left"/>
    </w:pPr>
    <w:rPr>
      <w:rFonts w:ascii="宋体" w:hAnsi="宋体" w:cs="宋体"/>
      <w:kern w:val="0"/>
      <w:sz w:val="24"/>
      <w:szCs w:val="24"/>
    </w:rPr>
  </w:style>
  <w:style w:type="paragraph" w:styleId="11">
    <w:name w:val="index 1"/>
    <w:basedOn w:val="a2"/>
    <w:next w:val="a2"/>
    <w:semiHidden/>
    <w:qFormat/>
  </w:style>
  <w:style w:type="paragraph" w:styleId="af6">
    <w:name w:val="Title"/>
    <w:basedOn w:val="a2"/>
    <w:next w:val="a2"/>
    <w:link w:val="af7"/>
    <w:qFormat/>
    <w:pPr>
      <w:spacing w:before="240" w:after="60"/>
      <w:jc w:val="center"/>
      <w:outlineLvl w:val="0"/>
    </w:pPr>
    <w:rPr>
      <w:rFonts w:ascii="Cambria" w:hAnsi="Cambria"/>
      <w:b/>
      <w:bCs/>
      <w:sz w:val="32"/>
      <w:szCs w:val="32"/>
    </w:rPr>
  </w:style>
  <w:style w:type="character" w:styleId="af8">
    <w:name w:val="page number"/>
    <w:basedOn w:val="a3"/>
    <w:qFormat/>
  </w:style>
  <w:style w:type="character" w:styleId="af9">
    <w:name w:val="Emphasis"/>
    <w:basedOn w:val="a3"/>
    <w:uiPriority w:val="20"/>
    <w:qFormat/>
    <w:rPr>
      <w:i/>
      <w:iCs/>
    </w:rPr>
  </w:style>
  <w:style w:type="character" w:styleId="afa">
    <w:name w:val="Hyperlink"/>
    <w:uiPriority w:val="99"/>
    <w:qFormat/>
    <w:rPr>
      <w:color w:val="0000FF"/>
      <w:u w:val="single"/>
    </w:rPr>
  </w:style>
  <w:style w:type="character" w:styleId="afb">
    <w:name w:val="annotation reference"/>
    <w:semiHidden/>
    <w:qFormat/>
    <w:rPr>
      <w:sz w:val="21"/>
      <w:szCs w:val="21"/>
    </w:rPr>
  </w:style>
  <w:style w:type="table" w:styleId="afc">
    <w:name w:val="Table Grid"/>
    <w:basedOn w:val="a4"/>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B4">
    <w:name w:val="QB标题4"/>
    <w:basedOn w:val="QB2"/>
    <w:qFormat/>
    <w:pPr>
      <w:numPr>
        <w:ilvl w:val="3"/>
        <w:numId w:val="1"/>
      </w:numPr>
      <w:tabs>
        <w:tab w:val="left" w:pos="851"/>
      </w:tabs>
    </w:pPr>
  </w:style>
  <w:style w:type="paragraph" w:customStyle="1" w:styleId="QB2">
    <w:name w:val="QB标题2"/>
    <w:basedOn w:val="2"/>
    <w:qFormat/>
    <w:pPr>
      <w:numPr>
        <w:ilvl w:val="1"/>
        <w:numId w:val="2"/>
      </w:numPr>
      <w:tabs>
        <w:tab w:val="left" w:pos="567"/>
      </w:tabs>
    </w:pPr>
    <w:rPr>
      <w:b w:val="0"/>
      <w:sz w:val="21"/>
    </w:rPr>
  </w:style>
  <w:style w:type="paragraph" w:customStyle="1" w:styleId="afd">
    <w:name w:val="封面抬头标题"/>
    <w:basedOn w:val="22"/>
    <w:qFormat/>
    <w:pPr>
      <w:spacing w:after="0" w:line="240" w:lineRule="auto"/>
    </w:pPr>
    <w:rPr>
      <w:rFonts w:eastAsia="黑体"/>
      <w:b/>
      <w:spacing w:val="160"/>
      <w:sz w:val="52"/>
    </w:rPr>
  </w:style>
  <w:style w:type="paragraph" w:customStyle="1" w:styleId="QB">
    <w:name w:val="QB图"/>
    <w:basedOn w:val="a2"/>
    <w:next w:val="a2"/>
    <w:qFormat/>
    <w:pPr>
      <w:widowControl/>
      <w:numPr>
        <w:ilvl w:val="6"/>
        <w:numId w:val="1"/>
      </w:numPr>
      <w:autoSpaceDE w:val="0"/>
      <w:autoSpaceDN w:val="0"/>
      <w:jc w:val="center"/>
    </w:pPr>
    <w:rPr>
      <w:rFonts w:ascii="宋体"/>
      <w:kern w:val="0"/>
    </w:rPr>
  </w:style>
  <w:style w:type="paragraph" w:customStyle="1" w:styleId="afe">
    <w:name w:val="封面中文名称"/>
    <w:basedOn w:val="af"/>
    <w:qFormat/>
    <w:pPr>
      <w:jc w:val="center"/>
    </w:pPr>
    <w:rPr>
      <w:rFonts w:ascii="黑体" w:eastAsia="黑体"/>
      <w:b/>
      <w:spacing w:val="80"/>
      <w:sz w:val="44"/>
    </w:rPr>
  </w:style>
  <w:style w:type="paragraph" w:customStyle="1" w:styleId="aff">
    <w:name w:val="发布实施"/>
    <w:basedOn w:val="aff0"/>
    <w:qFormat/>
  </w:style>
  <w:style w:type="paragraph" w:customStyle="1" w:styleId="aff0">
    <w:name w:val="封面版本号"/>
    <w:basedOn w:val="22"/>
    <w:qFormat/>
    <w:pPr>
      <w:spacing w:after="0" w:line="240" w:lineRule="auto"/>
      <w:jc w:val="center"/>
    </w:pPr>
    <w:rPr>
      <w:rFonts w:ascii="黑体" w:eastAsia="黑体"/>
      <w:b/>
      <w:spacing w:val="40"/>
      <w:sz w:val="24"/>
    </w:rPr>
  </w:style>
  <w:style w:type="paragraph" w:customStyle="1" w:styleId="aff1">
    <w:name w:val="封面公司名称"/>
    <w:basedOn w:val="a2"/>
    <w:qFormat/>
    <w:rPr>
      <w:rFonts w:ascii="黑体" w:eastAsia="黑体"/>
      <w:b/>
      <w:sz w:val="36"/>
    </w:rPr>
  </w:style>
  <w:style w:type="paragraph" w:customStyle="1" w:styleId="QB3">
    <w:name w:val="QB目录前言"/>
    <w:basedOn w:val="a2"/>
    <w:qFormat/>
    <w:pPr>
      <w:widowControl/>
      <w:autoSpaceDE w:val="0"/>
      <w:autoSpaceDN w:val="0"/>
      <w:ind w:firstLineChars="62" w:firstLine="198"/>
      <w:jc w:val="center"/>
    </w:pPr>
    <w:rPr>
      <w:rFonts w:ascii="黑体" w:eastAsia="黑体"/>
      <w:kern w:val="0"/>
      <w:sz w:val="32"/>
    </w:rPr>
  </w:style>
  <w:style w:type="paragraph" w:customStyle="1" w:styleId="aff2">
    <w:name w:val="封面英文名称"/>
    <w:basedOn w:val="af"/>
    <w:qFormat/>
    <w:pPr>
      <w:jc w:val="center"/>
    </w:pPr>
    <w:rPr>
      <w:rFonts w:ascii="黑体"/>
      <w:b/>
      <w:spacing w:val="60"/>
      <w:sz w:val="28"/>
    </w:rPr>
  </w:style>
  <w:style w:type="paragraph" w:customStyle="1" w:styleId="42">
    <w:name w:val="标题4"/>
    <w:basedOn w:val="a2"/>
    <w:qFormat/>
    <w:rPr>
      <w:b/>
      <w:i/>
    </w:rPr>
  </w:style>
  <w:style w:type="paragraph" w:customStyle="1" w:styleId="QB5">
    <w:name w:val="QB标题5"/>
    <w:basedOn w:val="QB4"/>
    <w:qFormat/>
    <w:pPr>
      <w:numPr>
        <w:ilvl w:val="4"/>
        <w:numId w:val="3"/>
      </w:numPr>
      <w:tabs>
        <w:tab w:val="clear" w:pos="851"/>
      </w:tabs>
    </w:pPr>
  </w:style>
  <w:style w:type="paragraph" w:customStyle="1" w:styleId="QB7">
    <w:name w:val="QB附录"/>
    <w:basedOn w:val="QB8"/>
    <w:qFormat/>
    <w:pPr>
      <w:tabs>
        <w:tab w:val="left" w:pos="425"/>
      </w:tabs>
      <w:ind w:firstLineChars="0" w:firstLine="0"/>
    </w:pPr>
  </w:style>
  <w:style w:type="paragraph" w:customStyle="1" w:styleId="QB8">
    <w:name w:val="QB正文"/>
    <w:basedOn w:val="aff3"/>
    <w:link w:val="QBChar"/>
    <w:qFormat/>
  </w:style>
  <w:style w:type="paragraph" w:customStyle="1" w:styleId="aff3">
    <w:name w:val="段"/>
    <w:link w:val="Char"/>
    <w:qFormat/>
    <w:pPr>
      <w:autoSpaceDE w:val="0"/>
      <w:autoSpaceDN w:val="0"/>
      <w:ind w:firstLineChars="200" w:firstLine="200"/>
      <w:jc w:val="both"/>
    </w:pPr>
    <w:rPr>
      <w:rFonts w:ascii="宋体"/>
      <w:sz w:val="21"/>
    </w:rPr>
  </w:style>
  <w:style w:type="paragraph" w:customStyle="1" w:styleId="aff4">
    <w:name w:val="附录标题"/>
    <w:basedOn w:val="aff5"/>
    <w:qFormat/>
    <w:pPr>
      <w:tabs>
        <w:tab w:val="clear" w:pos="420"/>
        <w:tab w:val="left" w:pos="425"/>
      </w:tabs>
      <w:ind w:left="0" w:firstLine="0"/>
    </w:pPr>
  </w:style>
  <w:style w:type="paragraph" w:customStyle="1" w:styleId="aff5">
    <w:name w:val="章标题"/>
    <w:next w:val="aff3"/>
    <w:qFormat/>
    <w:pPr>
      <w:tabs>
        <w:tab w:val="left" w:pos="420"/>
      </w:tabs>
      <w:spacing w:beforeLines="50" w:afterLines="50"/>
      <w:ind w:left="420" w:hanging="420"/>
      <w:outlineLvl w:val="1"/>
    </w:pPr>
    <w:rPr>
      <w:rFonts w:ascii="黑体" w:eastAsia="黑体"/>
      <w:snapToGrid w:val="0"/>
      <w:sz w:val="21"/>
    </w:rPr>
  </w:style>
  <w:style w:type="paragraph" w:customStyle="1" w:styleId="QB1">
    <w:name w:val="QB标题1"/>
    <w:basedOn w:val="1"/>
    <w:qFormat/>
    <w:pPr>
      <w:numPr>
        <w:numId w:val="3"/>
      </w:numPr>
    </w:pPr>
    <w:rPr>
      <w:rFonts w:ascii="黑体" w:eastAsia="黑体"/>
      <w:b w:val="0"/>
      <w:sz w:val="21"/>
    </w:rPr>
  </w:style>
  <w:style w:type="paragraph" w:customStyle="1" w:styleId="QB9">
    <w:name w:val="QB表内文字"/>
    <w:basedOn w:val="aff3"/>
    <w:qFormat/>
    <w:pPr>
      <w:widowControl w:val="0"/>
      <w:ind w:firstLineChars="0" w:firstLine="0"/>
    </w:pPr>
  </w:style>
  <w:style w:type="paragraph" w:customStyle="1" w:styleId="QB30">
    <w:name w:val="QB标题3"/>
    <w:basedOn w:val="QB2"/>
    <w:qFormat/>
    <w:pPr>
      <w:numPr>
        <w:ilvl w:val="0"/>
        <w:numId w:val="0"/>
      </w:numPr>
      <w:tabs>
        <w:tab w:val="clear" w:pos="567"/>
        <w:tab w:val="left" w:pos="709"/>
      </w:tabs>
    </w:pPr>
  </w:style>
  <w:style w:type="paragraph" w:customStyle="1" w:styleId="QB6">
    <w:name w:val="QB标题6"/>
    <w:basedOn w:val="QB5"/>
    <w:qFormat/>
    <w:pPr>
      <w:numPr>
        <w:ilvl w:val="5"/>
        <w:numId w:val="1"/>
      </w:numPr>
      <w:tabs>
        <w:tab w:val="clear" w:pos="992"/>
        <w:tab w:val="left" w:pos="1134"/>
      </w:tabs>
    </w:pPr>
  </w:style>
  <w:style w:type="paragraph" w:customStyle="1" w:styleId="QB0">
    <w:name w:val="QB表"/>
    <w:basedOn w:val="a2"/>
    <w:next w:val="a2"/>
    <w:qFormat/>
    <w:pPr>
      <w:widowControl/>
      <w:numPr>
        <w:ilvl w:val="7"/>
        <w:numId w:val="1"/>
      </w:numPr>
      <w:autoSpaceDE w:val="0"/>
      <w:autoSpaceDN w:val="0"/>
      <w:jc w:val="center"/>
    </w:pPr>
    <w:rPr>
      <w:rFonts w:ascii="宋体"/>
      <w:kern w:val="0"/>
    </w:rPr>
  </w:style>
  <w:style w:type="paragraph" w:customStyle="1" w:styleId="aff6">
    <w:name w:val="标准编号"/>
    <w:basedOn w:val="a2"/>
    <w:qFormat/>
    <w:pPr>
      <w:jc w:val="center"/>
    </w:pPr>
    <w:rPr>
      <w:rFonts w:ascii="黑体" w:eastAsia="黑体"/>
      <w:b/>
      <w:sz w:val="30"/>
    </w:rPr>
  </w:style>
  <w:style w:type="paragraph" w:customStyle="1" w:styleId="aff7">
    <w:name w:val="小标题"/>
    <w:basedOn w:val="a2"/>
    <w:qFormat/>
    <w:pPr>
      <w:spacing w:line="360" w:lineRule="auto"/>
      <w:jc w:val="center"/>
    </w:pPr>
    <w:rPr>
      <w:rFonts w:ascii="隶书" w:eastAsia="隶书"/>
      <w:b/>
      <w:sz w:val="30"/>
    </w:rPr>
  </w:style>
  <w:style w:type="paragraph" w:customStyle="1" w:styleId="aff8">
    <w:name w:val="标准正文"/>
    <w:qFormat/>
    <w:pPr>
      <w:widowControl w:val="0"/>
      <w:ind w:firstLineChars="200" w:firstLine="420"/>
      <w:jc w:val="both"/>
    </w:pPr>
    <w:rPr>
      <w:snapToGrid w:val="0"/>
      <w:sz w:val="21"/>
    </w:rPr>
  </w:style>
  <w:style w:type="paragraph" w:customStyle="1" w:styleId="QBa">
    <w:name w:val="QB前言正文"/>
    <w:basedOn w:val="QB8"/>
    <w:qFormat/>
    <w:pPr>
      <w:spacing w:line="360" w:lineRule="auto"/>
    </w:pPr>
    <w:rPr>
      <w:sz w:val="24"/>
      <w:szCs w:val="24"/>
    </w:rPr>
  </w:style>
  <w:style w:type="character" w:customStyle="1" w:styleId="60">
    <w:name w:val="标题 6 字符"/>
    <w:link w:val="6"/>
    <w:qFormat/>
    <w:rPr>
      <w:rFonts w:ascii="Arial" w:eastAsia="黑体" w:hAnsi="Arial"/>
      <w:b/>
      <w:bCs/>
      <w:kern w:val="2"/>
      <w:sz w:val="24"/>
      <w:szCs w:val="24"/>
      <w:lang w:val="en-US" w:eastAsia="zh-CN" w:bidi="ar-SA"/>
    </w:rPr>
  </w:style>
  <w:style w:type="character" w:customStyle="1" w:styleId="QBChar">
    <w:name w:val="QB正文 Char"/>
    <w:link w:val="QB8"/>
    <w:qFormat/>
    <w:rPr>
      <w:rFonts w:ascii="宋体" w:eastAsia="宋体"/>
      <w:sz w:val="21"/>
      <w:lang w:val="en-US" w:eastAsia="zh-CN" w:bidi="ar-SA"/>
    </w:rPr>
  </w:style>
  <w:style w:type="paragraph" w:customStyle="1" w:styleId="aff9">
    <w:name w:val="表格目录"/>
    <w:basedOn w:val="a2"/>
    <w:qFormat/>
    <w:pPr>
      <w:tabs>
        <w:tab w:val="left" w:pos="0"/>
      </w:tabs>
      <w:jc w:val="left"/>
    </w:pPr>
    <w:rPr>
      <w:rFonts w:ascii="Tahoma" w:hAnsi="Tahoma" w:cs="Tahoma"/>
      <w:szCs w:val="21"/>
    </w:rPr>
  </w:style>
  <w:style w:type="paragraph" w:customStyle="1" w:styleId="QBb">
    <w:name w:val="QB前沿"/>
    <w:basedOn w:val="QB1"/>
    <w:qFormat/>
    <w:pPr>
      <w:numPr>
        <w:numId w:val="0"/>
      </w:numPr>
      <w:spacing w:line="578" w:lineRule="auto"/>
      <w:jc w:val="center"/>
    </w:pPr>
    <w:rPr>
      <w:bCs/>
      <w:sz w:val="32"/>
      <w:szCs w:val="21"/>
    </w:rPr>
  </w:style>
  <w:style w:type="paragraph" w:customStyle="1" w:styleId="12">
    <w:name w:val="列出段落1"/>
    <w:basedOn w:val="a2"/>
    <w:link w:val="Char0"/>
    <w:uiPriority w:val="34"/>
    <w:qFormat/>
    <w:pPr>
      <w:widowControl/>
      <w:ind w:firstLineChars="200" w:firstLine="420"/>
      <w:jc w:val="left"/>
    </w:pPr>
    <w:rPr>
      <w:rFonts w:ascii="宋体" w:hAnsi="宋体" w:cs="宋体"/>
      <w:kern w:val="0"/>
      <w:sz w:val="24"/>
      <w:szCs w:val="24"/>
    </w:rPr>
  </w:style>
  <w:style w:type="paragraph" w:customStyle="1" w:styleId="--125">
    <w:name w:val="正文--125"/>
    <w:basedOn w:val="a2"/>
    <w:qFormat/>
    <w:pPr>
      <w:spacing w:line="360" w:lineRule="exact"/>
      <w:ind w:firstLineChars="200" w:firstLine="200"/>
    </w:pPr>
    <w:rPr>
      <w:rFonts w:eastAsia="华文仿宋"/>
      <w:sz w:val="24"/>
      <w:szCs w:val="21"/>
    </w:rPr>
  </w:style>
  <w:style w:type="character" w:customStyle="1" w:styleId="a9">
    <w:name w:val="批注文字 字符"/>
    <w:link w:val="a7"/>
    <w:semiHidden/>
    <w:qFormat/>
    <w:rPr>
      <w:kern w:val="2"/>
      <w:sz w:val="21"/>
      <w:szCs w:val="24"/>
    </w:rPr>
  </w:style>
  <w:style w:type="character" w:customStyle="1" w:styleId="a8">
    <w:name w:val="批注主题 字符"/>
    <w:link w:val="a6"/>
    <w:qFormat/>
    <w:rPr>
      <w:b/>
      <w:bCs/>
      <w:kern w:val="2"/>
      <w:sz w:val="21"/>
      <w:szCs w:val="24"/>
    </w:rPr>
  </w:style>
  <w:style w:type="table" w:customStyle="1" w:styleId="13">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qFormat/>
    <w:rPr>
      <w:rFonts w:ascii="Cambria" w:eastAsia="宋体" w:hAnsi="Cambria" w:cs="Times New Roman"/>
      <w:b/>
      <w:bCs/>
      <w:kern w:val="2"/>
      <w:sz w:val="28"/>
      <w:szCs w:val="28"/>
    </w:rPr>
  </w:style>
  <w:style w:type="paragraph" w:customStyle="1" w:styleId="15">
    <w:name w:val="小四首行缩进1.5倍行距"/>
    <w:basedOn w:val="a2"/>
    <w:qFormat/>
    <w:pPr>
      <w:spacing w:line="360" w:lineRule="auto"/>
    </w:pPr>
    <w:rPr>
      <w:rFonts w:ascii="Tahoma" w:hAnsi="Tahoma"/>
      <w:sz w:val="24"/>
    </w:rPr>
  </w:style>
  <w:style w:type="character" w:customStyle="1" w:styleId="af7">
    <w:name w:val="标题 字符"/>
    <w:link w:val="af6"/>
    <w:qFormat/>
    <w:rPr>
      <w:rFonts w:ascii="Cambria" w:hAnsi="Cambria" w:cs="Times New Roman"/>
      <w:b/>
      <w:bCs/>
      <w:kern w:val="2"/>
      <w:sz w:val="32"/>
      <w:szCs w:val="32"/>
    </w:rPr>
  </w:style>
  <w:style w:type="character" w:customStyle="1" w:styleId="Char">
    <w:name w:val="段 Char"/>
    <w:link w:val="aff3"/>
    <w:qFormat/>
    <w:rPr>
      <w:rFonts w:ascii="宋体"/>
      <w:sz w:val="21"/>
    </w:rPr>
  </w:style>
  <w:style w:type="paragraph" w:customStyle="1" w:styleId="a0">
    <w:name w:val="数字编号列项（二级）"/>
    <w:qFormat/>
    <w:pPr>
      <w:numPr>
        <w:ilvl w:val="1"/>
        <w:numId w:val="4"/>
      </w:numPr>
      <w:spacing w:before="53" w:afterLines="5"/>
      <w:jc w:val="both"/>
    </w:pPr>
    <w:rPr>
      <w:rFonts w:ascii="宋体"/>
      <w:sz w:val="21"/>
    </w:rPr>
  </w:style>
  <w:style w:type="paragraph" w:customStyle="1" w:styleId="a">
    <w:name w:val="字母编号列项（一级）"/>
    <w:qFormat/>
    <w:pPr>
      <w:numPr>
        <w:numId w:val="4"/>
      </w:numPr>
      <w:spacing w:before="53" w:afterLines="5"/>
      <w:jc w:val="both"/>
    </w:pPr>
    <w:rPr>
      <w:rFonts w:ascii="宋体"/>
      <w:sz w:val="21"/>
    </w:rPr>
  </w:style>
  <w:style w:type="paragraph" w:customStyle="1" w:styleId="a1">
    <w:name w:val="编号列项（三级）"/>
    <w:qFormat/>
    <w:pPr>
      <w:numPr>
        <w:ilvl w:val="2"/>
        <w:numId w:val="4"/>
      </w:numPr>
      <w:spacing w:before="53" w:afterLines="5"/>
    </w:pPr>
    <w:rPr>
      <w:rFonts w:ascii="宋体"/>
      <w:sz w:val="21"/>
    </w:rPr>
  </w:style>
  <w:style w:type="character" w:customStyle="1" w:styleId="ab">
    <w:name w:val="正文缩进 字符"/>
    <w:basedOn w:val="a3"/>
    <w:link w:val="aa"/>
    <w:qFormat/>
    <w:rPr>
      <w:kern w:val="2"/>
      <w:sz w:val="21"/>
    </w:rPr>
  </w:style>
  <w:style w:type="character" w:customStyle="1" w:styleId="HTML0">
    <w:name w:val="HTML 预设格式 字符"/>
    <w:basedOn w:val="a3"/>
    <w:link w:val="HTML"/>
    <w:uiPriority w:val="99"/>
    <w:qFormat/>
    <w:rPr>
      <w:rFonts w:ascii="宋体" w:hAnsi="宋体" w:cs="宋体"/>
      <w:sz w:val="24"/>
      <w:szCs w:val="24"/>
    </w:rPr>
  </w:style>
  <w:style w:type="paragraph" w:customStyle="1" w:styleId="reader-word-layer">
    <w:name w:val="reader-word-layer"/>
    <w:basedOn w:val="a2"/>
    <w:qFormat/>
    <w:pPr>
      <w:widowControl/>
      <w:spacing w:before="100" w:beforeAutospacing="1" w:after="100" w:afterAutospacing="1"/>
      <w:jc w:val="left"/>
    </w:pPr>
    <w:rPr>
      <w:rFonts w:ascii="宋体" w:hAnsi="宋体" w:cs="宋体"/>
      <w:kern w:val="0"/>
      <w:sz w:val="24"/>
      <w:szCs w:val="24"/>
    </w:rPr>
  </w:style>
  <w:style w:type="character" w:customStyle="1" w:styleId="Char0">
    <w:name w:val="列出段落 Char"/>
    <w:aliases w:val="List Char,List1 Char,表格段落 Char,编号 Char,符号列表 Char,列出段落2 Char,lp1 Char,List11 Char,List111 Char,List1111 Char,List11111 Char,List111111 Char,List1111111 Char,List11111111 Char,List111111111 Char,List1111111111 Char,List11111111111 Char,列表1 Char"/>
    <w:link w:val="12"/>
    <w:qFormat/>
    <w:locked/>
    <w:rPr>
      <w:rFonts w:ascii="宋体" w:hAnsi="宋体" w:cs="宋体"/>
      <w:sz w:val="24"/>
      <w:szCs w:val="24"/>
    </w:rPr>
  </w:style>
  <w:style w:type="paragraph" w:customStyle="1" w:styleId="affa">
    <w:name w:val="正文缩进样式"/>
    <w:basedOn w:val="a2"/>
    <w:link w:val="Char1"/>
    <w:qFormat/>
    <w:pPr>
      <w:widowControl/>
      <w:spacing w:line="360" w:lineRule="auto"/>
      <w:ind w:firstLineChars="200" w:firstLine="200"/>
    </w:pPr>
    <w:rPr>
      <w:kern w:val="0"/>
      <w:sz w:val="24"/>
      <w:szCs w:val="24"/>
    </w:rPr>
  </w:style>
  <w:style w:type="character" w:customStyle="1" w:styleId="30">
    <w:name w:val="标题 3 字符"/>
    <w:link w:val="3"/>
    <w:qFormat/>
    <w:rPr>
      <w:b/>
      <w:sz w:val="32"/>
    </w:rPr>
  </w:style>
  <w:style w:type="character" w:customStyle="1" w:styleId="20">
    <w:name w:val="标题 2 字符"/>
    <w:link w:val="2"/>
    <w:uiPriority w:val="9"/>
    <w:qFormat/>
    <w:rPr>
      <w:rFonts w:ascii="Arial" w:eastAsia="黑体" w:hAnsi="Arial"/>
      <w:b/>
      <w:sz w:val="32"/>
    </w:rPr>
  </w:style>
  <w:style w:type="paragraph" w:styleId="7">
    <w:name w:val="toc 7"/>
    <w:basedOn w:val="a2"/>
    <w:next w:val="a2"/>
    <w:autoRedefine/>
    <w:uiPriority w:val="39"/>
    <w:unhideWhenUsed/>
    <w:rsid w:val="00DD3241"/>
    <w:pPr>
      <w:ind w:leftChars="1200" w:left="2520"/>
    </w:pPr>
  </w:style>
  <w:style w:type="paragraph" w:styleId="affb">
    <w:name w:val="List Paragraph"/>
    <w:aliases w:val="List,List1,表格段落,编号,符号列表,列出段落2,lp1,List11,List111,List1111,List11111,List111111,List1111111,List11111111,List111111111,List1111111111,List11111111111,List111111111111,List1111111111111,List11111111111111,List111111111111111,列表1"/>
    <w:basedOn w:val="a2"/>
    <w:uiPriority w:val="34"/>
    <w:qFormat/>
    <w:rsid w:val="00DD3241"/>
    <w:pPr>
      <w:ind w:firstLineChars="200" w:firstLine="420"/>
    </w:pPr>
    <w:rPr>
      <w:rFonts w:ascii="Calibri" w:eastAsiaTheme="minorEastAsia" w:hAnsi="Calibri" w:cstheme="minorBidi"/>
      <w:sz w:val="28"/>
      <w:szCs w:val="22"/>
    </w:rPr>
  </w:style>
  <w:style w:type="character" w:customStyle="1" w:styleId="ad">
    <w:name w:val="题注 字符"/>
    <w:link w:val="ac"/>
    <w:uiPriority w:val="35"/>
    <w:rsid w:val="00DD3241"/>
    <w:rPr>
      <w:rFonts w:ascii="Arial" w:eastAsia="黑体" w:hAnsi="Arial"/>
      <w:kern w:val="2"/>
    </w:rPr>
  </w:style>
  <w:style w:type="paragraph" w:styleId="61">
    <w:name w:val="toc 6"/>
    <w:basedOn w:val="a2"/>
    <w:next w:val="a2"/>
    <w:autoRedefine/>
    <w:uiPriority w:val="39"/>
    <w:unhideWhenUsed/>
    <w:rsid w:val="007A0A84"/>
    <w:pPr>
      <w:ind w:leftChars="1000" w:left="2100"/>
    </w:pPr>
    <w:rPr>
      <w:rFonts w:asciiTheme="minorHAnsi" w:eastAsiaTheme="minorEastAsia" w:hAnsiTheme="minorHAnsi" w:cstheme="minorBidi"/>
      <w:szCs w:val="22"/>
    </w:rPr>
  </w:style>
  <w:style w:type="paragraph" w:styleId="8">
    <w:name w:val="toc 8"/>
    <w:basedOn w:val="a2"/>
    <w:next w:val="a2"/>
    <w:autoRedefine/>
    <w:uiPriority w:val="39"/>
    <w:unhideWhenUsed/>
    <w:rsid w:val="007A0A84"/>
    <w:pPr>
      <w:ind w:leftChars="1400" w:left="2940"/>
    </w:pPr>
    <w:rPr>
      <w:rFonts w:asciiTheme="minorHAnsi" w:eastAsiaTheme="minorEastAsia" w:hAnsiTheme="minorHAnsi" w:cstheme="minorBidi"/>
      <w:szCs w:val="22"/>
    </w:rPr>
  </w:style>
  <w:style w:type="paragraph" w:styleId="9">
    <w:name w:val="toc 9"/>
    <w:basedOn w:val="a2"/>
    <w:next w:val="a2"/>
    <w:autoRedefine/>
    <w:uiPriority w:val="39"/>
    <w:unhideWhenUsed/>
    <w:rsid w:val="007A0A84"/>
    <w:pPr>
      <w:ind w:leftChars="1600" w:left="3360"/>
    </w:pPr>
    <w:rPr>
      <w:rFonts w:asciiTheme="minorHAnsi" w:eastAsiaTheme="minorEastAsia" w:hAnsiTheme="minorHAnsi" w:cstheme="minorBidi"/>
      <w:szCs w:val="22"/>
    </w:rPr>
  </w:style>
  <w:style w:type="character" w:customStyle="1" w:styleId="Char1">
    <w:name w:val="正文缩进样式 Char"/>
    <w:link w:val="affa"/>
    <w:rsid w:val="00DB61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7021\Desktop\&#24037;&#20316;\&#22266;&#32593;&#19978;&#28023;&#23433;&#20840;&#22522;&#32447;\2006&#24180;&#20225;&#19994;&#26631;&#20934;&#27169;&#26495;_v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9D5D7-A3CF-4595-B445-300D7F2D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2006年企业标准模板_v3</Template>
  <TotalTime>603</TotalTime>
  <Pages>11</Pages>
  <Words>504</Words>
  <Characters>2875</Characters>
  <Application>Microsoft Office Word</Application>
  <DocSecurity>0</DocSecurity>
  <Lines>23</Lines>
  <Paragraphs>6</Paragraphs>
  <ScaleCrop>false</ScaleCrop>
  <Company>MS</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中国移动物联网标准体系V1.0.0</dc:title>
  <dc:creator>CMCC</dc:creator>
  <cp:lastModifiedBy>cmcc</cp:lastModifiedBy>
  <cp:revision>409</cp:revision>
  <cp:lastPrinted>2010-06-28T08:12:00Z</cp:lastPrinted>
  <dcterms:created xsi:type="dcterms:W3CDTF">2016-11-16T10:40:00Z</dcterms:created>
  <dcterms:modified xsi:type="dcterms:W3CDTF">2018-04-12T13:05:00Z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